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716B" w14:textId="77777777" w:rsidR="009B5D80" w:rsidRPr="009B5D80" w:rsidRDefault="009B5D80" w:rsidP="009B5D80">
      <w:pPr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>Сухореченского</w:t>
      </w:r>
      <w:proofErr w:type="spellEnd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14:paraId="537CF8A0" w14:textId="77777777" w:rsidR="009B5D80" w:rsidRPr="009B5D80" w:rsidRDefault="009B5D80" w:rsidP="009B5D80">
      <w:pPr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>Карталинский</w:t>
      </w:r>
      <w:proofErr w:type="spellEnd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район Челябинская область</w:t>
      </w:r>
    </w:p>
    <w:p w14:paraId="7C5AFB65" w14:textId="77777777" w:rsidR="009B5D80" w:rsidRPr="009B5D80" w:rsidRDefault="009B5D80" w:rsidP="009B5D80">
      <w:pPr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496B59C3" w14:textId="77777777" w:rsidR="009B5D80" w:rsidRPr="009B5D80" w:rsidRDefault="009B5D80" w:rsidP="009B5D80">
      <w:pPr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14:paraId="365F6249" w14:textId="77777777" w:rsidR="009B5D80" w:rsidRPr="009B5D80" w:rsidRDefault="009B5D80" w:rsidP="009B5D80">
      <w:pPr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044A5933" w14:textId="77777777" w:rsidR="009B5D80" w:rsidRPr="009B5D80" w:rsidRDefault="009B5D80" w:rsidP="009B5D80">
      <w:pPr>
        <w:autoSpaceDE w:val="0"/>
        <w:autoSpaceDN w:val="0"/>
        <w:adjustRightInd w:val="0"/>
        <w:spacing w:after="16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>от   29.06.2021 г. №13</w:t>
      </w:r>
    </w:p>
    <w:p w14:paraId="334CA25D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>Об утверждении Схемы теплоснабжения</w:t>
      </w:r>
    </w:p>
    <w:p w14:paraId="1DFDA367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>Сухореченского</w:t>
      </w:r>
      <w:proofErr w:type="spellEnd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14:paraId="26726330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53E7D5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F17D1D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59BE37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разработкой новой </w:t>
      </w:r>
      <w:proofErr w:type="gram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>схемы  теплоснабжения</w:t>
      </w:r>
      <w:proofErr w:type="gramEnd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   Администрация </w:t>
      </w:r>
      <w:proofErr w:type="spell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>Сухореченского</w:t>
      </w:r>
      <w:proofErr w:type="spellEnd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на период с 2021 по 2031годы</w:t>
      </w:r>
    </w:p>
    <w:p w14:paraId="62E32769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6BC268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14:paraId="240DF2C3" w14:textId="77777777" w:rsidR="009B5D80" w:rsidRPr="009B5D80" w:rsidRDefault="009B5D80" w:rsidP="009B5D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26FAA8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прилагаемую Схему   теплоснабжения   </w:t>
      </w:r>
      <w:proofErr w:type="spell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>Сухореченского</w:t>
      </w:r>
      <w:proofErr w:type="spellEnd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</w:t>
      </w:r>
    </w:p>
    <w:p w14:paraId="606AD45F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2. Настоящее постановление подлежит официальному опубликованию на сайте Администрации </w:t>
      </w:r>
      <w:proofErr w:type="spellStart"/>
      <w:proofErr w:type="gramStart"/>
      <w:r w:rsidRPr="009B5D80">
        <w:rPr>
          <w:rFonts w:ascii="Times New Roman" w:eastAsia="Calibri" w:hAnsi="Times New Roman"/>
          <w:sz w:val="28"/>
          <w:szCs w:val="28"/>
          <w:u w:val="single"/>
          <w:lang w:eastAsia="en-US"/>
        </w:rPr>
        <w:t>сухореченский.рф</w:t>
      </w:r>
      <w:proofErr w:type="spellEnd"/>
      <w:proofErr w:type="gramEnd"/>
    </w:p>
    <w:p w14:paraId="7D623C71" w14:textId="77777777" w:rsidR="009B5D80" w:rsidRPr="009B5D80" w:rsidRDefault="009B5D80" w:rsidP="009B5D8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14:paraId="3CB5A586" w14:textId="77777777" w:rsidR="009B5D80" w:rsidRPr="009B5D80" w:rsidRDefault="009B5D80" w:rsidP="009B5D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9BE3DE" w14:textId="77777777" w:rsidR="009B5D80" w:rsidRPr="009B5D80" w:rsidRDefault="009B5D80" w:rsidP="009B5D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817B7D" w14:textId="77777777" w:rsidR="009B5D80" w:rsidRPr="009B5D80" w:rsidRDefault="009B5D80" w:rsidP="009B5D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6B3AF6" w14:textId="77777777" w:rsidR="009B5D80" w:rsidRPr="009B5D80" w:rsidRDefault="009B5D80" w:rsidP="009B5D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0C1ACF5" w14:textId="77777777" w:rsidR="009B5D80" w:rsidRPr="009B5D80" w:rsidRDefault="009B5D80" w:rsidP="009B5D8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spell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>Сухореченского</w:t>
      </w:r>
      <w:proofErr w:type="spellEnd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</w:t>
      </w:r>
      <w:proofErr w:type="gram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поселения:   </w:t>
      </w:r>
      <w:proofErr w:type="gramEnd"/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proofErr w:type="spellStart"/>
      <w:r w:rsidRPr="009B5D80">
        <w:rPr>
          <w:rFonts w:ascii="Times New Roman" w:eastAsia="Calibri" w:hAnsi="Times New Roman"/>
          <w:sz w:val="28"/>
          <w:szCs w:val="28"/>
          <w:lang w:eastAsia="en-US"/>
        </w:rPr>
        <w:t>В.В.Сухов</w:t>
      </w:r>
      <w:proofErr w:type="spellEnd"/>
    </w:p>
    <w:p w14:paraId="511518AE" w14:textId="77777777" w:rsidR="009B5D80" w:rsidRPr="009B5D80" w:rsidRDefault="009B5D80" w:rsidP="009B5D80">
      <w:pPr>
        <w:rPr>
          <w:rFonts w:eastAsia="Calibri"/>
          <w:sz w:val="22"/>
          <w:szCs w:val="22"/>
          <w:lang w:eastAsia="en-US"/>
        </w:rPr>
      </w:pPr>
      <w:r w:rsidRPr="009B5D8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</w:p>
    <w:p w14:paraId="3160B7C9" w14:textId="77777777" w:rsidR="009B5D80" w:rsidRPr="009B5D80" w:rsidRDefault="009B5D80" w:rsidP="009B5D80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14:paraId="1B6B9227" w14:textId="21E7B351" w:rsidR="009B5D80" w:rsidRDefault="009B5D80" w:rsidP="00CF2159">
      <w:pPr>
        <w:ind w:left="5137"/>
        <w:rPr>
          <w:rFonts w:ascii="Times New Roman" w:hAnsi="Times New Roman"/>
          <w:sz w:val="28"/>
        </w:rPr>
      </w:pPr>
    </w:p>
    <w:p w14:paraId="50D6E64B" w14:textId="0E93B871" w:rsidR="009B5D80" w:rsidRDefault="009B5D80" w:rsidP="00CF2159">
      <w:pPr>
        <w:ind w:left="5137"/>
        <w:rPr>
          <w:rFonts w:ascii="Times New Roman" w:hAnsi="Times New Roman"/>
          <w:sz w:val="28"/>
        </w:rPr>
      </w:pPr>
    </w:p>
    <w:p w14:paraId="54176D1D" w14:textId="2AA955A1" w:rsidR="009B5D80" w:rsidRDefault="009B5D80" w:rsidP="00CF2159">
      <w:pPr>
        <w:ind w:left="5137"/>
        <w:rPr>
          <w:rFonts w:ascii="Times New Roman" w:hAnsi="Times New Roman"/>
          <w:sz w:val="28"/>
        </w:rPr>
      </w:pPr>
    </w:p>
    <w:p w14:paraId="3D46C17A" w14:textId="2F036979" w:rsidR="009B5D80" w:rsidRDefault="009B5D80" w:rsidP="00CF2159">
      <w:pPr>
        <w:ind w:left="5137"/>
        <w:rPr>
          <w:rFonts w:ascii="Times New Roman" w:hAnsi="Times New Roman"/>
          <w:sz w:val="28"/>
        </w:rPr>
      </w:pPr>
    </w:p>
    <w:p w14:paraId="30F21987" w14:textId="1A132CB1" w:rsidR="009B5D80" w:rsidRDefault="009B5D80" w:rsidP="00CF2159">
      <w:pPr>
        <w:ind w:left="5137"/>
        <w:rPr>
          <w:rFonts w:ascii="Times New Roman" w:hAnsi="Times New Roman"/>
          <w:sz w:val="28"/>
        </w:rPr>
      </w:pPr>
    </w:p>
    <w:p w14:paraId="6CA6541F" w14:textId="77777777" w:rsidR="009B5D80" w:rsidRDefault="009B5D80" w:rsidP="00CF2159">
      <w:pPr>
        <w:ind w:left="5137"/>
        <w:rPr>
          <w:rFonts w:ascii="Times New Roman" w:hAnsi="Times New Roman"/>
          <w:sz w:val="28"/>
        </w:rPr>
      </w:pPr>
      <w:bookmarkStart w:id="0" w:name="_GoBack"/>
      <w:bookmarkEnd w:id="0"/>
    </w:p>
    <w:p w14:paraId="253D2D30" w14:textId="4EBFE50F" w:rsidR="009B5D80" w:rsidRDefault="009B5D80" w:rsidP="00CF2159">
      <w:pPr>
        <w:ind w:left="5137"/>
        <w:rPr>
          <w:rFonts w:ascii="Times New Roman" w:hAnsi="Times New Roman"/>
          <w:sz w:val="28"/>
        </w:rPr>
      </w:pPr>
    </w:p>
    <w:p w14:paraId="32C3584D" w14:textId="77777777" w:rsidR="009B5D80" w:rsidRDefault="009B5D80" w:rsidP="00CF2159">
      <w:pPr>
        <w:ind w:left="5137"/>
        <w:rPr>
          <w:rFonts w:ascii="Times New Roman" w:hAnsi="Times New Roman"/>
          <w:sz w:val="28"/>
        </w:rPr>
      </w:pPr>
    </w:p>
    <w:p w14:paraId="18BC84CD" w14:textId="0096BAC6" w:rsidR="00CF2159" w:rsidRPr="00222DAC" w:rsidRDefault="009B5D80" w:rsidP="00CF2159">
      <w:pPr>
        <w:ind w:left="5137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2EB17508" wp14:editId="0623BFFC">
            <wp:simplePos x="0" y="0"/>
            <wp:positionH relativeFrom="column">
              <wp:posOffset>132080</wp:posOffset>
            </wp:positionH>
            <wp:positionV relativeFrom="paragraph">
              <wp:posOffset>59690</wp:posOffset>
            </wp:positionV>
            <wp:extent cx="2029460" cy="729615"/>
            <wp:effectExtent l="0" t="0" r="6985" b="3810"/>
            <wp:wrapTight wrapText="bothSides">
              <wp:wrapPolygon edited="0">
                <wp:start x="0" y="0"/>
                <wp:lineTo x="0" y="21279"/>
                <wp:lineTo x="21509" y="21279"/>
                <wp:lineTo x="21509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F6F76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3A3C42F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3CA9E909" w14:textId="77777777" w:rsidR="00CF2159" w:rsidRDefault="00CF2159" w:rsidP="00CF2159">
      <w:pPr>
        <w:rPr>
          <w:rFonts w:ascii="Times New Roman" w:hAnsi="Times New Roman"/>
          <w:sz w:val="28"/>
        </w:rPr>
      </w:pPr>
    </w:p>
    <w:p w14:paraId="5D5DCD51" w14:textId="77777777" w:rsidR="00CF2159" w:rsidRDefault="00CF2159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729A8E77" w14:textId="77777777" w:rsidR="00CF2159" w:rsidRDefault="00CF2159" w:rsidP="00CF2159">
      <w:pPr>
        <w:rPr>
          <w:rFonts w:ascii="Times New Roman" w:hAnsi="Times New Roman"/>
          <w:sz w:val="28"/>
        </w:rPr>
      </w:pPr>
    </w:p>
    <w:p w14:paraId="2E58569B" w14:textId="77777777" w:rsidR="00CF2159" w:rsidRPr="00C70002" w:rsidRDefault="00CF2159" w:rsidP="00CF215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70002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«АЛЬФА-ТРЕЙД» </w:t>
      </w:r>
      <w:r w:rsidRPr="00C70002">
        <w:rPr>
          <w:rFonts w:ascii="Times New Roman" w:hAnsi="Times New Roman"/>
          <w:color w:val="000000"/>
          <w:sz w:val="28"/>
          <w:szCs w:val="28"/>
        </w:rPr>
        <w:t>ИНН 7447276058, КПП 744701001 454018, Россия г. Челябинск, ул. Стартовая, д. 13, помещение 2 Тел.245-05-06, Факс 245-05-98, E-</w:t>
      </w:r>
      <w:proofErr w:type="spellStart"/>
      <w:r w:rsidRPr="00C7000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C70002">
        <w:rPr>
          <w:rFonts w:ascii="Times New Roman" w:hAnsi="Times New Roman"/>
          <w:color w:val="000000"/>
          <w:sz w:val="28"/>
          <w:szCs w:val="28"/>
        </w:rPr>
        <w:t>: https://www.alphatrade74.ru/</w:t>
      </w:r>
    </w:p>
    <w:p w14:paraId="0DFF3707" w14:textId="77777777" w:rsidR="00CF2159" w:rsidRDefault="00CF2159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12EEBC4C" w14:textId="77777777" w:rsidR="00CF2159" w:rsidRDefault="00CF2159" w:rsidP="00CF2159">
      <w:pPr>
        <w:rPr>
          <w:rFonts w:ascii="Times New Roman" w:hAnsi="Times New Roman"/>
          <w:sz w:val="28"/>
        </w:rPr>
      </w:pPr>
    </w:p>
    <w:p w14:paraId="6BBA5E4A" w14:textId="77777777" w:rsidR="0067494B" w:rsidRDefault="00CF2159" w:rsidP="00CF21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7494B">
        <w:rPr>
          <w:rFonts w:ascii="Times New Roman" w:hAnsi="Times New Roman"/>
          <w:sz w:val="28"/>
        </w:rPr>
        <w:t xml:space="preserve">ПРОЕКТ АКТУАЛИЗАЦИИ                                          </w:t>
      </w:r>
      <w:proofErr w:type="gramStart"/>
      <w:r w:rsidR="0067494B">
        <w:rPr>
          <w:rFonts w:ascii="Times New Roman" w:hAnsi="Times New Roman"/>
          <w:sz w:val="28"/>
        </w:rPr>
        <w:t xml:space="preserve">   «</w:t>
      </w:r>
      <w:proofErr w:type="gramEnd"/>
      <w:r w:rsidR="0067494B">
        <w:rPr>
          <w:rFonts w:ascii="Times New Roman" w:hAnsi="Times New Roman"/>
          <w:sz w:val="28"/>
        </w:rPr>
        <w:t>УТВЕРЖДАЮ»</w:t>
      </w:r>
    </w:p>
    <w:p w14:paraId="67C01CF0" w14:textId="77777777" w:rsidR="0067494B" w:rsidRDefault="0067494B" w:rsidP="00CF21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СХЕМЫ ТЕПЛОСНАБЖЕНИЯ</w:t>
      </w:r>
    </w:p>
    <w:p w14:paraId="50231E4B" w14:textId="77777777" w:rsidR="0067494B" w:rsidRDefault="0067494B" w:rsidP="00CF21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РАЗРАБОТАН»  </w:t>
      </w:r>
      <w:r w:rsidR="00CF2159">
        <w:rPr>
          <w:rFonts w:ascii="Times New Roman" w:hAnsi="Times New Roman"/>
          <w:sz w:val="28"/>
        </w:rPr>
        <w:t xml:space="preserve">                    </w:t>
      </w:r>
    </w:p>
    <w:p w14:paraId="6E4E0DCB" w14:textId="77777777" w:rsidR="00CF2159" w:rsidRDefault="00CF2159" w:rsidP="00CF21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="0067494B">
        <w:rPr>
          <w:rFonts w:ascii="Times New Roman" w:hAnsi="Times New Roman"/>
          <w:sz w:val="28"/>
        </w:rPr>
        <w:t xml:space="preserve">      </w:t>
      </w:r>
    </w:p>
    <w:p w14:paraId="437409D3" w14:textId="207328BA" w:rsidR="00CF2159" w:rsidRDefault="00CF2159" w:rsidP="00CF21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ООО «Альфа-</w:t>
      </w:r>
      <w:proofErr w:type="gramStart"/>
      <w:r>
        <w:rPr>
          <w:rFonts w:ascii="Times New Roman" w:hAnsi="Times New Roman"/>
          <w:sz w:val="28"/>
        </w:rPr>
        <w:t xml:space="preserve">Трейд»   </w:t>
      </w:r>
      <w:proofErr w:type="gramEnd"/>
      <w:r>
        <w:rPr>
          <w:rFonts w:ascii="Times New Roman" w:hAnsi="Times New Roman"/>
          <w:sz w:val="28"/>
        </w:rPr>
        <w:t xml:space="preserve">                                  Глава Администрации              </w:t>
      </w:r>
      <w:r w:rsidRPr="0054735C">
        <w:rPr>
          <w:rFonts w:ascii="Times New Roman" w:hAnsi="Times New Roman"/>
          <w:color w:val="FFFFFF"/>
          <w:sz w:val="28"/>
        </w:rPr>
        <w:t xml:space="preserve">______________________________________  </w:t>
      </w:r>
      <w:proofErr w:type="spellStart"/>
      <w:r w:rsidR="004C6930">
        <w:rPr>
          <w:rFonts w:ascii="Times New Roman" w:hAnsi="Times New Roman"/>
          <w:sz w:val="28"/>
        </w:rPr>
        <w:t>Сухореченского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 w:rsidRPr="0054735C">
        <w:rPr>
          <w:rFonts w:ascii="Times New Roman" w:hAnsi="Times New Roman"/>
          <w:color w:val="FFFFFF"/>
          <w:sz w:val="28"/>
        </w:rPr>
        <w:t>________________________________</w:t>
      </w:r>
      <w:r>
        <w:rPr>
          <w:rFonts w:ascii="Times New Roman" w:hAnsi="Times New Roman"/>
          <w:color w:val="FFFFFF"/>
          <w:sz w:val="28"/>
        </w:rPr>
        <w:t xml:space="preserve">                           </w:t>
      </w:r>
      <w:proofErr w:type="spellStart"/>
      <w:r w:rsidR="004C6930">
        <w:rPr>
          <w:rFonts w:ascii="Times New Roman" w:hAnsi="Times New Roman"/>
          <w:sz w:val="28"/>
        </w:rPr>
        <w:t>Карталинского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</w:t>
      </w:r>
      <w:r w:rsidRPr="00444C20">
        <w:rPr>
          <w:rFonts w:ascii="Times New Roman" w:hAnsi="Times New Roman"/>
          <w:color w:val="FFFFFF"/>
          <w:sz w:val="28"/>
        </w:rPr>
        <w:t>_____________________________________________</w:t>
      </w:r>
      <w:r w:rsidR="004C6930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Челябинской области</w:t>
      </w:r>
    </w:p>
    <w:p w14:paraId="55A9BED7" w14:textId="77777777" w:rsidR="00CF2159" w:rsidRDefault="00CF2159" w:rsidP="00CF21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Боровков В.Г.               ________________________________</w:t>
      </w:r>
    </w:p>
    <w:p w14:paraId="6C0B1A1D" w14:textId="77777777" w:rsidR="00CF2159" w:rsidRDefault="00CF2159" w:rsidP="00CF2159">
      <w:pPr>
        <w:rPr>
          <w:rFonts w:ascii="Times New Roman" w:hAnsi="Times New Roman"/>
          <w:sz w:val="28"/>
        </w:rPr>
      </w:pPr>
    </w:p>
    <w:p w14:paraId="00F5CCD7" w14:textId="77777777" w:rsidR="00CF2159" w:rsidRPr="00C70002" w:rsidRDefault="00CF2159" w:rsidP="00CF21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__________________2021 г.                    «____» __________________2021 г.</w:t>
      </w:r>
    </w:p>
    <w:p w14:paraId="70C002C8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1137B915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1C41467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7A4F689D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536D4DE3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351EB3D" w14:textId="77777777" w:rsidR="00CF2159" w:rsidRPr="00C70002" w:rsidRDefault="00F812B2" w:rsidP="00CF21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Актуализация с</w:t>
      </w:r>
      <w:r w:rsidR="00CF2159" w:rsidRPr="00C70002">
        <w:rPr>
          <w:rFonts w:ascii="Times New Roman" w:hAnsi="Times New Roman"/>
          <w:b/>
          <w:sz w:val="36"/>
          <w:szCs w:val="36"/>
        </w:rPr>
        <w:t>хем</w:t>
      </w:r>
      <w:r>
        <w:rPr>
          <w:rFonts w:ascii="Times New Roman" w:hAnsi="Times New Roman"/>
          <w:b/>
          <w:sz w:val="36"/>
          <w:szCs w:val="36"/>
        </w:rPr>
        <w:t>ы</w:t>
      </w:r>
      <w:r w:rsidR="00CF2159" w:rsidRPr="00C70002">
        <w:rPr>
          <w:rFonts w:ascii="Times New Roman" w:hAnsi="Times New Roman"/>
          <w:b/>
          <w:sz w:val="36"/>
          <w:szCs w:val="36"/>
        </w:rPr>
        <w:t xml:space="preserve"> теплоснабжения</w:t>
      </w:r>
    </w:p>
    <w:p w14:paraId="18BA3A9C" w14:textId="0E7286B1" w:rsidR="00CF2159" w:rsidRPr="00C70002" w:rsidRDefault="00CF2159" w:rsidP="00CF2159">
      <w:pPr>
        <w:jc w:val="center"/>
        <w:rPr>
          <w:rFonts w:ascii="Times New Roman" w:hAnsi="Times New Roman"/>
          <w:b/>
          <w:sz w:val="36"/>
          <w:szCs w:val="36"/>
        </w:rPr>
      </w:pPr>
      <w:r w:rsidRPr="00C7000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4C6930">
        <w:rPr>
          <w:rFonts w:ascii="Times New Roman" w:hAnsi="Times New Roman"/>
          <w:b/>
          <w:sz w:val="36"/>
          <w:szCs w:val="36"/>
        </w:rPr>
        <w:t>Сухореченского</w:t>
      </w:r>
      <w:proofErr w:type="spellEnd"/>
      <w:r w:rsidRPr="00C70002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14:paraId="3B673608" w14:textId="349C798C" w:rsidR="00CF2159" w:rsidRDefault="004C6930" w:rsidP="00CF2159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Карталинского</w:t>
      </w:r>
      <w:proofErr w:type="spellEnd"/>
      <w:r w:rsidR="00CF2159" w:rsidRPr="00C70002">
        <w:rPr>
          <w:rFonts w:ascii="Times New Roman" w:hAnsi="Times New Roman"/>
          <w:b/>
          <w:sz w:val="36"/>
          <w:szCs w:val="36"/>
        </w:rPr>
        <w:t xml:space="preserve"> района Челябинской области</w:t>
      </w:r>
    </w:p>
    <w:p w14:paraId="0190B610" w14:textId="77777777" w:rsidR="0067494B" w:rsidRPr="00C70002" w:rsidRDefault="0067494B" w:rsidP="00CF21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7A53F88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9831555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4D62374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61AD280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E0A40EA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1A695359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55AF42A4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F9C6818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E522460" w14:textId="77777777" w:rsidR="00CF2159" w:rsidRDefault="00CF2159" w:rsidP="00CF2159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14:paraId="604A77E6" w14:textId="77777777" w:rsidR="00FD7267" w:rsidRDefault="00CF2159" w:rsidP="00CF2159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Челябинск 2021 г.</w:t>
      </w:r>
    </w:p>
    <w:p w14:paraId="23E6AAAB" w14:textId="77777777" w:rsidR="002F0172" w:rsidRPr="006E05B4" w:rsidRDefault="00FD7267" w:rsidP="00CC4E54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F0172" w:rsidRPr="006E05B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632E1C1D" w14:textId="77777777" w:rsidR="00EE0DCE" w:rsidRPr="009926C8" w:rsidRDefault="00F042B2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58525081" w:history="1">
        <w:r w:rsidR="00EE0DCE" w:rsidRPr="00AC193B">
          <w:rPr>
            <w:rStyle w:val="af7"/>
            <w:noProof/>
          </w:rPr>
          <w:t>Введение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6</w:t>
        </w:r>
        <w:r w:rsidR="00EE0DCE">
          <w:rPr>
            <w:noProof/>
            <w:webHidden/>
          </w:rPr>
          <w:fldChar w:fldCharType="end"/>
        </w:r>
      </w:hyperlink>
    </w:p>
    <w:p w14:paraId="7AF97500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2" w:history="1">
        <w:r w:rsidR="00EE0DCE" w:rsidRPr="00AC193B">
          <w:rPr>
            <w:rStyle w:val="af7"/>
            <w:noProof/>
          </w:rPr>
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7</w:t>
        </w:r>
        <w:r w:rsidR="00EE0DCE">
          <w:rPr>
            <w:noProof/>
            <w:webHidden/>
          </w:rPr>
          <w:fldChar w:fldCharType="end"/>
        </w:r>
      </w:hyperlink>
    </w:p>
    <w:p w14:paraId="4F0A737D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3" w:history="1">
        <w:r w:rsidR="00EE0DCE" w:rsidRPr="00AC193B">
          <w:rPr>
            <w:rStyle w:val="af7"/>
            <w:noProof/>
          </w:rPr>
  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7</w:t>
        </w:r>
        <w:r w:rsidR="00EE0DCE">
          <w:rPr>
            <w:noProof/>
            <w:webHidden/>
          </w:rPr>
          <w:fldChar w:fldCharType="end"/>
        </w:r>
      </w:hyperlink>
    </w:p>
    <w:p w14:paraId="5EFD713A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4" w:history="1">
        <w:r w:rsidR="00EE0DCE" w:rsidRPr="00AC193B">
          <w:rPr>
            <w:rStyle w:val="af7"/>
            <w:noProof/>
          </w:rPr>
  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8</w:t>
        </w:r>
        <w:r w:rsidR="00EE0DCE">
          <w:rPr>
            <w:noProof/>
            <w:webHidden/>
          </w:rPr>
          <w:fldChar w:fldCharType="end"/>
        </w:r>
      </w:hyperlink>
    </w:p>
    <w:p w14:paraId="3BEDB0B6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5" w:history="1">
        <w:r w:rsidR="00EE0DCE" w:rsidRPr="00AC193B">
          <w:rPr>
            <w:rStyle w:val="af7"/>
            <w:noProof/>
          </w:rPr>
  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9</w:t>
        </w:r>
        <w:r w:rsidR="00EE0DCE">
          <w:rPr>
            <w:noProof/>
            <w:webHidden/>
          </w:rPr>
          <w:fldChar w:fldCharType="end"/>
        </w:r>
      </w:hyperlink>
    </w:p>
    <w:p w14:paraId="28A10C83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6" w:history="1">
        <w:r w:rsidR="00EE0DCE" w:rsidRPr="00AC193B">
          <w:rPr>
            <w:rStyle w:val="af7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10</w:t>
        </w:r>
        <w:r w:rsidR="00EE0DCE">
          <w:rPr>
            <w:noProof/>
            <w:webHidden/>
          </w:rPr>
          <w:fldChar w:fldCharType="end"/>
        </w:r>
      </w:hyperlink>
    </w:p>
    <w:p w14:paraId="4569C1A0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7" w:history="1">
        <w:r w:rsidR="00EE0DCE" w:rsidRPr="00AC193B">
          <w:rPr>
            <w:rStyle w:val="af7"/>
            <w:noProof/>
          </w:rPr>
          <w:t>2.1 Описание существующих и перспективных зон действия систем теплоснабжения,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10</w:t>
        </w:r>
        <w:r w:rsidR="00EE0DCE">
          <w:rPr>
            <w:noProof/>
            <w:webHidden/>
          </w:rPr>
          <w:fldChar w:fldCharType="end"/>
        </w:r>
      </w:hyperlink>
    </w:p>
    <w:p w14:paraId="0535EE45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8" w:history="1">
        <w:r w:rsidR="00EE0DCE" w:rsidRPr="00AC193B">
          <w:rPr>
            <w:rStyle w:val="af7"/>
            <w:noProof/>
          </w:rPr>
          <w:t>2.2 Описание существующих и перспективных зон действия индивидуальных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12</w:t>
        </w:r>
        <w:r w:rsidR="00EE0DCE">
          <w:rPr>
            <w:noProof/>
            <w:webHidden/>
          </w:rPr>
          <w:fldChar w:fldCharType="end"/>
        </w:r>
      </w:hyperlink>
    </w:p>
    <w:p w14:paraId="01028A10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9" w:history="1">
        <w:r w:rsidR="00EE0DCE" w:rsidRPr="00AC193B">
          <w:rPr>
            <w:rStyle w:val="af7"/>
            <w:noProof/>
          </w:rPr>
  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13</w:t>
        </w:r>
        <w:r w:rsidR="00EE0DCE">
          <w:rPr>
            <w:noProof/>
            <w:webHidden/>
          </w:rPr>
          <w:fldChar w:fldCharType="end"/>
        </w:r>
      </w:hyperlink>
    </w:p>
    <w:p w14:paraId="597735BE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0" w:history="1">
        <w:r w:rsidR="00EE0DCE" w:rsidRPr="00AC193B">
          <w:rPr>
            <w:rStyle w:val="af7"/>
            <w:noProof/>
          </w:rPr>
          <w:t>2.4 Радиус эффективного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4D55A120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1" w:history="1">
        <w:r w:rsidR="00EE0DCE" w:rsidRPr="00AC193B">
          <w:rPr>
            <w:rStyle w:val="af7"/>
            <w:noProof/>
          </w:rPr>
          <w:t>2.5 Существующие и перспективные значения установленной тепловой мощности основного оборудования источника (источников)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69132B87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2" w:history="1">
        <w:r w:rsidR="00EE0DCE" w:rsidRPr="00AC193B">
          <w:rPr>
            <w:rStyle w:val="af7"/>
            <w:noProof/>
          </w:rPr>
          <w:t>2.6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1F79D142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3" w:history="1">
        <w:r w:rsidR="00EE0DCE" w:rsidRPr="00AC193B">
          <w:rPr>
            <w:rStyle w:val="af7"/>
            <w:noProof/>
          </w:rPr>
          <w:t>2.7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15</w:t>
        </w:r>
        <w:r w:rsidR="00EE0DCE">
          <w:rPr>
            <w:noProof/>
            <w:webHidden/>
          </w:rPr>
          <w:fldChar w:fldCharType="end"/>
        </w:r>
      </w:hyperlink>
    </w:p>
    <w:p w14:paraId="1F5D8414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4" w:history="1">
        <w:r w:rsidR="00EE0DCE" w:rsidRPr="00AC193B">
          <w:rPr>
            <w:rStyle w:val="af7"/>
            <w:noProof/>
          </w:rPr>
          <w:t>2.8 Значения существующей и перспективной тепловой мощности источников тепловой энергии нетто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15</w:t>
        </w:r>
        <w:r w:rsidR="00EE0DCE">
          <w:rPr>
            <w:noProof/>
            <w:webHidden/>
          </w:rPr>
          <w:fldChar w:fldCharType="end"/>
        </w:r>
      </w:hyperlink>
    </w:p>
    <w:p w14:paraId="61A0C875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5" w:history="1">
        <w:r w:rsidR="00EE0DCE" w:rsidRPr="00AC193B">
          <w:rPr>
            <w:rStyle w:val="af7"/>
            <w:noProof/>
          </w:rPr>
          <w:t>2.10 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16</w:t>
        </w:r>
        <w:r w:rsidR="00EE0DCE">
          <w:rPr>
            <w:noProof/>
            <w:webHidden/>
          </w:rPr>
          <w:fldChar w:fldCharType="end"/>
        </w:r>
      </w:hyperlink>
    </w:p>
    <w:p w14:paraId="70371E7F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6" w:history="1">
        <w:r w:rsidR="00EE0DCE" w:rsidRPr="00AC193B">
          <w:rPr>
            <w:rStyle w:val="af7"/>
            <w:noProof/>
          </w:rPr>
  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17</w:t>
        </w:r>
        <w:r w:rsidR="00EE0DCE">
          <w:rPr>
            <w:noProof/>
            <w:webHidden/>
          </w:rPr>
          <w:fldChar w:fldCharType="end"/>
        </w:r>
      </w:hyperlink>
    </w:p>
    <w:p w14:paraId="0D99E0DB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7" w:history="1">
        <w:r w:rsidR="00EE0DCE" w:rsidRPr="00AC193B">
          <w:rPr>
            <w:rStyle w:val="af7"/>
            <w:noProof/>
          </w:rPr>
          <w:t>2.12 Значения существующей и перспективной тепловой нагрузки потребителей, устанавливаемые с учетом расчетной тепловой нагрузки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18</w:t>
        </w:r>
        <w:r w:rsidR="00EE0DCE">
          <w:rPr>
            <w:noProof/>
            <w:webHidden/>
          </w:rPr>
          <w:fldChar w:fldCharType="end"/>
        </w:r>
      </w:hyperlink>
    </w:p>
    <w:p w14:paraId="6353E8A1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8" w:history="1">
        <w:r w:rsidR="00EE0DCE" w:rsidRPr="00AC193B">
          <w:rPr>
            <w:rStyle w:val="af7"/>
            <w:noProof/>
          </w:rPr>
          <w:t>3.1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19</w:t>
        </w:r>
        <w:r w:rsidR="00EE0DCE">
          <w:rPr>
            <w:noProof/>
            <w:webHidden/>
          </w:rPr>
          <w:fldChar w:fldCharType="end"/>
        </w:r>
      </w:hyperlink>
    </w:p>
    <w:p w14:paraId="251055BC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9" w:history="1">
        <w:r w:rsidR="00EE0DCE" w:rsidRPr="00AC193B">
          <w:rPr>
            <w:rStyle w:val="af7"/>
            <w:noProof/>
          </w:rPr>
  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20</w:t>
        </w:r>
        <w:r w:rsidR="00EE0DCE">
          <w:rPr>
            <w:noProof/>
            <w:webHidden/>
          </w:rPr>
          <w:fldChar w:fldCharType="end"/>
        </w:r>
      </w:hyperlink>
    </w:p>
    <w:p w14:paraId="7EB5E0B0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0" w:history="1">
        <w:r w:rsidR="00EE0DCE" w:rsidRPr="00AC193B">
          <w:rPr>
            <w:rStyle w:val="af7"/>
            <w:noProof/>
          </w:rPr>
          <w:t>Раздел 4. Основные положения мастер-плана развития систем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2279C683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1" w:history="1">
        <w:r w:rsidR="00EE0DCE" w:rsidRPr="00AC193B">
          <w:rPr>
            <w:rStyle w:val="af7"/>
            <w:noProof/>
          </w:rPr>
          <w:t>4.1 Описание сценариев развития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34C14BC2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2" w:history="1">
        <w:r w:rsidR="00EE0DCE" w:rsidRPr="00AC193B">
          <w:rPr>
            <w:rStyle w:val="af7"/>
            <w:noProof/>
          </w:rPr>
          <w:t>4.2 Обоснование выбора приоритетного сценария развития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768425D8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3" w:history="1">
        <w:r w:rsidR="00EE0DCE" w:rsidRPr="00AC193B">
          <w:rPr>
            <w:rStyle w:val="af7"/>
            <w:noProof/>
          </w:rPr>
          <w:t>Раздел 5. Предложения по строительству, реконструкции, техническому перевооружению и (или) модернизации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46ACBD8A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4" w:history="1">
        <w:r w:rsidR="00EE0DCE" w:rsidRPr="00AC193B">
          <w:rPr>
            <w:rStyle w:val="af7"/>
            <w:noProof/>
          </w:rPr>
          <w:t>5.1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6BF02A87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5" w:history="1">
        <w:r w:rsidR="00EE0DCE" w:rsidRPr="00AC193B">
          <w:rPr>
            <w:rStyle w:val="af7"/>
            <w:noProof/>
          </w:rPr>
          <w:t>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779C5D3F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6" w:history="1">
        <w:r w:rsidR="00EE0DCE" w:rsidRPr="00AC193B">
          <w:rPr>
            <w:rStyle w:val="af7"/>
            <w:noProof/>
          </w:rPr>
  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44B242C8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7" w:history="1">
        <w:r w:rsidR="00EE0DCE" w:rsidRPr="00AC193B">
          <w:rPr>
            <w:rStyle w:val="af7"/>
            <w:noProof/>
          </w:rPr>
          <w:t>5.4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23</w:t>
        </w:r>
        <w:r w:rsidR="00EE0DCE">
          <w:rPr>
            <w:noProof/>
            <w:webHidden/>
          </w:rPr>
          <w:fldChar w:fldCharType="end"/>
        </w:r>
      </w:hyperlink>
    </w:p>
    <w:p w14:paraId="05B8C71B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8" w:history="1">
        <w:r w:rsidR="00EE0DCE" w:rsidRPr="00AC193B">
          <w:rPr>
            <w:rStyle w:val="af7"/>
            <w:noProof/>
          </w:rPr>
          <w:t>5.5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23</w:t>
        </w:r>
        <w:r w:rsidR="00EE0DCE">
          <w:rPr>
            <w:noProof/>
            <w:webHidden/>
          </w:rPr>
          <w:fldChar w:fldCharType="end"/>
        </w:r>
      </w:hyperlink>
    </w:p>
    <w:p w14:paraId="1CBAFF1F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9" w:history="1">
        <w:r w:rsidR="00EE0DCE" w:rsidRPr="00AC193B">
          <w:rPr>
            <w:rStyle w:val="af7"/>
            <w:noProof/>
          </w:rPr>
          <w:t>5.6 Меры по переводу котельных, размещенных в существующих и расширяемых зонах действия 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23</w:t>
        </w:r>
        <w:r w:rsidR="00EE0DCE">
          <w:rPr>
            <w:noProof/>
            <w:webHidden/>
          </w:rPr>
          <w:fldChar w:fldCharType="end"/>
        </w:r>
      </w:hyperlink>
    </w:p>
    <w:p w14:paraId="4CDA1776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0" w:history="1">
        <w:r w:rsidR="00EE0DCE" w:rsidRPr="00AC193B">
          <w:rPr>
            <w:rStyle w:val="af7"/>
            <w:noProof/>
          </w:rPr>
          <w:t>5.7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24</w:t>
        </w:r>
        <w:r w:rsidR="00EE0DCE">
          <w:rPr>
            <w:noProof/>
            <w:webHidden/>
          </w:rPr>
          <w:fldChar w:fldCharType="end"/>
        </w:r>
      </w:hyperlink>
    </w:p>
    <w:p w14:paraId="65C2E37B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1" w:history="1">
        <w:r w:rsidR="00EE0DCE" w:rsidRPr="00AC193B">
          <w:rPr>
            <w:rStyle w:val="af7"/>
            <w:noProof/>
          </w:rPr>
          <w:t>5.8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25</w:t>
        </w:r>
        <w:r w:rsidR="00EE0DCE">
          <w:rPr>
            <w:noProof/>
            <w:webHidden/>
          </w:rPr>
          <w:fldChar w:fldCharType="end"/>
        </w:r>
      </w:hyperlink>
    </w:p>
    <w:p w14:paraId="009DC8D1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2" w:history="1">
        <w:r w:rsidR="00EE0DCE" w:rsidRPr="00AC193B">
          <w:rPr>
            <w:rStyle w:val="af7"/>
            <w:noProof/>
          </w:rPr>
          <w:t>Раздел 6. Предложения по строительству, реконструкции и (или) модернизации тепловых сетей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402DB951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3" w:history="1">
        <w:r w:rsidR="00EE0DCE" w:rsidRPr="00AC193B">
          <w:rPr>
            <w:rStyle w:val="af7"/>
            <w:noProof/>
          </w:rPr>
  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 (использование существующих резервов)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352B2587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4" w:history="1">
        <w:r w:rsidR="00EE0DCE" w:rsidRPr="00AC193B">
          <w:rPr>
            <w:rStyle w:val="af7"/>
            <w:noProof/>
          </w:rPr>
  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534B8DD3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5" w:history="1">
        <w:r w:rsidR="00EE0DCE" w:rsidRPr="00AC193B">
          <w:rPr>
            <w:rStyle w:val="af7"/>
            <w:noProof/>
          </w:rPr>
  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148CB311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6" w:history="1">
        <w:r w:rsidR="00EE0DCE" w:rsidRPr="00AC193B">
          <w:rPr>
            <w:rStyle w:val="af7"/>
            <w:noProof/>
          </w:rPr>
  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27</w:t>
        </w:r>
        <w:r w:rsidR="00EE0DCE">
          <w:rPr>
            <w:noProof/>
            <w:webHidden/>
          </w:rPr>
          <w:fldChar w:fldCharType="end"/>
        </w:r>
      </w:hyperlink>
    </w:p>
    <w:p w14:paraId="74BE5DBA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7" w:history="1">
        <w:r w:rsidR="00EE0DCE" w:rsidRPr="00AC193B">
          <w:rPr>
            <w:rStyle w:val="af7"/>
            <w:noProof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461E9E82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8" w:history="1">
        <w:r w:rsidR="00EE0DCE" w:rsidRPr="00AC193B">
          <w:rPr>
            <w:rStyle w:val="af7"/>
            <w:noProof/>
          </w:rPr>
          <w:t>7.1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1FB3B779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9" w:history="1">
        <w:r w:rsidR="00EE0DCE" w:rsidRPr="00AC193B">
          <w:rPr>
            <w:rStyle w:val="af7"/>
            <w:noProof/>
          </w:rPr>
  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4C92530E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0" w:history="1">
        <w:r w:rsidR="00EE0DCE" w:rsidRPr="00AC193B">
          <w:rPr>
            <w:rStyle w:val="af7"/>
            <w:noProof/>
          </w:rPr>
          <w:t>Раздел 8. Перспективные топливные балансы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29</w:t>
        </w:r>
        <w:r w:rsidR="00EE0DCE">
          <w:rPr>
            <w:noProof/>
            <w:webHidden/>
          </w:rPr>
          <w:fldChar w:fldCharType="end"/>
        </w:r>
      </w:hyperlink>
    </w:p>
    <w:p w14:paraId="24891F79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1" w:history="1">
        <w:r w:rsidR="00EE0DCE" w:rsidRPr="00AC193B">
          <w:rPr>
            <w:rStyle w:val="af7"/>
            <w:noProof/>
          </w:rPr>
          <w:t>8.1 Перспективные топливные балансы для каждого источника тепловой энергии по видам основного, резервного и аварийного топлива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29</w:t>
        </w:r>
        <w:r w:rsidR="00EE0DCE">
          <w:rPr>
            <w:noProof/>
            <w:webHidden/>
          </w:rPr>
          <w:fldChar w:fldCharType="end"/>
        </w:r>
      </w:hyperlink>
    </w:p>
    <w:p w14:paraId="3B892133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2" w:history="1">
        <w:r w:rsidR="00EE0DCE" w:rsidRPr="00AC193B">
          <w:rPr>
            <w:rStyle w:val="af7"/>
            <w:noProof/>
          </w:rPr>
          <w:t>8.2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30</w:t>
        </w:r>
        <w:r w:rsidR="00EE0DCE">
          <w:rPr>
            <w:noProof/>
            <w:webHidden/>
          </w:rPr>
          <w:fldChar w:fldCharType="end"/>
        </w:r>
      </w:hyperlink>
    </w:p>
    <w:p w14:paraId="16CB7CDE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3" w:history="1">
        <w:r w:rsidR="00EE0DCE" w:rsidRPr="00AC193B">
          <w:rPr>
            <w:rStyle w:val="af7"/>
            <w:noProof/>
          </w:rPr>
          <w:t>8.3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30</w:t>
        </w:r>
        <w:r w:rsidR="00EE0DCE">
          <w:rPr>
            <w:noProof/>
            <w:webHidden/>
          </w:rPr>
          <w:fldChar w:fldCharType="end"/>
        </w:r>
      </w:hyperlink>
    </w:p>
    <w:p w14:paraId="1782143D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4" w:history="1">
        <w:r w:rsidR="00EE0DCE" w:rsidRPr="00AC193B">
          <w:rPr>
            <w:rStyle w:val="af7"/>
            <w:noProof/>
          </w:rPr>
          <w:t>8.4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31</w:t>
        </w:r>
        <w:r w:rsidR="00EE0DCE">
          <w:rPr>
            <w:noProof/>
            <w:webHidden/>
          </w:rPr>
          <w:fldChar w:fldCharType="end"/>
        </w:r>
      </w:hyperlink>
    </w:p>
    <w:p w14:paraId="744F157D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5" w:history="1">
        <w:r w:rsidR="00EE0DCE" w:rsidRPr="00AC193B">
          <w:rPr>
            <w:rStyle w:val="af7"/>
            <w:noProof/>
          </w:rPr>
          <w:t>Раздел 9. Инвестиции в строительство, реконструкцию, техническое перевооружение и (или) модернизацию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18F8587E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6" w:history="1">
        <w:r w:rsidR="00EE0DCE" w:rsidRPr="00AC193B">
          <w:rPr>
            <w:rStyle w:val="af7"/>
            <w:noProof/>
          </w:rPr>
  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0A67ABD3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7" w:history="1">
        <w:r w:rsidR="00EE0DCE" w:rsidRPr="00AC193B">
          <w:rPr>
            <w:rStyle w:val="af7"/>
            <w:noProof/>
          </w:rPr>
  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46376D28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8" w:history="1">
        <w:r w:rsidR="00EE0DCE" w:rsidRPr="00AC193B">
          <w:rPr>
            <w:rStyle w:val="af7"/>
            <w:noProof/>
          </w:rPr>
  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57637783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9" w:history="1">
        <w:r w:rsidR="00EE0DCE" w:rsidRPr="00AC193B">
          <w:rPr>
            <w:rStyle w:val="af7"/>
            <w:noProof/>
          </w:rPr>
          <w:t>9.4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1DECD095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0" w:history="1">
        <w:r w:rsidR="00EE0DCE" w:rsidRPr="00AC193B">
          <w:rPr>
            <w:rStyle w:val="af7"/>
            <w:noProof/>
          </w:rPr>
          <w:t>Раздел 10. Решение о присвоении статуса единой теплоснабжающей организации (организациям)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210A9E80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1" w:history="1">
        <w:r w:rsidR="00EE0DCE" w:rsidRPr="00AC193B">
          <w:rPr>
            <w:rStyle w:val="af7"/>
            <w:noProof/>
          </w:rPr>
          <w:t>10.1 Решение о присвоении статуса единой теплоснабжающей организации (организациям)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2F6F5B15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2" w:history="1">
        <w:r w:rsidR="00EE0DCE" w:rsidRPr="00AC193B">
          <w:rPr>
            <w:rStyle w:val="af7"/>
            <w:noProof/>
          </w:rPr>
          <w:t>10.2 Реестр зон деятельности единой теплоснабжающей организации (организаций)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5E061283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3" w:history="1">
        <w:r w:rsidR="00EE0DCE" w:rsidRPr="00AC193B">
          <w:rPr>
            <w:rStyle w:val="af7"/>
            <w:noProof/>
          </w:rPr>
  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2A011C49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4" w:history="1">
        <w:r w:rsidR="00EE0DCE" w:rsidRPr="00AC193B">
          <w:rPr>
            <w:rStyle w:val="af7"/>
            <w:noProof/>
          </w:rPr>
          <w:t>10.4 Информация о поданных теплоснабжающими организациями заявках на присвоение статуса единой теплоснабжающей организации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07A6D731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5" w:history="1">
        <w:r w:rsidR="00EE0DCE" w:rsidRPr="00AC193B">
          <w:rPr>
            <w:rStyle w:val="af7"/>
            <w:noProof/>
          </w:rPr>
          <w:t>Раздел 11. Решения о распределении тепловой нагрузки между источниками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36</w:t>
        </w:r>
        <w:r w:rsidR="00EE0DCE">
          <w:rPr>
            <w:noProof/>
            <w:webHidden/>
          </w:rPr>
          <w:fldChar w:fldCharType="end"/>
        </w:r>
      </w:hyperlink>
    </w:p>
    <w:p w14:paraId="269A2EE5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6" w:history="1">
        <w:r w:rsidR="00EE0DCE" w:rsidRPr="00AC193B">
          <w:rPr>
            <w:rStyle w:val="af7"/>
            <w:noProof/>
          </w:rPr>
          <w:t>Раздел 12. Решения по бесхозяйным тепловым сетям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36</w:t>
        </w:r>
        <w:r w:rsidR="00EE0DCE">
          <w:rPr>
            <w:noProof/>
            <w:webHidden/>
          </w:rPr>
          <w:fldChar w:fldCharType="end"/>
        </w:r>
      </w:hyperlink>
    </w:p>
    <w:p w14:paraId="0405D499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7" w:history="1">
        <w:r w:rsidR="00EE0DCE" w:rsidRPr="00AC193B">
          <w:rPr>
            <w:rStyle w:val="af7"/>
            <w:noProof/>
          </w:rPr>
  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37</w:t>
        </w:r>
        <w:r w:rsidR="00EE0DCE">
          <w:rPr>
            <w:noProof/>
            <w:webHidden/>
          </w:rPr>
          <w:fldChar w:fldCharType="end"/>
        </w:r>
      </w:hyperlink>
    </w:p>
    <w:p w14:paraId="6EB9970B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8" w:history="1">
        <w:r w:rsidR="00EE0DCE" w:rsidRPr="00AC193B">
          <w:rPr>
            <w:rStyle w:val="af7"/>
            <w:noProof/>
          </w:rPr>
          <w:t>13.2 Описание проблем организации газоснабжения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37</w:t>
        </w:r>
        <w:r w:rsidR="00EE0DCE">
          <w:rPr>
            <w:noProof/>
            <w:webHidden/>
          </w:rPr>
          <w:fldChar w:fldCharType="end"/>
        </w:r>
      </w:hyperlink>
    </w:p>
    <w:p w14:paraId="60E47A4E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9" w:history="1">
        <w:r w:rsidR="00EE0DCE" w:rsidRPr="00AC193B">
          <w:rPr>
            <w:rStyle w:val="af7"/>
            <w:noProof/>
          </w:rPr>
          <w:t>13.3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37</w:t>
        </w:r>
        <w:r w:rsidR="00EE0DCE">
          <w:rPr>
            <w:noProof/>
            <w:webHidden/>
          </w:rPr>
          <w:fldChar w:fldCharType="end"/>
        </w:r>
      </w:hyperlink>
    </w:p>
    <w:p w14:paraId="3834DF2C" w14:textId="77777777" w:rsidR="00EE0DCE" w:rsidRPr="009926C8" w:rsidRDefault="003A0FB6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0" w:history="1">
        <w:r w:rsidR="00EE0DCE" w:rsidRPr="00AC193B">
          <w:rPr>
            <w:rStyle w:val="af7"/>
            <w:noProof/>
          </w:rPr>
          <w:t>13.4 Описание решений о развитии соответствующей системы водоснабжения в части, относящейся к системам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38</w:t>
        </w:r>
        <w:r w:rsidR="00EE0DCE">
          <w:rPr>
            <w:noProof/>
            <w:webHidden/>
          </w:rPr>
          <w:fldChar w:fldCharType="end"/>
        </w:r>
      </w:hyperlink>
    </w:p>
    <w:p w14:paraId="5F6276D8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1" w:history="1">
        <w:r w:rsidR="00EE0DCE" w:rsidRPr="00AC193B">
          <w:rPr>
            <w:rStyle w:val="af7"/>
            <w:noProof/>
          </w:rPr>
          <w:t>Раздел 14. Индикаторы развития систем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39</w:t>
        </w:r>
        <w:r w:rsidR="00EE0DCE">
          <w:rPr>
            <w:noProof/>
            <w:webHidden/>
          </w:rPr>
          <w:fldChar w:fldCharType="end"/>
        </w:r>
      </w:hyperlink>
    </w:p>
    <w:p w14:paraId="5F7630D5" w14:textId="77777777" w:rsidR="00EE0DCE" w:rsidRPr="009926C8" w:rsidRDefault="003A0FB6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2" w:history="1">
        <w:r w:rsidR="00EE0DCE" w:rsidRPr="00AC193B">
          <w:rPr>
            <w:rStyle w:val="af7"/>
            <w:noProof/>
          </w:rPr>
          <w:t>Раздел 15. Ценовые (тарифные) последствия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E0DCE">
          <w:rPr>
            <w:noProof/>
            <w:webHidden/>
          </w:rPr>
          <w:t>41</w:t>
        </w:r>
        <w:r w:rsidR="00EE0DCE">
          <w:rPr>
            <w:noProof/>
            <w:webHidden/>
          </w:rPr>
          <w:fldChar w:fldCharType="end"/>
        </w:r>
      </w:hyperlink>
    </w:p>
    <w:p w14:paraId="543C3897" w14:textId="77777777" w:rsidR="00595172" w:rsidRDefault="00F042B2">
      <w:r>
        <w:rPr>
          <w:szCs w:val="28"/>
        </w:rPr>
        <w:fldChar w:fldCharType="end"/>
      </w:r>
    </w:p>
    <w:p w14:paraId="2553D133" w14:textId="77777777" w:rsidR="002F0172" w:rsidRPr="005B7352" w:rsidRDefault="002F0172" w:rsidP="00CC4E54">
      <w:pPr>
        <w:jc w:val="center"/>
        <w:rPr>
          <w:rFonts w:ascii="Times New Roman" w:hAnsi="Times New Roman"/>
          <w:b/>
        </w:rPr>
      </w:pPr>
    </w:p>
    <w:p w14:paraId="1B8D4AED" w14:textId="77777777" w:rsidR="002F0172" w:rsidRPr="005B7352" w:rsidRDefault="002F0172" w:rsidP="00CC4E54">
      <w:pPr>
        <w:pStyle w:val="a3"/>
        <w:spacing w:after="0"/>
        <w:ind w:left="0" w:right="0"/>
        <w:rPr>
          <w:rFonts w:ascii="Times New Roman" w:hAnsi="Times New Roman"/>
        </w:rPr>
        <w:sectPr w:rsidR="002F0172" w:rsidRPr="005B7352" w:rsidSect="009B5D80">
          <w:footerReference w:type="even" r:id="rId9"/>
          <w:footerReference w:type="default" r:id="rId10"/>
          <w:pgSz w:w="11906" w:h="16838"/>
          <w:pgMar w:top="2269" w:right="567" w:bottom="709" w:left="1260" w:header="709" w:footer="709" w:gutter="0"/>
          <w:cols w:space="708"/>
          <w:titlePg/>
          <w:docGrid w:linePitch="360"/>
        </w:sectPr>
      </w:pPr>
    </w:p>
    <w:p w14:paraId="16801ED2" w14:textId="77777777" w:rsidR="002F0172" w:rsidRPr="00712AB1" w:rsidRDefault="002F0172" w:rsidP="00712AB1">
      <w:pPr>
        <w:pStyle w:val="a6"/>
        <w:spacing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Toc58525081"/>
      <w:r w:rsidRPr="00712AB1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14:paraId="4C2B2505" w14:textId="640D352E" w:rsidR="002E05EA" w:rsidRDefault="00555C9B" w:rsidP="00C759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Актуа</w:t>
      </w:r>
      <w:r w:rsidR="00E37EB9">
        <w:rPr>
          <w:rFonts w:ascii="Times New Roman" w:hAnsi="Times New Roman"/>
          <w:color w:val="000000"/>
          <w:sz w:val="28"/>
          <w:szCs w:val="28"/>
        </w:rPr>
        <w:t xml:space="preserve">лизация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2009E5" w:rsidRPr="00712A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643E7"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AB1">
        <w:rPr>
          <w:rFonts w:ascii="Times New Roman" w:hAnsi="Times New Roman"/>
          <w:color w:val="000000"/>
          <w:sz w:val="28"/>
          <w:szCs w:val="28"/>
        </w:rPr>
        <w:t>выполн</w:t>
      </w:r>
      <w:r w:rsidR="00A643E7" w:rsidRPr="00712AB1">
        <w:rPr>
          <w:rFonts w:ascii="Times New Roman" w:hAnsi="Times New Roman"/>
          <w:color w:val="000000"/>
          <w:sz w:val="28"/>
          <w:szCs w:val="28"/>
        </w:rPr>
        <w:t>ена во исполнение требований Федера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льного закона от 27.07.2010 года</w:t>
      </w:r>
      <w:r w:rsidR="00C759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381CA4" w14:textId="77777777" w:rsidR="00555C9B" w:rsidRPr="00712AB1" w:rsidRDefault="00A643E7" w:rsidP="002E05E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№ 190 «О теплоснабжении». Закон устанавливает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статус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схемы теплоснабжения как документа, содержащего </w:t>
      </w:r>
      <w:proofErr w:type="spellStart"/>
      <w:r w:rsidR="00555C9B" w:rsidRPr="00712AB1">
        <w:rPr>
          <w:rFonts w:ascii="Times New Roman" w:hAnsi="Times New Roman"/>
          <w:color w:val="000000"/>
          <w:sz w:val="28"/>
          <w:szCs w:val="28"/>
        </w:rPr>
        <w:t>пред</w:t>
      </w:r>
      <w:r w:rsidRPr="00712AB1">
        <w:rPr>
          <w:rFonts w:ascii="Times New Roman" w:hAnsi="Times New Roman"/>
          <w:color w:val="000000"/>
          <w:sz w:val="28"/>
          <w:szCs w:val="28"/>
        </w:rPr>
        <w:t>проектные</w:t>
      </w:r>
      <w:proofErr w:type="spellEnd"/>
      <w:r w:rsidRPr="00712AB1">
        <w:rPr>
          <w:rFonts w:ascii="Times New Roman" w:hAnsi="Times New Roman"/>
          <w:color w:val="000000"/>
          <w:sz w:val="28"/>
          <w:szCs w:val="28"/>
        </w:rPr>
        <w:t xml:space="preserve"> материалы по обоснова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нию эффективного и безопасного функционирования системы теплоснабжения, ее развития с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учетом правового регулирования в области энергосбережения и повышения энергетической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14:paraId="39AF81AA" w14:textId="77777777" w:rsidR="00555C9B" w:rsidRPr="00712AB1" w:rsidRDefault="00555C9B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Актуализация схемы теплоснабжен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ия разработана на период до 20</w:t>
      </w:r>
      <w:r w:rsidR="004777FC">
        <w:rPr>
          <w:rFonts w:ascii="Times New Roman" w:hAnsi="Times New Roman"/>
          <w:color w:val="000000"/>
          <w:sz w:val="28"/>
          <w:szCs w:val="28"/>
        </w:rPr>
        <w:t>3</w:t>
      </w:r>
      <w:r w:rsidR="007369A1">
        <w:rPr>
          <w:rFonts w:ascii="Times New Roman" w:hAnsi="Times New Roman"/>
          <w:color w:val="000000"/>
          <w:sz w:val="28"/>
          <w:szCs w:val="28"/>
        </w:rPr>
        <w:t>1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1D0E388B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Целью разработки с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хемы теплоснабжения является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удовлетворение спроса на тепло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вую энергию (мощность) и теплоноситель, обеспечение надежного теплоснабжения наиболее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кономичным способом при минимальном воздействии на </w:t>
      </w:r>
      <w:r w:rsidRPr="00712AB1">
        <w:rPr>
          <w:rFonts w:ascii="Times New Roman" w:hAnsi="Times New Roman"/>
          <w:color w:val="000000"/>
          <w:sz w:val="28"/>
          <w:szCs w:val="28"/>
        </w:rPr>
        <w:t>окружающую среду, а также эконо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мическое стимулирование развития систем теплоснабжения и внедрение энергосберегающих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технологий.</w:t>
      </w:r>
    </w:p>
    <w:p w14:paraId="459BE18C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Основанием для разработки с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хемы теплоснабжения являются:</w:t>
      </w:r>
    </w:p>
    <w:p w14:paraId="0828826B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Федеральный закон от 27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.07.2010 года №</w:t>
      </w:r>
      <w:r w:rsidRPr="00712AB1">
        <w:rPr>
          <w:rFonts w:ascii="Times New Roman" w:hAnsi="Times New Roman"/>
          <w:color w:val="000000"/>
          <w:sz w:val="28"/>
          <w:szCs w:val="28"/>
        </w:rPr>
        <w:t>190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«О теплоснабжении»;</w:t>
      </w:r>
    </w:p>
    <w:p w14:paraId="151FEC16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Федераль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ный закон от 23.11.2009 года №</w:t>
      </w:r>
      <w:r w:rsidRPr="00712AB1">
        <w:rPr>
          <w:rFonts w:ascii="Times New Roman" w:hAnsi="Times New Roman"/>
          <w:color w:val="000000"/>
          <w:sz w:val="28"/>
          <w:szCs w:val="28"/>
        </w:rPr>
        <w:t>261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«Об энергосбережении и о повышении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энергетической эффективности, и о внесении изменений в отдельные законодательные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акты Российской Федерации»;</w:t>
      </w:r>
    </w:p>
    <w:p w14:paraId="04B0B7BA" w14:textId="77777777" w:rsidR="00C75969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- Постановление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</w:t>
      </w:r>
      <w:r w:rsidR="00C75969">
        <w:rPr>
          <w:rFonts w:ascii="Times New Roman" w:hAnsi="Times New Roman"/>
          <w:color w:val="000000"/>
          <w:sz w:val="28"/>
          <w:szCs w:val="28"/>
        </w:rPr>
        <w:t xml:space="preserve">от 22.02.2012 года 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№</w:t>
      </w:r>
      <w:r w:rsidRPr="00712AB1">
        <w:rPr>
          <w:rFonts w:ascii="Times New Roman" w:hAnsi="Times New Roman"/>
          <w:color w:val="000000"/>
          <w:sz w:val="28"/>
          <w:szCs w:val="28"/>
        </w:rPr>
        <w:t>154 «О тре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бованиях к схемам теплоснабжения, порядку их разработки и утверждения».</w:t>
      </w:r>
    </w:p>
    <w:p w14:paraId="0A8502BC" w14:textId="77777777" w:rsidR="00D55CF2" w:rsidRPr="00712AB1" w:rsidRDefault="00C75969" w:rsidP="002E05EA">
      <w:pPr>
        <w:shd w:val="clear" w:color="auto" w:fill="FFFFFF"/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2" w:name="_Toc58525082"/>
      <w:r w:rsidR="00D55CF2" w:rsidRPr="00712AB1">
        <w:rPr>
          <w:rFonts w:ascii="Times New Roman" w:hAnsi="Times New Roman"/>
          <w:sz w:val="28"/>
          <w:szCs w:val="28"/>
        </w:rPr>
        <w:lastRenderedPageBreak/>
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2"/>
    </w:p>
    <w:p w14:paraId="2BC6A790" w14:textId="77777777" w:rsidR="006A291B" w:rsidRPr="00712AB1" w:rsidRDefault="006A291B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_Toc58525083"/>
      <w:r w:rsidRPr="00712AB1">
        <w:rPr>
          <w:rFonts w:ascii="Times New Roman" w:hAnsi="Times New Roman"/>
          <w:sz w:val="28"/>
          <w:szCs w:val="28"/>
        </w:rPr>
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</w:r>
      <w:bookmarkEnd w:id="3"/>
      <w:r w:rsidRPr="00712AB1">
        <w:rPr>
          <w:rFonts w:ascii="Times New Roman" w:hAnsi="Times New Roman"/>
          <w:sz w:val="28"/>
          <w:szCs w:val="28"/>
        </w:rPr>
        <w:t> </w:t>
      </w:r>
    </w:p>
    <w:p w14:paraId="7F16FACD" w14:textId="30C891E5" w:rsidR="007A4718" w:rsidRPr="00712AB1" w:rsidRDefault="00152C8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proofErr w:type="spellStart"/>
      <w:r w:rsidR="004C6930">
        <w:rPr>
          <w:rFonts w:ascii="Times New Roman" w:hAnsi="Times New Roman"/>
          <w:color w:val="000000"/>
          <w:sz w:val="28"/>
          <w:szCs w:val="28"/>
        </w:rPr>
        <w:t>Сухореченского</w:t>
      </w:r>
      <w:proofErr w:type="spellEnd"/>
      <w:r w:rsidRPr="00152C87">
        <w:rPr>
          <w:rFonts w:ascii="Times New Roman" w:hAnsi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входят </w:t>
      </w:r>
      <w:r w:rsidR="004C693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населённых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пунктов: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 w:rsidRPr="00152C8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C6930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color w:val="000000"/>
          <w:sz w:val="28"/>
          <w:szCs w:val="28"/>
        </w:rPr>
        <w:t>Сухореченский</w:t>
      </w:r>
      <w:proofErr w:type="spellEnd"/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6930">
        <w:rPr>
          <w:rFonts w:ascii="Times New Roman" w:hAnsi="Times New Roman"/>
          <w:color w:val="000000"/>
          <w:sz w:val="28"/>
          <w:szCs w:val="28"/>
        </w:rPr>
        <w:t>Новокатенино</w:t>
      </w:r>
      <w:proofErr w:type="spellEnd"/>
      <w:r w:rsidRPr="00152C87">
        <w:rPr>
          <w:rFonts w:ascii="Times New Roman" w:hAnsi="Times New Roman"/>
          <w:color w:val="000000"/>
          <w:sz w:val="28"/>
          <w:szCs w:val="28"/>
        </w:rPr>
        <w:t xml:space="preserve">, п. </w:t>
      </w:r>
      <w:r w:rsidR="004C6930">
        <w:rPr>
          <w:rFonts w:ascii="Times New Roman" w:hAnsi="Times New Roman"/>
          <w:color w:val="000000"/>
          <w:sz w:val="28"/>
          <w:szCs w:val="28"/>
        </w:rPr>
        <w:t>Разъезд 61 км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Рассветный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Сенной</w:t>
      </w:r>
      <w:r w:rsidRPr="00152C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57B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</w:t>
      </w:r>
      <w:proofErr w:type="spellStart"/>
      <w:r w:rsidR="004C6930">
        <w:rPr>
          <w:rFonts w:ascii="Times New Roman" w:hAnsi="Times New Roman"/>
          <w:color w:val="000000"/>
          <w:sz w:val="28"/>
          <w:szCs w:val="28"/>
        </w:rPr>
        <w:t>Сухореченского</w:t>
      </w:r>
      <w:proofErr w:type="spellEnd"/>
      <w:r w:rsidR="007A4718" w:rsidRPr="00712A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</w:t>
      </w:r>
      <w:r w:rsidR="00B77585">
        <w:rPr>
          <w:rFonts w:ascii="Times New Roman" w:hAnsi="Times New Roman"/>
          <w:color w:val="000000"/>
          <w:sz w:val="28"/>
          <w:szCs w:val="28"/>
        </w:rPr>
        <w:t>а 01.01.202</w:t>
      </w:r>
      <w:r w:rsidR="004777FC">
        <w:rPr>
          <w:rFonts w:ascii="Times New Roman" w:hAnsi="Times New Roman"/>
          <w:color w:val="000000"/>
          <w:sz w:val="28"/>
          <w:szCs w:val="28"/>
        </w:rPr>
        <w:t>1</w:t>
      </w:r>
      <w:r w:rsidR="00B77585">
        <w:rPr>
          <w:rFonts w:ascii="Times New Roman" w:hAnsi="Times New Roman"/>
          <w:color w:val="000000"/>
          <w:sz w:val="28"/>
          <w:szCs w:val="28"/>
        </w:rPr>
        <w:t xml:space="preserve"> год составляет </w:t>
      </w:r>
      <w:r w:rsidR="004C6930">
        <w:rPr>
          <w:rFonts w:ascii="Times New Roman" w:hAnsi="Times New Roman"/>
          <w:color w:val="000000"/>
          <w:sz w:val="28"/>
          <w:szCs w:val="28"/>
        </w:rPr>
        <w:t>1529</w:t>
      </w:r>
      <w:r w:rsidR="007A4718" w:rsidRPr="00712AB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14:paraId="2FA09338" w14:textId="77777777" w:rsidR="002F0172" w:rsidRPr="00712AB1" w:rsidRDefault="000B397A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sz w:val="28"/>
          <w:szCs w:val="28"/>
        </w:rPr>
        <w:t>Существующая отапливаемая площадь строительных фондов</w:t>
      </w:r>
      <w:r w:rsidR="00D77A1D" w:rsidRPr="00712AB1">
        <w:rPr>
          <w:rFonts w:ascii="Times New Roman" w:hAnsi="Times New Roman"/>
          <w:sz w:val="28"/>
          <w:szCs w:val="28"/>
        </w:rPr>
        <w:t xml:space="preserve"> и приросты отапливаемой площади строительных фондов</w:t>
      </w:r>
      <w:r w:rsidR="00393D4B" w:rsidRPr="00712AB1">
        <w:rPr>
          <w:rFonts w:ascii="Times New Roman" w:hAnsi="Times New Roman"/>
          <w:color w:val="000000"/>
          <w:sz w:val="28"/>
          <w:szCs w:val="28"/>
        </w:rPr>
        <w:t>, присоединенных к котельной, представлены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в таблице 1.</w:t>
      </w:r>
    </w:p>
    <w:p w14:paraId="3E3C91DA" w14:textId="77777777" w:rsidR="009E7117" w:rsidRPr="00712AB1" w:rsidRDefault="009E7117" w:rsidP="00712AB1">
      <w:pPr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114"/>
        <w:gridCol w:w="1276"/>
        <w:gridCol w:w="1417"/>
        <w:gridCol w:w="1276"/>
        <w:gridCol w:w="1276"/>
        <w:gridCol w:w="1276"/>
        <w:gridCol w:w="1167"/>
      </w:tblGrid>
      <w:tr w:rsidR="006E05B4" w:rsidRPr="00712AB1" w14:paraId="42B7B779" w14:textId="77777777" w:rsidTr="00F042B2">
        <w:trPr>
          <w:tblHeader/>
        </w:trPr>
        <w:tc>
          <w:tcPr>
            <w:tcW w:w="404" w:type="dxa"/>
            <w:vMerge w:val="restart"/>
            <w:vAlign w:val="center"/>
          </w:tcPr>
          <w:p w14:paraId="34B42F1D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F8039FB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vAlign w:val="center"/>
          </w:tcPr>
          <w:p w14:paraId="753D5934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  <w:tc>
          <w:tcPr>
            <w:tcW w:w="7688" w:type="dxa"/>
            <w:gridSpan w:val="6"/>
          </w:tcPr>
          <w:p w14:paraId="4D940604" w14:textId="77777777" w:rsidR="006E05B4" w:rsidRPr="00712AB1" w:rsidRDefault="006E05B4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Площадь строительных</w:t>
            </w:r>
            <w:r w:rsidR="00393D4B" w:rsidRPr="00712AB1">
              <w:rPr>
                <w:rFonts w:ascii="Times New Roman" w:hAnsi="Times New Roman"/>
                <w:sz w:val="20"/>
                <w:szCs w:val="20"/>
              </w:rPr>
              <w:t xml:space="preserve"> фондов с учетом развития с 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393D4B" w:rsidRPr="00712AB1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годы, м</w:t>
            </w:r>
            <w:r w:rsidRPr="00712A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E05B4" w:rsidRPr="00712AB1" w14:paraId="5FC2AB7F" w14:textId="77777777" w:rsidTr="00F042B2">
        <w:trPr>
          <w:tblHeader/>
        </w:trPr>
        <w:tc>
          <w:tcPr>
            <w:tcW w:w="404" w:type="dxa"/>
            <w:vMerge/>
          </w:tcPr>
          <w:p w14:paraId="1D0665A4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975FF66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D3B615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AFD2F26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E06B7BE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2C3E670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6C3E89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14:paraId="03A80489" w14:textId="77777777" w:rsidR="006E05B4" w:rsidRPr="00712AB1" w:rsidRDefault="00FD7267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>–2031</w:t>
            </w:r>
          </w:p>
        </w:tc>
      </w:tr>
      <w:tr w:rsidR="006E05B4" w:rsidRPr="00712AB1" w14:paraId="3251F9CF" w14:textId="77777777" w:rsidTr="00F042B2">
        <w:trPr>
          <w:tblHeader/>
        </w:trPr>
        <w:tc>
          <w:tcPr>
            <w:tcW w:w="10206" w:type="dxa"/>
            <w:gridSpan w:val="8"/>
          </w:tcPr>
          <w:p w14:paraId="4A3A1C06" w14:textId="05C0CE87" w:rsidR="006E05B4" w:rsidRPr="00712AB1" w:rsidRDefault="00302A1D" w:rsidP="0039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>Газовая</w:t>
            </w:r>
            <w:r w:rsidR="00393D4B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котельная </w:t>
            </w:r>
            <w:r w:rsidR="004C6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4C6930">
              <w:rPr>
                <w:rFonts w:ascii="Times New Roman" w:hAnsi="Times New Roman"/>
                <w:color w:val="000000"/>
                <w:sz w:val="20"/>
                <w:szCs w:val="20"/>
              </w:rPr>
              <w:t>Сухореченский</w:t>
            </w:r>
            <w:proofErr w:type="spellEnd"/>
          </w:p>
        </w:tc>
      </w:tr>
      <w:tr w:rsidR="004C6930" w:rsidRPr="00712AB1" w14:paraId="75D459F5" w14:textId="77777777" w:rsidTr="00E21381">
        <w:trPr>
          <w:tblHeader/>
        </w:trPr>
        <w:tc>
          <w:tcPr>
            <w:tcW w:w="404" w:type="dxa"/>
          </w:tcPr>
          <w:p w14:paraId="0DE935B2" w14:textId="77777777" w:rsidR="004C6930" w:rsidRPr="00712AB1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14:paraId="46BDA9AE" w14:textId="77777777" w:rsidR="004C6930" w:rsidRPr="00712AB1" w:rsidRDefault="004C6930" w:rsidP="004C6930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14:paraId="75236501" w14:textId="3403CA63" w:rsidR="004C6930" w:rsidRPr="00152C87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E6CDAC" w14:textId="0801D0C2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6D387E" w14:textId="097F1146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71D2107" w14:textId="6777D3E5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88C88E" w14:textId="4FFB07C8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182E692" w14:textId="3E75EACE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6930" w:rsidRPr="00712AB1" w14:paraId="266CC479" w14:textId="77777777" w:rsidTr="00E21381">
        <w:trPr>
          <w:tblHeader/>
        </w:trPr>
        <w:tc>
          <w:tcPr>
            <w:tcW w:w="404" w:type="dxa"/>
          </w:tcPr>
          <w:p w14:paraId="6E8C13EC" w14:textId="77777777" w:rsidR="004C6930" w:rsidRPr="00712AB1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0EE531C2" w14:textId="77777777" w:rsidR="004C6930" w:rsidRPr="00712AB1" w:rsidRDefault="004C6930" w:rsidP="004C6930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76" w:type="dxa"/>
          </w:tcPr>
          <w:p w14:paraId="09B29E0C" w14:textId="68362A2E" w:rsidR="004C6930" w:rsidRPr="00152C87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65D92D" w14:textId="7A762762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2494A44" w14:textId="59DEDE7E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B31861" w14:textId="1F372E82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BAF682" w14:textId="31DDB79D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2C8FDF0D" w14:textId="25871255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718" w:rsidRPr="00712AB1" w14:paraId="789AF7A0" w14:textId="77777777" w:rsidTr="00F042B2">
        <w:trPr>
          <w:tblHeader/>
        </w:trPr>
        <w:tc>
          <w:tcPr>
            <w:tcW w:w="404" w:type="dxa"/>
          </w:tcPr>
          <w:p w14:paraId="35BA2C20" w14:textId="77777777" w:rsidR="007A4718" w:rsidRPr="00712AB1" w:rsidRDefault="007A4718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14:paraId="423B9D1E" w14:textId="77777777" w:rsidR="007A4718" w:rsidRPr="00712AB1" w:rsidRDefault="007A4718" w:rsidP="0073314D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14:paraId="04076B68" w14:textId="74CC28CB" w:rsidR="007A4718" w:rsidRPr="00712AB1" w:rsidRDefault="004C6930" w:rsidP="00CF1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417" w:type="dxa"/>
            <w:vAlign w:val="center"/>
          </w:tcPr>
          <w:p w14:paraId="2BB030A7" w14:textId="180BF249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21472F2B" w14:textId="39DA7536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42E93673" w14:textId="09B50EBA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07DAAB9A" w14:textId="3D01CD2D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14:paraId="6AF5F3E8" w14:textId="0690F21C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</w:tr>
      <w:tr w:rsidR="007A4718" w:rsidRPr="00712AB1" w14:paraId="30501EEA" w14:textId="77777777" w:rsidTr="00F042B2">
        <w:trPr>
          <w:tblHeader/>
        </w:trPr>
        <w:tc>
          <w:tcPr>
            <w:tcW w:w="404" w:type="dxa"/>
          </w:tcPr>
          <w:p w14:paraId="6C1AA823" w14:textId="77777777" w:rsidR="007A4718" w:rsidRPr="00712AB1" w:rsidRDefault="007A4718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55B14006" w14:textId="77777777" w:rsidR="007A4718" w:rsidRPr="00712AB1" w:rsidRDefault="007A4718" w:rsidP="0073314D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 xml:space="preserve">Производственные здания </w:t>
            </w:r>
          </w:p>
        </w:tc>
        <w:tc>
          <w:tcPr>
            <w:tcW w:w="1276" w:type="dxa"/>
            <w:vAlign w:val="center"/>
          </w:tcPr>
          <w:p w14:paraId="0BF20305" w14:textId="77777777" w:rsidR="007A4718" w:rsidRPr="00712AB1" w:rsidRDefault="00B77585" w:rsidP="00031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E6A8C50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895CD6D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5F6ABCE" w14:textId="77777777" w:rsidR="007A4718" w:rsidRPr="00712AB1" w:rsidRDefault="00B77585" w:rsidP="00B77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29FC8A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14:paraId="3CCA19E4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CBEBDBE" w14:textId="77777777" w:rsidR="002F0172" w:rsidRPr="00712AB1" w:rsidRDefault="002F0172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81E77C" w14:textId="77777777" w:rsidR="008A0320" w:rsidRPr="00712AB1" w:rsidRDefault="008A0320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9A4222" w14:textId="77777777" w:rsidR="008A0320" w:rsidRPr="005B7352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EE7F422" w14:textId="77777777" w:rsidR="008A0320" w:rsidRPr="00C422C0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138D97D8" w14:textId="77777777" w:rsidR="008A0320" w:rsidRPr="005B7352" w:rsidRDefault="008A0320" w:rsidP="00322E48">
      <w:pPr>
        <w:spacing w:after="240"/>
        <w:outlineLvl w:val="0"/>
        <w:rPr>
          <w:rFonts w:ascii="Times New Roman" w:hAnsi="Times New Roman"/>
          <w:sz w:val="28"/>
          <w:szCs w:val="28"/>
        </w:rPr>
        <w:sectPr w:rsidR="008A0320" w:rsidRPr="005B7352" w:rsidSect="00B123FE">
          <w:pgSz w:w="11906" w:h="16838"/>
          <w:pgMar w:top="1134" w:right="567" w:bottom="1134" w:left="1134" w:header="709" w:footer="709" w:gutter="0"/>
          <w:pgNumType w:start="6"/>
          <w:cols w:space="708"/>
          <w:docGrid w:linePitch="360"/>
        </w:sectPr>
      </w:pPr>
    </w:p>
    <w:p w14:paraId="3A06E4A1" w14:textId="77777777" w:rsidR="002F0172" w:rsidRPr="005B7352" w:rsidRDefault="008A0320" w:rsidP="00C75969">
      <w:pPr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_Toc58525084"/>
      <w:r w:rsidRPr="005B7352">
        <w:rPr>
          <w:rFonts w:ascii="Times New Roman" w:hAnsi="Times New Roman"/>
          <w:sz w:val="28"/>
          <w:szCs w:val="28"/>
        </w:rPr>
        <w:lastRenderedPageBreak/>
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4"/>
    </w:p>
    <w:p w14:paraId="357DBFF1" w14:textId="77777777" w:rsidR="00131F28" w:rsidRPr="005B7352" w:rsidRDefault="00131F28" w:rsidP="005951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теплопотребления представлены в таблице 2.</w:t>
      </w:r>
    </w:p>
    <w:p w14:paraId="34395705" w14:textId="77777777" w:rsidR="00131F28" w:rsidRPr="005B7352" w:rsidRDefault="00131F28" w:rsidP="00F042B2">
      <w:pPr>
        <w:spacing w:after="120"/>
        <w:ind w:right="-31"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134"/>
        <w:gridCol w:w="921"/>
        <w:gridCol w:w="1206"/>
        <w:gridCol w:w="850"/>
        <w:gridCol w:w="1134"/>
        <w:gridCol w:w="921"/>
        <w:gridCol w:w="1205"/>
        <w:gridCol w:w="851"/>
        <w:gridCol w:w="1134"/>
        <w:gridCol w:w="921"/>
        <w:gridCol w:w="1205"/>
        <w:gridCol w:w="851"/>
      </w:tblGrid>
      <w:tr w:rsidR="008A0320" w:rsidRPr="005B7352" w14:paraId="6ED450CA" w14:textId="77777777" w:rsidTr="00F042B2">
        <w:tc>
          <w:tcPr>
            <w:tcW w:w="529" w:type="dxa"/>
            <w:vMerge w:val="restart"/>
            <w:vAlign w:val="center"/>
          </w:tcPr>
          <w:p w14:paraId="16CC25D3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0D3BC50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vAlign w:val="center"/>
          </w:tcPr>
          <w:p w14:paraId="45EC066E" w14:textId="77777777" w:rsidR="008A0320" w:rsidRPr="009926C8" w:rsidRDefault="008A0320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>Источник тепловой энергии,</w:t>
            </w:r>
            <w:r w:rsidR="00D2045C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теплоснабжающая организация,</w:t>
            </w: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12333" w:type="dxa"/>
            <w:gridSpan w:val="12"/>
            <w:vAlign w:val="center"/>
          </w:tcPr>
          <w:p w14:paraId="0ABF7ABD" w14:textId="77777777" w:rsidR="008A0320" w:rsidRPr="005B7352" w:rsidRDefault="00BF248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Существующие о</w:t>
            </w:r>
            <w:r w:rsidR="008A0320" w:rsidRPr="005B7352">
              <w:rPr>
                <w:rFonts w:ascii="Times New Roman" w:hAnsi="Times New Roman"/>
                <w:sz w:val="20"/>
                <w:szCs w:val="20"/>
              </w:rPr>
              <w:t>бъемы потребления те</w:t>
            </w:r>
            <w:r w:rsidR="00E906E6">
              <w:rPr>
                <w:rFonts w:ascii="Times New Roman" w:hAnsi="Times New Roman"/>
                <w:sz w:val="20"/>
                <w:szCs w:val="20"/>
              </w:rPr>
              <w:t>пловой энергии (мощности) с 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E906E6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8A0320" w:rsidRPr="005B7352">
              <w:rPr>
                <w:rFonts w:ascii="Times New Roman" w:hAnsi="Times New Roman"/>
                <w:sz w:val="20"/>
                <w:szCs w:val="20"/>
              </w:rPr>
              <w:t xml:space="preserve"> годы, Гкал</w:t>
            </w:r>
            <w:r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</w:tr>
      <w:tr w:rsidR="000317EB" w:rsidRPr="005B7352" w14:paraId="5B5FB68B" w14:textId="77777777" w:rsidTr="00F042B2">
        <w:tc>
          <w:tcPr>
            <w:tcW w:w="529" w:type="dxa"/>
            <w:vMerge/>
            <w:vAlign w:val="center"/>
          </w:tcPr>
          <w:p w14:paraId="622C550F" w14:textId="77777777" w:rsidR="000317EB" w:rsidRPr="005B7352" w:rsidRDefault="000317EB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59C80E11" w14:textId="77777777" w:rsidR="000317EB" w:rsidRPr="009926C8" w:rsidRDefault="000317EB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AD09869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2"/>
            <w:vAlign w:val="center"/>
          </w:tcPr>
          <w:p w14:paraId="5F73E61C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2"/>
            <w:vAlign w:val="center"/>
          </w:tcPr>
          <w:p w14:paraId="7C4FA4A6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2"/>
            <w:vAlign w:val="center"/>
          </w:tcPr>
          <w:p w14:paraId="166C6466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gridSpan w:val="2"/>
            <w:vAlign w:val="center"/>
          </w:tcPr>
          <w:p w14:paraId="57546CB4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  <w:gridSpan w:val="2"/>
            <w:vAlign w:val="center"/>
          </w:tcPr>
          <w:p w14:paraId="5CDB1273" w14:textId="77777777" w:rsidR="000317EB" w:rsidRPr="005B7352" w:rsidRDefault="00FD7267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2026–2031</w:t>
            </w:r>
          </w:p>
        </w:tc>
      </w:tr>
      <w:tr w:rsidR="000317EB" w:rsidRPr="005B7352" w14:paraId="61BB21BE" w14:textId="77777777" w:rsidTr="00F042B2">
        <w:tc>
          <w:tcPr>
            <w:tcW w:w="529" w:type="dxa"/>
            <w:vMerge/>
            <w:vAlign w:val="center"/>
          </w:tcPr>
          <w:p w14:paraId="01EADA80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29CD1879" w14:textId="77777777" w:rsidR="008A0320" w:rsidRPr="009926C8" w:rsidRDefault="008A0320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0A7BC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319FB69B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6" w:type="dxa"/>
            <w:vAlign w:val="center"/>
          </w:tcPr>
          <w:p w14:paraId="572D33F2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7C2EAA5F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254AE816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45B66B49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23E9A74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36B7F9D5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4AF821DE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2C38290D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18BA4AE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6539493A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</w:tr>
      <w:tr w:rsidR="00EE02F1" w:rsidRPr="005B7352" w14:paraId="1969C266" w14:textId="77777777" w:rsidTr="00F042B2">
        <w:tc>
          <w:tcPr>
            <w:tcW w:w="529" w:type="dxa"/>
            <w:vAlign w:val="center"/>
          </w:tcPr>
          <w:p w14:paraId="630A5C00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1F784E02" w14:textId="0361470E" w:rsidR="00EE02F1" w:rsidRPr="009926C8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65556CAE" w14:textId="7EDCC2D5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193733C4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75C9B6E6" w14:textId="712E470E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14:paraId="567A8772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5AAFDDA" w14:textId="312EEECD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7BD95B13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5C87E1A9" w14:textId="0882DD0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14:paraId="63E8F0AD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A660658" w14:textId="54641806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370E5495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3BCFA049" w14:textId="720AF5A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14:paraId="2744E74A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2F1" w:rsidRPr="005B7352" w14:paraId="4817FB6F" w14:textId="77777777" w:rsidTr="00F042B2">
        <w:tc>
          <w:tcPr>
            <w:tcW w:w="529" w:type="dxa"/>
            <w:vAlign w:val="center"/>
          </w:tcPr>
          <w:p w14:paraId="1104EF8A" w14:textId="5B15B115" w:rsidR="00EE02F1" w:rsidRPr="00C422C0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4" w:type="dxa"/>
          </w:tcPr>
          <w:p w14:paraId="05664B77" w14:textId="6B1FCEE0" w:rsidR="00EE02F1" w:rsidRPr="00C422C0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14:paraId="4069CEE6" w14:textId="1813927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36333003" w14:textId="7D480D5E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64C5B07D" w14:textId="2AF16053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  <w:vAlign w:val="center"/>
          </w:tcPr>
          <w:p w14:paraId="0F109D9B" w14:textId="5035CBFA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B7AEFE5" w14:textId="4586E97D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0651DA98" w14:textId="3ADF2756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D3BA7C1" w14:textId="2A6EBFBB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vAlign w:val="center"/>
          </w:tcPr>
          <w:p w14:paraId="449F42DF" w14:textId="1DF4EF34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CD541D9" w14:textId="09FDA7F1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0C4BFDB3" w14:textId="58895303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5A5063AA" w14:textId="06DFA479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vAlign w:val="center"/>
          </w:tcPr>
          <w:p w14:paraId="590C4DF8" w14:textId="274291FA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9538598" w14:textId="77777777" w:rsidR="002F0172" w:rsidRPr="005B7352" w:rsidRDefault="002F0172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438D715" w14:textId="77777777" w:rsidR="008A0320" w:rsidRPr="005B7352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  <w:sectPr w:rsidR="008A0320" w:rsidRPr="005B7352" w:rsidSect="00F042B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3A029AD" w14:textId="77777777" w:rsidR="002F0172" w:rsidRPr="005B7352" w:rsidRDefault="00741BC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_Toc58525085"/>
      <w:r w:rsidRPr="005B7352">
        <w:rPr>
          <w:rFonts w:ascii="Times New Roman" w:hAnsi="Times New Roman"/>
          <w:sz w:val="28"/>
          <w:szCs w:val="28"/>
        </w:rPr>
        <w:lastRenderedPageBreak/>
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5"/>
    </w:p>
    <w:p w14:paraId="626BC503" w14:textId="77777777" w:rsidR="00E906E6" w:rsidRPr="00E906E6" w:rsidRDefault="00E906E6" w:rsidP="005F58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6E6">
        <w:rPr>
          <w:rFonts w:ascii="Times New Roman" w:hAnsi="Times New Roman"/>
          <w:color w:val="000000"/>
          <w:sz w:val="28"/>
          <w:szCs w:val="28"/>
        </w:rPr>
        <w:t>Потреб</w:t>
      </w:r>
      <w:r w:rsidR="00BE4DBD">
        <w:rPr>
          <w:rFonts w:ascii="Times New Roman" w:hAnsi="Times New Roman"/>
          <w:color w:val="000000"/>
          <w:sz w:val="28"/>
          <w:szCs w:val="28"/>
        </w:rPr>
        <w:t>ление</w:t>
      </w:r>
      <w:r w:rsidRPr="00E906E6">
        <w:rPr>
          <w:rFonts w:ascii="Times New Roman" w:hAnsi="Times New Roman"/>
          <w:color w:val="000000"/>
          <w:sz w:val="28"/>
          <w:szCs w:val="28"/>
        </w:rPr>
        <w:t xml:space="preserve"> тепловой энергии (мощности) и теплоносителя объектами, расположенными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зонах</w:t>
      </w:r>
      <w:r>
        <w:rPr>
          <w:rFonts w:ascii="Times New Roman" w:hAnsi="Times New Roman"/>
          <w:color w:val="000000"/>
          <w:sz w:val="28"/>
          <w:szCs w:val="28"/>
        </w:rPr>
        <w:t>, отсутствует</w:t>
      </w:r>
      <w:r w:rsidRPr="00E906E6">
        <w:rPr>
          <w:rFonts w:ascii="Times New Roman" w:hAnsi="Times New Roman"/>
          <w:color w:val="000000"/>
          <w:sz w:val="28"/>
          <w:szCs w:val="28"/>
        </w:rPr>
        <w:t>.</w:t>
      </w:r>
    </w:p>
    <w:p w14:paraId="5B71E4F9" w14:textId="77777777" w:rsidR="003D26B3" w:rsidRPr="005B7352" w:rsidRDefault="003D26B3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B69F8FA" w14:textId="77777777" w:rsidR="003D26B3" w:rsidRDefault="003D26B3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B816476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DF7F44F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6454D7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017834B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11476CA" w14:textId="77777777" w:rsidR="003D26B3" w:rsidRPr="005B7352" w:rsidRDefault="00130904" w:rsidP="006623B9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6" w:name="_Toc58525086"/>
      <w:r w:rsidR="003D26B3" w:rsidRPr="005B7352">
        <w:rPr>
          <w:rFonts w:ascii="Times New Roman" w:hAnsi="Times New Roman"/>
          <w:sz w:val="28"/>
          <w:szCs w:val="28"/>
        </w:rPr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6"/>
    </w:p>
    <w:p w14:paraId="291DF31C" w14:textId="77777777" w:rsidR="003D26B3" w:rsidRPr="005B7352" w:rsidRDefault="003D26B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_Toc58525087"/>
      <w:r w:rsidRPr="005B7352">
        <w:rPr>
          <w:rFonts w:ascii="Times New Roman" w:hAnsi="Times New Roman"/>
          <w:sz w:val="28"/>
          <w:szCs w:val="28"/>
        </w:rPr>
        <w:t>2.1 Описание существующих и перспективных зон действия систем теплоснабжения, источников тепловой энергии</w:t>
      </w:r>
      <w:bookmarkEnd w:id="7"/>
    </w:p>
    <w:p w14:paraId="7D044479" w14:textId="39C70CCC" w:rsidR="00567D75" w:rsidRPr="00E60601" w:rsidRDefault="00846DDE" w:rsidP="00CF21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601">
        <w:rPr>
          <w:rFonts w:ascii="Times New Roman" w:hAnsi="Times New Roman"/>
          <w:sz w:val="28"/>
          <w:szCs w:val="28"/>
        </w:rPr>
        <w:t>Зона действия системы централизованного теплоснабжения</w:t>
      </w:r>
      <w:r w:rsidR="00027A8C" w:rsidRPr="00E60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27A8C" w:rsidRPr="00E60601">
        <w:rPr>
          <w:rFonts w:ascii="Times New Roman" w:hAnsi="Times New Roman"/>
          <w:sz w:val="28"/>
          <w:szCs w:val="28"/>
        </w:rPr>
        <w:t xml:space="preserve"> сельского </w:t>
      </w:r>
      <w:r w:rsidRPr="00E60601">
        <w:rPr>
          <w:rFonts w:ascii="Times New Roman" w:hAnsi="Times New Roman"/>
          <w:sz w:val="28"/>
          <w:szCs w:val="28"/>
        </w:rPr>
        <w:t>поселения,</w:t>
      </w:r>
      <w:r w:rsidR="00027A8C" w:rsidRPr="00E60601">
        <w:rPr>
          <w:rFonts w:ascii="Times New Roman" w:hAnsi="Times New Roman"/>
          <w:sz w:val="28"/>
          <w:szCs w:val="28"/>
        </w:rPr>
        <w:t xml:space="preserve"> с</w:t>
      </w:r>
      <w:r w:rsidRPr="00E60601">
        <w:rPr>
          <w:rFonts w:ascii="Times New Roman" w:hAnsi="Times New Roman"/>
          <w:sz w:val="28"/>
          <w:szCs w:val="28"/>
        </w:rPr>
        <w:t>о</w:t>
      </w:r>
      <w:r w:rsidR="00027A8C" w:rsidRPr="00E60601">
        <w:rPr>
          <w:rFonts w:ascii="Times New Roman" w:hAnsi="Times New Roman"/>
          <w:sz w:val="28"/>
          <w:szCs w:val="28"/>
        </w:rPr>
        <w:t>стоящ</w:t>
      </w:r>
      <w:r w:rsidR="007D411D" w:rsidRPr="00E60601">
        <w:rPr>
          <w:rFonts w:ascii="Times New Roman" w:hAnsi="Times New Roman"/>
          <w:sz w:val="28"/>
          <w:szCs w:val="28"/>
        </w:rPr>
        <w:t>ая</w:t>
      </w:r>
      <w:r w:rsidRPr="00E60601">
        <w:rPr>
          <w:rFonts w:ascii="Times New Roman" w:hAnsi="Times New Roman"/>
          <w:sz w:val="28"/>
          <w:szCs w:val="28"/>
        </w:rPr>
        <w:t xml:space="preserve"> из </w:t>
      </w:r>
      <w:r w:rsidR="00027A8C" w:rsidRPr="00E60601">
        <w:rPr>
          <w:rFonts w:ascii="Times New Roman" w:hAnsi="Times New Roman"/>
          <w:sz w:val="28"/>
          <w:szCs w:val="28"/>
        </w:rPr>
        <w:t xml:space="preserve">газовой </w:t>
      </w:r>
      <w:r w:rsidRPr="00E60601">
        <w:rPr>
          <w:rFonts w:ascii="Times New Roman" w:hAnsi="Times New Roman"/>
          <w:sz w:val="28"/>
          <w:szCs w:val="28"/>
        </w:rPr>
        <w:t xml:space="preserve">котельной и тепловых сетей, </w:t>
      </w:r>
      <w:r w:rsidR="007D411D" w:rsidRPr="00E60601">
        <w:rPr>
          <w:rFonts w:ascii="Times New Roman" w:hAnsi="Times New Roman"/>
          <w:sz w:val="28"/>
          <w:szCs w:val="28"/>
        </w:rPr>
        <w:t>распол</w:t>
      </w:r>
      <w:r w:rsidR="001E74E1">
        <w:rPr>
          <w:rFonts w:ascii="Times New Roman" w:hAnsi="Times New Roman"/>
          <w:sz w:val="28"/>
          <w:szCs w:val="28"/>
        </w:rPr>
        <w:t>агается</w:t>
      </w:r>
      <w:r w:rsidR="00361387" w:rsidRPr="00E60601">
        <w:rPr>
          <w:rFonts w:ascii="Times New Roman" w:hAnsi="Times New Roman"/>
          <w:sz w:val="28"/>
          <w:szCs w:val="28"/>
        </w:rPr>
        <w:t xml:space="preserve"> </w:t>
      </w:r>
      <w:r w:rsidR="00CF2159" w:rsidRPr="00E60601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E60601">
        <w:rPr>
          <w:rFonts w:ascii="Times New Roman" w:hAnsi="Times New Roman"/>
          <w:sz w:val="28"/>
          <w:szCs w:val="28"/>
        </w:rPr>
        <w:t>.</w:t>
      </w:r>
      <w:r w:rsidR="00213C1E" w:rsidRPr="00E6060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>Собственником</w:t>
      </w:r>
      <w:r w:rsidR="00213C1E" w:rsidRPr="00E6060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 xml:space="preserve">газовых котельных и тепловых сетей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1E74E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 xml:space="preserve">является Администрация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D411D" w:rsidRPr="00E60601">
        <w:rPr>
          <w:rFonts w:ascii="Times New Roman" w:hAnsi="Times New Roman"/>
          <w:sz w:val="28"/>
          <w:szCs w:val="28"/>
        </w:rPr>
        <w:t xml:space="preserve"> сельского поселения. О</w:t>
      </w:r>
      <w:r w:rsidR="00780EA7" w:rsidRPr="00E60601">
        <w:rPr>
          <w:rFonts w:ascii="Times New Roman" w:hAnsi="Times New Roman"/>
          <w:sz w:val="28"/>
          <w:szCs w:val="28"/>
        </w:rPr>
        <w:t>бслужива</w:t>
      </w:r>
      <w:r w:rsidR="007D411D" w:rsidRPr="00E60601">
        <w:rPr>
          <w:rFonts w:ascii="Times New Roman" w:hAnsi="Times New Roman"/>
          <w:sz w:val="28"/>
          <w:szCs w:val="28"/>
        </w:rPr>
        <w:t>ние</w:t>
      </w:r>
      <w:r w:rsidR="00567D75" w:rsidRPr="00E60601">
        <w:rPr>
          <w:rFonts w:ascii="Times New Roman" w:hAnsi="Times New Roman"/>
          <w:sz w:val="28"/>
          <w:szCs w:val="28"/>
        </w:rPr>
        <w:t xml:space="preserve"> и э</w:t>
      </w:r>
      <w:r w:rsidR="007D411D" w:rsidRPr="00E60601">
        <w:rPr>
          <w:rFonts w:ascii="Times New Roman" w:hAnsi="Times New Roman"/>
          <w:sz w:val="28"/>
          <w:szCs w:val="28"/>
        </w:rPr>
        <w:t>ксплуатацию</w:t>
      </w:r>
      <w:r w:rsidR="00780EA7" w:rsidRPr="00E60601">
        <w:rPr>
          <w:rFonts w:ascii="Times New Roman" w:hAnsi="Times New Roman"/>
          <w:sz w:val="28"/>
          <w:szCs w:val="28"/>
        </w:rPr>
        <w:t xml:space="preserve"> газов</w:t>
      </w:r>
      <w:r w:rsidR="007D411D" w:rsidRPr="00E60601">
        <w:rPr>
          <w:rFonts w:ascii="Times New Roman" w:hAnsi="Times New Roman"/>
          <w:sz w:val="28"/>
          <w:szCs w:val="28"/>
        </w:rPr>
        <w:t>ых</w:t>
      </w:r>
      <w:r w:rsidR="00027A8C" w:rsidRPr="00E60601">
        <w:rPr>
          <w:rFonts w:ascii="Times New Roman" w:hAnsi="Times New Roman"/>
          <w:sz w:val="28"/>
          <w:szCs w:val="28"/>
        </w:rPr>
        <w:t xml:space="preserve"> </w:t>
      </w:r>
      <w:r w:rsidR="00780EA7" w:rsidRPr="00E60601">
        <w:rPr>
          <w:rFonts w:ascii="Times New Roman" w:hAnsi="Times New Roman"/>
          <w:sz w:val="28"/>
          <w:szCs w:val="28"/>
        </w:rPr>
        <w:t>котельн</w:t>
      </w:r>
      <w:r w:rsidR="007D411D" w:rsidRPr="00E60601">
        <w:rPr>
          <w:rFonts w:ascii="Times New Roman" w:hAnsi="Times New Roman"/>
          <w:sz w:val="28"/>
          <w:szCs w:val="28"/>
        </w:rPr>
        <w:t>ых тепловых сетей</w:t>
      </w:r>
      <w:r w:rsidR="00780EA7" w:rsidRPr="00E60601">
        <w:rPr>
          <w:rFonts w:ascii="Times New Roman" w:hAnsi="Times New Roman"/>
          <w:sz w:val="28"/>
          <w:szCs w:val="28"/>
        </w:rPr>
        <w:t xml:space="preserve"> </w:t>
      </w:r>
      <w:r w:rsidR="003D26B3" w:rsidRPr="00E6060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D411D" w:rsidRPr="00E60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2159" w:rsidRPr="00E60601">
        <w:rPr>
          <w:rFonts w:ascii="Times New Roman" w:hAnsi="Times New Roman"/>
          <w:sz w:val="28"/>
          <w:szCs w:val="28"/>
        </w:rPr>
        <w:t xml:space="preserve"> </w:t>
      </w:r>
      <w:r w:rsidR="006B4542" w:rsidRPr="00E60601">
        <w:rPr>
          <w:rFonts w:ascii="Times New Roman" w:hAnsi="Times New Roman"/>
          <w:sz w:val="28"/>
          <w:szCs w:val="28"/>
        </w:rPr>
        <w:t>осуществляе</w:t>
      </w:r>
      <w:r w:rsidR="003D26B3" w:rsidRPr="00E60601">
        <w:rPr>
          <w:rFonts w:ascii="Times New Roman" w:hAnsi="Times New Roman"/>
          <w:sz w:val="28"/>
          <w:szCs w:val="28"/>
        </w:rPr>
        <w:t xml:space="preserve">т </w:t>
      </w:r>
      <w:r w:rsidR="00EE02F1">
        <w:rPr>
          <w:rFonts w:ascii="Times New Roman" w:hAnsi="Times New Roman"/>
          <w:sz w:val="28"/>
          <w:szCs w:val="20"/>
        </w:rPr>
        <w:t>ООО ЖКХ «Партнер»</w:t>
      </w:r>
      <w:r w:rsidR="006B4542" w:rsidRPr="00E60601">
        <w:rPr>
          <w:rFonts w:ascii="Times New Roman" w:hAnsi="Times New Roman"/>
          <w:sz w:val="28"/>
          <w:szCs w:val="28"/>
        </w:rPr>
        <w:t>.</w:t>
      </w:r>
      <w:r w:rsidR="00A041F7" w:rsidRPr="00E60601">
        <w:rPr>
          <w:rFonts w:ascii="Times New Roman" w:hAnsi="Times New Roman"/>
          <w:sz w:val="28"/>
          <w:szCs w:val="28"/>
        </w:rPr>
        <w:t xml:space="preserve"> </w:t>
      </w:r>
    </w:p>
    <w:p w14:paraId="27C3C4DA" w14:textId="65F731F4" w:rsidR="00CA2C14" w:rsidRPr="005B7352" w:rsidRDefault="00CA2C1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зоне д</w:t>
      </w:r>
      <w:r w:rsidR="00D2045C">
        <w:rPr>
          <w:rFonts w:ascii="Times New Roman" w:hAnsi="Times New Roman"/>
          <w:sz w:val="28"/>
          <w:szCs w:val="28"/>
        </w:rPr>
        <w:t xml:space="preserve">ействия системы </w:t>
      </w:r>
      <w:r w:rsidR="007D411D">
        <w:rPr>
          <w:rFonts w:ascii="Times New Roman" w:hAnsi="Times New Roman"/>
          <w:sz w:val="28"/>
          <w:szCs w:val="28"/>
        </w:rPr>
        <w:t xml:space="preserve">централизованного </w:t>
      </w:r>
      <w:r w:rsidR="00D2045C">
        <w:rPr>
          <w:rFonts w:ascii="Times New Roman" w:hAnsi="Times New Roman"/>
          <w:sz w:val="28"/>
          <w:szCs w:val="28"/>
        </w:rPr>
        <w:t xml:space="preserve">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E60601">
        <w:rPr>
          <w:rFonts w:ascii="Times New Roman" w:hAnsi="Times New Roman"/>
          <w:sz w:val="28"/>
          <w:szCs w:val="28"/>
        </w:rPr>
        <w:t xml:space="preserve"> сельского по</w:t>
      </w:r>
      <w:r w:rsidR="007D411D">
        <w:rPr>
          <w:rFonts w:ascii="Times New Roman" w:hAnsi="Times New Roman"/>
          <w:sz w:val="28"/>
          <w:szCs w:val="28"/>
        </w:rPr>
        <w:t>селения</w:t>
      </w:r>
      <w:r w:rsidR="0077089F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суммарная договорная тепловая нагрузка потребителей составляет:</w:t>
      </w:r>
    </w:p>
    <w:p w14:paraId="1C63B271" w14:textId="46E29DA4" w:rsidR="00CA2C14" w:rsidRPr="005B7352" w:rsidRDefault="00AF19C9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горячей воде </w:t>
      </w:r>
      <w:r w:rsidR="00CD3C95">
        <w:rPr>
          <w:rFonts w:ascii="Times New Roman" w:hAnsi="Times New Roman"/>
          <w:sz w:val="28"/>
          <w:szCs w:val="28"/>
        </w:rPr>
        <w:t xml:space="preserve">– </w:t>
      </w:r>
      <w:r w:rsidR="00EE02F1">
        <w:rPr>
          <w:rFonts w:ascii="Times New Roman" w:hAnsi="Times New Roman"/>
          <w:sz w:val="28"/>
          <w:szCs w:val="28"/>
        </w:rPr>
        <w:t>2,75</w:t>
      </w:r>
      <w:r w:rsidR="00D57520">
        <w:rPr>
          <w:rFonts w:ascii="Times New Roman" w:hAnsi="Times New Roman"/>
          <w:sz w:val="28"/>
          <w:szCs w:val="28"/>
        </w:rPr>
        <w:t xml:space="preserve"> </w:t>
      </w:r>
      <w:r w:rsidR="00CA2C14" w:rsidRPr="005B7352">
        <w:rPr>
          <w:rFonts w:ascii="Times New Roman" w:hAnsi="Times New Roman"/>
          <w:sz w:val="28"/>
          <w:szCs w:val="28"/>
        </w:rPr>
        <w:t>Гкал/час</w:t>
      </w:r>
      <w:r>
        <w:rPr>
          <w:rFonts w:ascii="Times New Roman" w:hAnsi="Times New Roman"/>
          <w:sz w:val="28"/>
          <w:szCs w:val="28"/>
        </w:rPr>
        <w:t>.</w:t>
      </w:r>
    </w:p>
    <w:p w14:paraId="37C16B53" w14:textId="65A956E5" w:rsidR="00CA2C14" w:rsidRDefault="00CA2C1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Зона д</w:t>
      </w:r>
      <w:r w:rsidR="00D2045C">
        <w:rPr>
          <w:rFonts w:ascii="Times New Roman" w:hAnsi="Times New Roman"/>
          <w:sz w:val="28"/>
          <w:szCs w:val="28"/>
        </w:rPr>
        <w:t xml:space="preserve">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1E7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80E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7D75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сформирована радиальным</w:t>
      </w:r>
      <w:r w:rsidR="00AF19C9">
        <w:rPr>
          <w:rFonts w:ascii="Times New Roman" w:hAnsi="Times New Roman"/>
          <w:sz w:val="28"/>
          <w:szCs w:val="28"/>
        </w:rPr>
        <w:t>и тепловыми сетями</w:t>
      </w:r>
      <w:r w:rsidRPr="005B7352">
        <w:rPr>
          <w:rFonts w:ascii="Times New Roman" w:hAnsi="Times New Roman"/>
          <w:sz w:val="28"/>
          <w:szCs w:val="28"/>
        </w:rPr>
        <w:t xml:space="preserve"> и условно представлена на </w:t>
      </w:r>
      <w:r w:rsidR="005955A3" w:rsidRPr="005B7352">
        <w:rPr>
          <w:rFonts w:ascii="Times New Roman" w:hAnsi="Times New Roman"/>
          <w:sz w:val="28"/>
          <w:szCs w:val="28"/>
        </w:rPr>
        <w:t>рисунке</w:t>
      </w:r>
      <w:r w:rsidRPr="005B7352">
        <w:rPr>
          <w:rFonts w:ascii="Times New Roman" w:hAnsi="Times New Roman"/>
          <w:sz w:val="28"/>
          <w:szCs w:val="28"/>
        </w:rPr>
        <w:t xml:space="preserve"> 1</w:t>
      </w:r>
      <w:r w:rsidR="001E74E1">
        <w:rPr>
          <w:rFonts w:ascii="Times New Roman" w:hAnsi="Times New Roman"/>
          <w:sz w:val="28"/>
          <w:szCs w:val="28"/>
        </w:rPr>
        <w:t>.</w:t>
      </w:r>
    </w:p>
    <w:p w14:paraId="123F1391" w14:textId="2995CC93" w:rsidR="00322E48" w:rsidRDefault="00BB5755" w:rsidP="008229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45D3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FCAFCEE" wp14:editId="01D37E02">
            <wp:extent cx="5094605" cy="3705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4EEF" w14:textId="77777777" w:rsidR="00CD3C95" w:rsidRDefault="00CD3C95" w:rsidP="00F11F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86F593" w14:textId="1F7A3C3A" w:rsidR="00153E22" w:rsidRDefault="00F11F83" w:rsidP="001E74E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Зона</w:t>
      </w:r>
      <w:r w:rsidR="000A6C47">
        <w:rPr>
          <w:rFonts w:ascii="Times New Roman" w:hAnsi="Times New Roman"/>
          <w:sz w:val="28"/>
          <w:szCs w:val="28"/>
        </w:rPr>
        <w:t xml:space="preserve"> действия систем</w:t>
      </w:r>
      <w:r>
        <w:rPr>
          <w:rFonts w:ascii="Times New Roman" w:hAnsi="Times New Roman"/>
          <w:sz w:val="28"/>
          <w:szCs w:val="28"/>
        </w:rPr>
        <w:t>ы</w:t>
      </w:r>
      <w:r w:rsidR="000A6C47">
        <w:rPr>
          <w:rFonts w:ascii="Times New Roman" w:hAnsi="Times New Roman"/>
          <w:sz w:val="28"/>
          <w:szCs w:val="28"/>
        </w:rPr>
        <w:t xml:space="preserve">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CF2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337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3C95">
        <w:rPr>
          <w:rFonts w:ascii="Times New Roman" w:hAnsi="Times New Roman"/>
          <w:sz w:val="28"/>
          <w:szCs w:val="28"/>
        </w:rPr>
        <w:br w:type="page"/>
      </w:r>
    </w:p>
    <w:p w14:paraId="0B87DE93" w14:textId="77777777" w:rsidR="00CA2C14" w:rsidRPr="005B7352" w:rsidRDefault="00131F28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_Toc58525088"/>
      <w:r w:rsidRPr="005B7352">
        <w:rPr>
          <w:rFonts w:ascii="Times New Roman" w:hAnsi="Times New Roman"/>
          <w:sz w:val="28"/>
          <w:szCs w:val="28"/>
        </w:rPr>
        <w:lastRenderedPageBreak/>
        <w:t>2.2</w:t>
      </w:r>
      <w:r w:rsidR="00E47D1E" w:rsidRPr="005B7352">
        <w:rPr>
          <w:rFonts w:ascii="Times New Roman" w:hAnsi="Times New Roman"/>
          <w:sz w:val="28"/>
          <w:szCs w:val="28"/>
        </w:rPr>
        <w:t xml:space="preserve"> Описание существующих и перспективных зон действия индивидуальных источников тепловой энергии</w:t>
      </w:r>
      <w:bookmarkEnd w:id="8"/>
    </w:p>
    <w:p w14:paraId="76725C87" w14:textId="1E7DDE76" w:rsidR="004A43D7" w:rsidRDefault="004A62DB" w:rsidP="00F11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 w:rsidR="00F11F83">
        <w:rPr>
          <w:rFonts w:ascii="Times New Roman" w:hAnsi="Times New Roman"/>
          <w:sz w:val="28"/>
          <w:szCs w:val="28"/>
        </w:rPr>
        <w:t xml:space="preserve">гии (индивидуальные </w:t>
      </w:r>
      <w:proofErr w:type="spellStart"/>
      <w:r w:rsidR="00F11F83">
        <w:rPr>
          <w:rFonts w:ascii="Times New Roman" w:hAnsi="Times New Roman"/>
          <w:sz w:val="28"/>
          <w:szCs w:val="28"/>
        </w:rPr>
        <w:t>теплогенера</w:t>
      </w:r>
      <w:r w:rsidRPr="005B7352">
        <w:rPr>
          <w:rFonts w:ascii="Times New Roman" w:hAnsi="Times New Roman"/>
          <w:sz w:val="28"/>
          <w:szCs w:val="28"/>
        </w:rPr>
        <w:t>торы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) служат для теплоснабжения </w:t>
      </w:r>
      <w:r w:rsidR="00072AF7">
        <w:rPr>
          <w:rFonts w:ascii="Times New Roman" w:hAnsi="Times New Roman"/>
          <w:sz w:val="28"/>
          <w:szCs w:val="28"/>
        </w:rPr>
        <w:t>индивидуального жилищного фонда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  <w:r w:rsidR="00567D75">
        <w:rPr>
          <w:rFonts w:ascii="Times New Roman" w:hAnsi="Times New Roman"/>
          <w:sz w:val="28"/>
          <w:szCs w:val="28"/>
        </w:rPr>
        <w:t>Большая ч</w:t>
      </w:r>
      <w:r w:rsidR="00072AF7">
        <w:rPr>
          <w:rFonts w:ascii="Times New Roman" w:hAnsi="Times New Roman"/>
          <w:sz w:val="28"/>
          <w:szCs w:val="28"/>
        </w:rPr>
        <w:t>асть жилых домов, рас</w:t>
      </w:r>
      <w:r w:rsidR="00567D75">
        <w:rPr>
          <w:rFonts w:ascii="Times New Roman" w:hAnsi="Times New Roman"/>
          <w:sz w:val="28"/>
          <w:szCs w:val="28"/>
        </w:rPr>
        <w:t xml:space="preserve">положенных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72AF7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E47D1E" w:rsidRPr="005B7352">
        <w:rPr>
          <w:rFonts w:ascii="Times New Roman" w:hAnsi="Times New Roman"/>
          <w:sz w:val="28"/>
          <w:szCs w:val="28"/>
        </w:rPr>
        <w:t xml:space="preserve"> обеспечиваются тепловой энергией от индивидуальных (автономных) ист</w:t>
      </w:r>
      <w:r w:rsidR="008D5532">
        <w:rPr>
          <w:rFonts w:ascii="Times New Roman" w:hAnsi="Times New Roman"/>
          <w:sz w:val="28"/>
          <w:szCs w:val="28"/>
        </w:rPr>
        <w:t xml:space="preserve">очников тепловой энергии.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337BB">
        <w:rPr>
          <w:rFonts w:ascii="Times New Roman" w:hAnsi="Times New Roman"/>
          <w:sz w:val="28"/>
          <w:szCs w:val="28"/>
        </w:rPr>
        <w:t xml:space="preserve"> сельского поселения преимущественно печное </w:t>
      </w:r>
      <w:r w:rsidR="002652AC">
        <w:rPr>
          <w:rFonts w:ascii="Times New Roman" w:hAnsi="Times New Roman"/>
          <w:sz w:val="28"/>
          <w:szCs w:val="28"/>
        </w:rPr>
        <w:t xml:space="preserve">дровяное </w:t>
      </w:r>
      <w:r w:rsidR="008D5532">
        <w:rPr>
          <w:rFonts w:ascii="Times New Roman" w:hAnsi="Times New Roman"/>
          <w:sz w:val="28"/>
          <w:szCs w:val="28"/>
        </w:rPr>
        <w:t xml:space="preserve">либо газовое </w:t>
      </w:r>
      <w:r w:rsidR="000337BB">
        <w:rPr>
          <w:rFonts w:ascii="Times New Roman" w:hAnsi="Times New Roman"/>
          <w:sz w:val="28"/>
          <w:szCs w:val="28"/>
        </w:rPr>
        <w:t>отопление</w:t>
      </w:r>
      <w:r w:rsidR="002652AC">
        <w:rPr>
          <w:rFonts w:ascii="Times New Roman" w:hAnsi="Times New Roman"/>
          <w:sz w:val="28"/>
          <w:szCs w:val="28"/>
        </w:rPr>
        <w:t>. Также в качестве индивидуальных источников теплоснабжения применяю</w:t>
      </w:r>
      <w:r w:rsidR="00361387">
        <w:rPr>
          <w:rFonts w:ascii="Times New Roman" w:hAnsi="Times New Roman"/>
          <w:sz w:val="28"/>
          <w:szCs w:val="28"/>
        </w:rPr>
        <w:t>тся электрические котлы и</w:t>
      </w:r>
      <w:r w:rsidR="002652AC">
        <w:rPr>
          <w:rFonts w:ascii="Times New Roman" w:hAnsi="Times New Roman"/>
          <w:sz w:val="28"/>
          <w:szCs w:val="28"/>
        </w:rPr>
        <w:t xml:space="preserve"> источники </w:t>
      </w:r>
      <w:r w:rsidR="008D5532">
        <w:rPr>
          <w:rFonts w:ascii="Times New Roman" w:hAnsi="Times New Roman"/>
          <w:sz w:val="28"/>
          <w:szCs w:val="28"/>
        </w:rPr>
        <w:t xml:space="preserve">тепловой энергии </w:t>
      </w:r>
      <w:r w:rsidR="002652AC">
        <w:rPr>
          <w:rFonts w:ascii="Times New Roman" w:hAnsi="Times New Roman"/>
          <w:sz w:val="28"/>
          <w:szCs w:val="28"/>
        </w:rPr>
        <w:t>смешанного типа.</w:t>
      </w:r>
    </w:p>
    <w:p w14:paraId="1C54B0EA" w14:textId="77777777" w:rsidR="002652AC" w:rsidRDefault="004A43D7" w:rsidP="00F11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13BCDF" w14:textId="77777777" w:rsidR="00131F28" w:rsidRPr="005B7352" w:rsidRDefault="00131F28" w:rsidP="00C75969">
      <w:pPr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_Toc58525089"/>
      <w:r w:rsidRPr="005B7352">
        <w:rPr>
          <w:rFonts w:ascii="Times New Roman" w:hAnsi="Times New Roman"/>
          <w:sz w:val="28"/>
          <w:szCs w:val="28"/>
        </w:rPr>
        <w:lastRenderedPageBreak/>
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</w:t>
      </w:r>
      <w:bookmarkEnd w:id="9"/>
    </w:p>
    <w:p w14:paraId="2841BC3C" w14:textId="77777777" w:rsidR="00131F28" w:rsidRPr="005B7352" w:rsidRDefault="00131F28" w:rsidP="004D13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Балансы тепловой энергии (мощности) и перспективной тепловой нагрузки в каждой из выделенных зон действия источников тепловой энергии с определением резервов (дефицитов) существующей располагаемой тепловой мощности источников </w:t>
      </w:r>
      <w:r w:rsidR="00072AF7">
        <w:rPr>
          <w:rFonts w:ascii="Times New Roman" w:hAnsi="Times New Roman"/>
          <w:sz w:val="28"/>
          <w:szCs w:val="28"/>
        </w:rPr>
        <w:t>тепловой энергии в период с 2020 по 2030</w:t>
      </w:r>
      <w:r w:rsidRPr="005B7352">
        <w:rPr>
          <w:rFonts w:ascii="Times New Roman" w:hAnsi="Times New Roman"/>
          <w:sz w:val="28"/>
          <w:szCs w:val="28"/>
        </w:rPr>
        <w:t xml:space="preserve"> годы представлены в таблице</w:t>
      </w:r>
      <w:r w:rsidR="004C6BD1" w:rsidRPr="005B7352">
        <w:rPr>
          <w:rFonts w:ascii="Times New Roman" w:hAnsi="Times New Roman"/>
          <w:sz w:val="28"/>
          <w:szCs w:val="28"/>
        </w:rPr>
        <w:t xml:space="preserve"> </w:t>
      </w:r>
      <w:r w:rsidR="00072AF7">
        <w:rPr>
          <w:rFonts w:ascii="Times New Roman" w:hAnsi="Times New Roman"/>
          <w:sz w:val="28"/>
          <w:szCs w:val="28"/>
        </w:rPr>
        <w:t>3</w:t>
      </w:r>
      <w:r w:rsidRPr="005B7352">
        <w:rPr>
          <w:rFonts w:ascii="Times New Roman" w:hAnsi="Times New Roman"/>
          <w:color w:val="000000"/>
          <w:sz w:val="19"/>
          <w:szCs w:val="19"/>
        </w:rPr>
        <w:t>.</w:t>
      </w:r>
    </w:p>
    <w:p w14:paraId="7CDF2222" w14:textId="77777777" w:rsidR="004D131C" w:rsidRPr="005B7352" w:rsidRDefault="004D131C" w:rsidP="004C6BD1">
      <w:pPr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172D787A" w14:textId="77777777" w:rsidR="004D131C" w:rsidRDefault="004D131C" w:rsidP="00AA6C75">
      <w:pPr>
        <w:spacing w:after="120"/>
        <w:ind w:right="111"/>
        <w:jc w:val="right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Таблица</w:t>
      </w:r>
      <w:r w:rsidR="00072AF7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14:paraId="46739931" w14:textId="77777777" w:rsidR="00BF2486" w:rsidRPr="005B7352" w:rsidRDefault="00BF2486" w:rsidP="00AA6C75">
      <w:pPr>
        <w:spacing w:after="120"/>
        <w:ind w:right="111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257"/>
        <w:gridCol w:w="731"/>
        <w:gridCol w:w="732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2"/>
        <w:gridCol w:w="11"/>
      </w:tblGrid>
      <w:tr w:rsidR="00D37F69" w:rsidRPr="005B7352" w14:paraId="75B40DF5" w14:textId="77777777" w:rsidTr="001E74E1">
        <w:trPr>
          <w:trHeight w:val="250"/>
        </w:trPr>
        <w:tc>
          <w:tcPr>
            <w:tcW w:w="359" w:type="dxa"/>
            <w:vMerge w:val="restart"/>
            <w:vAlign w:val="center"/>
          </w:tcPr>
          <w:p w14:paraId="5BC8C178" w14:textId="77777777" w:rsidR="00D37F69" w:rsidRPr="005B7352" w:rsidRDefault="00D37F69" w:rsidP="00CD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FB2FC2C" w14:textId="77777777" w:rsidR="00D37F69" w:rsidRPr="005B7352" w:rsidRDefault="00D37F69" w:rsidP="00CD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57" w:type="dxa"/>
            <w:vMerge w:val="restart"/>
            <w:vAlign w:val="center"/>
          </w:tcPr>
          <w:p w14:paraId="50810D2F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Источник тепловой энергии</w:t>
            </w:r>
            <w:r w:rsidR="00533DAB">
              <w:rPr>
                <w:rFonts w:ascii="Times New Roman" w:hAnsi="Times New Roman"/>
                <w:sz w:val="20"/>
                <w:szCs w:val="20"/>
              </w:rPr>
              <w:t>,</w:t>
            </w:r>
            <w:r w:rsidR="00533DAB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теплоснабжающая организация</w:t>
            </w:r>
          </w:p>
        </w:tc>
        <w:tc>
          <w:tcPr>
            <w:tcW w:w="1463" w:type="dxa"/>
            <w:gridSpan w:val="2"/>
            <w:vAlign w:val="center"/>
          </w:tcPr>
          <w:p w14:paraId="01E39ED1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vAlign w:val="center"/>
          </w:tcPr>
          <w:p w14:paraId="14506A21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vAlign w:val="center"/>
          </w:tcPr>
          <w:p w14:paraId="6C04424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vAlign w:val="center"/>
          </w:tcPr>
          <w:p w14:paraId="7A6FFA9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gridSpan w:val="2"/>
            <w:vAlign w:val="center"/>
          </w:tcPr>
          <w:p w14:paraId="34EDF18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gridSpan w:val="3"/>
            <w:vAlign w:val="center"/>
          </w:tcPr>
          <w:p w14:paraId="2757FDE5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-203</w:t>
            </w:r>
            <w:r w:rsidR="001E7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7F69" w:rsidRPr="005B7352" w14:paraId="11396D65" w14:textId="77777777" w:rsidTr="00CD3C95">
        <w:trPr>
          <w:gridAfter w:val="1"/>
          <w:wAfter w:w="11" w:type="dxa"/>
          <w:trHeight w:val="1540"/>
        </w:trPr>
        <w:tc>
          <w:tcPr>
            <w:tcW w:w="359" w:type="dxa"/>
            <w:vMerge/>
            <w:vAlign w:val="center"/>
          </w:tcPr>
          <w:p w14:paraId="1788730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68B2AE16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9CD5F34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2" w:type="dxa"/>
            <w:vAlign w:val="center"/>
          </w:tcPr>
          <w:p w14:paraId="46CA263B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54298531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57E787E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6854D63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19AA27FD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2FCCD700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6060D66B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7E0EA248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12749514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1D87C98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7D4C0348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6826D1EC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345032D0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03BA148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14B16285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2" w:type="dxa"/>
            <w:vAlign w:val="center"/>
          </w:tcPr>
          <w:p w14:paraId="741D50F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23B927D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</w:tr>
      <w:tr w:rsidR="0031366F" w:rsidRPr="005B7352" w14:paraId="0FA7AAAB" w14:textId="77777777" w:rsidTr="00CD3C95">
        <w:trPr>
          <w:trHeight w:val="250"/>
        </w:trPr>
        <w:tc>
          <w:tcPr>
            <w:tcW w:w="359" w:type="dxa"/>
            <w:vAlign w:val="center"/>
          </w:tcPr>
          <w:p w14:paraId="632687D1" w14:textId="77777777" w:rsidR="0031366F" w:rsidRPr="005B7352" w:rsidRDefault="0031366F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5" w:type="dxa"/>
            <w:gridSpan w:val="14"/>
          </w:tcPr>
          <w:p w14:paraId="58354BBE" w14:textId="31AFBEEF" w:rsidR="0031366F" w:rsidRPr="007A72EA" w:rsidRDefault="00EE02F1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ЖКХ «Партнер»</w:t>
            </w:r>
          </w:p>
        </w:tc>
      </w:tr>
      <w:tr w:rsidR="00EE02F1" w:rsidRPr="005B7352" w14:paraId="070D6F41" w14:textId="77777777" w:rsidTr="00CD3C95">
        <w:trPr>
          <w:gridAfter w:val="1"/>
          <w:wAfter w:w="11" w:type="dxa"/>
          <w:trHeight w:val="500"/>
        </w:trPr>
        <w:tc>
          <w:tcPr>
            <w:tcW w:w="359" w:type="dxa"/>
            <w:vAlign w:val="center"/>
          </w:tcPr>
          <w:p w14:paraId="2E4B1227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11042635" w14:textId="4C80B889" w:rsidR="00EE02F1" w:rsidRPr="00213C1E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31" w:type="dxa"/>
            <w:vAlign w:val="center"/>
          </w:tcPr>
          <w:p w14:paraId="673A7008" w14:textId="5726DA26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vAlign w:val="center"/>
          </w:tcPr>
          <w:p w14:paraId="47E8C643" w14:textId="150EBFC2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A768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  <w:vAlign w:val="center"/>
          </w:tcPr>
          <w:p w14:paraId="480ACCA2" w14:textId="25AA0D1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615949F4" w14:textId="303A7BE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3976ED15" w14:textId="3BAB644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2272177F" w14:textId="5979920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0DFC26F3" w14:textId="0D319D2D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1D6EFA84" w14:textId="1C24A03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458D634F" w14:textId="757A3BF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5C27A0DE" w14:textId="1DBA206A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77535650" w14:textId="7FD7A06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vAlign w:val="center"/>
          </w:tcPr>
          <w:p w14:paraId="532329F5" w14:textId="7E6BD7B3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E02F1" w:rsidRPr="005B7352" w14:paraId="46F90B75" w14:textId="77777777" w:rsidTr="00CD3C95">
        <w:trPr>
          <w:gridAfter w:val="1"/>
          <w:wAfter w:w="11" w:type="dxa"/>
          <w:trHeight w:val="500"/>
        </w:trPr>
        <w:tc>
          <w:tcPr>
            <w:tcW w:w="359" w:type="dxa"/>
            <w:vAlign w:val="center"/>
          </w:tcPr>
          <w:p w14:paraId="192354B8" w14:textId="6B3538FC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14:paraId="7B75CA17" w14:textId="4CAB85B4" w:rsidR="00EE02F1" w:rsidRPr="00354D89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31" w:type="dxa"/>
            <w:vAlign w:val="center"/>
          </w:tcPr>
          <w:p w14:paraId="70D6DDD9" w14:textId="72FA3FF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2" w:type="dxa"/>
            <w:vAlign w:val="center"/>
          </w:tcPr>
          <w:p w14:paraId="7E09B3A8" w14:textId="644E7A0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553E2E8A" w14:textId="19515C90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4D8C3D5F" w14:textId="7FC79A1B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181B4C2B" w14:textId="15DC5627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6A45BB40" w14:textId="5DE890C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102D77D8" w14:textId="772FBC2C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3B5B5B08" w14:textId="7F9548A5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3AC01946" w14:textId="0D7FA081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76966453" w14:textId="5775282D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0293B273" w14:textId="48839313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2" w:type="dxa"/>
            <w:vAlign w:val="center"/>
          </w:tcPr>
          <w:p w14:paraId="7731A7A3" w14:textId="2A54AA0C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</w:tbl>
    <w:p w14:paraId="2971BC86" w14:textId="77777777" w:rsidR="004D131C" w:rsidRPr="005B7352" w:rsidRDefault="004D131C" w:rsidP="004C6BD1">
      <w:pPr>
        <w:jc w:val="both"/>
        <w:rPr>
          <w:rFonts w:ascii="Times New Roman" w:hAnsi="Times New Roman"/>
          <w:color w:val="000000"/>
          <w:sz w:val="19"/>
          <w:szCs w:val="19"/>
        </w:rPr>
        <w:sectPr w:rsidR="004D131C" w:rsidRPr="005B7352" w:rsidSect="00CD3C9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B5A2518" w14:textId="77777777" w:rsidR="00C05DB4" w:rsidRPr="005B7352" w:rsidRDefault="004C6BD1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_Toc58525090"/>
      <w:r w:rsidRPr="005B7352">
        <w:rPr>
          <w:rFonts w:ascii="Times New Roman" w:hAnsi="Times New Roman"/>
          <w:sz w:val="28"/>
          <w:szCs w:val="28"/>
        </w:rPr>
        <w:lastRenderedPageBreak/>
        <w:t>2.4 Радиус эффективного теплоснабжения</w:t>
      </w:r>
      <w:bookmarkEnd w:id="10"/>
    </w:p>
    <w:p w14:paraId="1C4DB6FA" w14:textId="77777777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</w:t>
      </w:r>
      <w:r w:rsidR="00072D60">
        <w:rPr>
          <w:rFonts w:ascii="Times New Roman" w:hAnsi="Times New Roman"/>
          <w:sz w:val="28"/>
          <w:szCs w:val="28"/>
        </w:rPr>
        <w:t xml:space="preserve"> систем теплоснабжения </w:t>
      </w:r>
      <w:r w:rsidRPr="005B7352">
        <w:rPr>
          <w:rFonts w:ascii="Times New Roman" w:hAnsi="Times New Roman"/>
          <w:sz w:val="28"/>
          <w:szCs w:val="28"/>
        </w:rPr>
        <w:t>с учетом радиуса эффективного теплоснабжения. Передача тепловой энергии на большие расстояния является экономически неэффективной.</w:t>
      </w:r>
    </w:p>
    <w:p w14:paraId="6C716391" w14:textId="77777777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 установок к </w:t>
      </w:r>
      <w:r w:rsidR="00CD3C95" w:rsidRPr="005B7352">
        <w:rPr>
          <w:rFonts w:ascii="Times New Roman" w:hAnsi="Times New Roman"/>
          <w:sz w:val="28"/>
          <w:szCs w:val="28"/>
        </w:rPr>
        <w:t>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5505AE35" w14:textId="2CAB7A3F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259A2">
        <w:rPr>
          <w:rFonts w:ascii="Times New Roman" w:hAnsi="Times New Roman"/>
          <w:sz w:val="28"/>
          <w:szCs w:val="28"/>
        </w:rPr>
        <w:t>подключ</w:t>
      </w:r>
      <w:r w:rsidR="00072D60">
        <w:rPr>
          <w:rFonts w:ascii="Times New Roman" w:hAnsi="Times New Roman"/>
          <w:sz w:val="28"/>
          <w:szCs w:val="28"/>
        </w:rPr>
        <w:t>ение новых потребителей к центра</w:t>
      </w:r>
      <w:r w:rsidR="004259A2">
        <w:rPr>
          <w:rFonts w:ascii="Times New Roman" w:hAnsi="Times New Roman"/>
          <w:sz w:val="28"/>
          <w:szCs w:val="28"/>
        </w:rPr>
        <w:t>лизованной 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bookmarkStart w:id="11" w:name="_Hlk64001616"/>
      <w:r w:rsidR="00CF2159">
        <w:rPr>
          <w:rFonts w:ascii="Times New Roman" w:hAnsi="Times New Roman"/>
          <w:sz w:val="28"/>
          <w:szCs w:val="28"/>
        </w:rPr>
        <w:t xml:space="preserve">в </w:t>
      </w:r>
      <w:bookmarkEnd w:id="11"/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0D172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259A2">
        <w:rPr>
          <w:rFonts w:ascii="Times New Roman" w:hAnsi="Times New Roman"/>
          <w:sz w:val="28"/>
          <w:szCs w:val="28"/>
        </w:rPr>
        <w:t xml:space="preserve"> и за его пределами не планируется. В </w:t>
      </w:r>
      <w:r w:rsidRPr="005B7352">
        <w:rPr>
          <w:rFonts w:ascii="Times New Roman" w:hAnsi="Times New Roman"/>
          <w:sz w:val="28"/>
          <w:szCs w:val="28"/>
        </w:rPr>
        <w:t xml:space="preserve">связи с этим </w:t>
      </w:r>
      <w:r w:rsidR="004259A2">
        <w:rPr>
          <w:rFonts w:ascii="Times New Roman" w:hAnsi="Times New Roman"/>
          <w:sz w:val="28"/>
          <w:szCs w:val="28"/>
        </w:rPr>
        <w:t xml:space="preserve">проведение </w:t>
      </w:r>
      <w:r w:rsidRPr="005B7352">
        <w:rPr>
          <w:rFonts w:ascii="Times New Roman" w:hAnsi="Times New Roman"/>
          <w:sz w:val="28"/>
          <w:szCs w:val="28"/>
        </w:rPr>
        <w:t>расчёт</w:t>
      </w:r>
      <w:r w:rsidR="004259A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 радиуса эффективног</w:t>
      </w:r>
      <w:r w:rsidR="004259A2">
        <w:rPr>
          <w:rFonts w:ascii="Times New Roman" w:hAnsi="Times New Roman"/>
          <w:sz w:val="28"/>
          <w:szCs w:val="28"/>
        </w:rPr>
        <w:t>о теплоснабжения в настоящее время не актуально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5F8FCE5" w14:textId="77777777" w:rsidR="002F0172" w:rsidRPr="005B7352" w:rsidRDefault="002F0172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 </w:t>
      </w:r>
    </w:p>
    <w:p w14:paraId="4C0ACEA2" w14:textId="77777777" w:rsidR="00C05DB4" w:rsidRPr="005B7352" w:rsidRDefault="00C05DB4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A5F6D7" w14:textId="77777777" w:rsidR="00C05DB4" w:rsidRPr="005B7352" w:rsidRDefault="00C05DB4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t> </w:t>
      </w:r>
      <w:bookmarkStart w:id="12" w:name="_Toc58525091"/>
      <w:r w:rsidRPr="005B7352">
        <w:rPr>
          <w:rFonts w:ascii="Times New Roman" w:hAnsi="Times New Roman"/>
          <w:sz w:val="28"/>
          <w:szCs w:val="28"/>
        </w:rPr>
        <w:t>2.5 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12"/>
    </w:p>
    <w:p w14:paraId="5AFB75B6" w14:textId="77777777" w:rsidR="002F0172" w:rsidRPr="005B7352" w:rsidRDefault="00C05DB4" w:rsidP="005F58DA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r w:rsidR="005B7352">
        <w:rPr>
          <w:rFonts w:ascii="Times New Roman" w:hAnsi="Times New Roman"/>
          <w:sz w:val="28"/>
          <w:szCs w:val="28"/>
        </w:rPr>
        <w:t xml:space="preserve"> п</w:t>
      </w:r>
      <w:r w:rsidR="00F40E65">
        <w:rPr>
          <w:rFonts w:ascii="Times New Roman" w:hAnsi="Times New Roman"/>
          <w:sz w:val="28"/>
          <w:szCs w:val="28"/>
        </w:rPr>
        <w:t>редставлены в таблице 4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7BDFBEA0" w14:textId="77777777" w:rsidR="00C05DB4" w:rsidRPr="005B7352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762"/>
        <w:gridCol w:w="2778"/>
        <w:gridCol w:w="2657"/>
      </w:tblGrid>
      <w:tr w:rsidR="00DC13AD" w:rsidRPr="005B7352" w14:paraId="65E6032D" w14:textId="77777777" w:rsidTr="00DC13AD">
        <w:tc>
          <w:tcPr>
            <w:tcW w:w="3041" w:type="dxa"/>
            <w:vAlign w:val="center"/>
          </w:tcPr>
          <w:p w14:paraId="51A0F576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теплоснабжения, адрес</w:t>
            </w:r>
          </w:p>
        </w:tc>
        <w:tc>
          <w:tcPr>
            <w:tcW w:w="1762" w:type="dxa"/>
            <w:vAlign w:val="center"/>
          </w:tcPr>
          <w:p w14:paraId="26F59B17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818" w:type="dxa"/>
            <w:vAlign w:val="center"/>
          </w:tcPr>
          <w:p w14:paraId="374B986C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значение установленной </w:t>
            </w:r>
            <w:r w:rsidR="00A17C20"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  <w:tc>
          <w:tcPr>
            <w:tcW w:w="2693" w:type="dxa"/>
            <w:vAlign w:val="center"/>
          </w:tcPr>
          <w:p w14:paraId="6A23439E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Перспективное значение установленной </w:t>
            </w:r>
            <w:r w:rsidR="00A17C20"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</w:tr>
      <w:tr w:rsidR="00EE02F1" w:rsidRPr="005B7352" w14:paraId="79C45859" w14:textId="77777777" w:rsidTr="00DC13AD">
        <w:tc>
          <w:tcPr>
            <w:tcW w:w="3041" w:type="dxa"/>
          </w:tcPr>
          <w:p w14:paraId="4414BC13" w14:textId="515FB31F" w:rsidR="00EE02F1" w:rsidRPr="00072D60" w:rsidRDefault="00EE02F1" w:rsidP="00EE02F1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62" w:type="dxa"/>
            <w:vAlign w:val="center"/>
          </w:tcPr>
          <w:p w14:paraId="6A7FFFDD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18" w:type="dxa"/>
            <w:vAlign w:val="center"/>
          </w:tcPr>
          <w:p w14:paraId="4B87AEC1" w14:textId="053460AD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693" w:type="dxa"/>
            <w:vAlign w:val="center"/>
          </w:tcPr>
          <w:p w14:paraId="2F480A6A" w14:textId="5FC6E459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EE02F1" w:rsidRPr="005B7352" w14:paraId="21E603E3" w14:textId="77777777" w:rsidTr="00DC13AD">
        <w:tc>
          <w:tcPr>
            <w:tcW w:w="3041" w:type="dxa"/>
          </w:tcPr>
          <w:p w14:paraId="7BC671F0" w14:textId="55E0BAB7" w:rsidR="00EE02F1" w:rsidRPr="00072D60" w:rsidRDefault="00EE02F1" w:rsidP="00EE02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2" w:type="dxa"/>
            <w:vAlign w:val="center"/>
          </w:tcPr>
          <w:p w14:paraId="070DEFDD" w14:textId="2DB99C9B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18" w:type="dxa"/>
            <w:vAlign w:val="center"/>
          </w:tcPr>
          <w:p w14:paraId="3CB7A583" w14:textId="46465CD4" w:rsidR="00EE02F1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693" w:type="dxa"/>
            <w:vAlign w:val="center"/>
          </w:tcPr>
          <w:p w14:paraId="6C555D37" w14:textId="2BD7DD64" w:rsidR="00EE02F1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7C7E5859" w14:textId="77777777" w:rsidR="00C05DB4" w:rsidRPr="005B7352" w:rsidRDefault="00C05DB4" w:rsidP="00C05DB4">
      <w:pPr>
        <w:ind w:firstLine="709"/>
        <w:rPr>
          <w:rFonts w:ascii="Times New Roman" w:hAnsi="Times New Roman"/>
          <w:sz w:val="28"/>
          <w:szCs w:val="28"/>
        </w:rPr>
      </w:pPr>
    </w:p>
    <w:p w14:paraId="16103EA7" w14:textId="77777777" w:rsidR="00A67FB2" w:rsidRPr="005B7352" w:rsidRDefault="00A67FB2" w:rsidP="009C6C6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404AF0" w14:textId="77777777" w:rsidR="004D131C" w:rsidRPr="005B7352" w:rsidRDefault="009C6C62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_Toc58525092"/>
      <w:r w:rsidRPr="005B7352">
        <w:rPr>
          <w:rFonts w:ascii="Times New Roman" w:hAnsi="Times New Roman"/>
          <w:sz w:val="28"/>
          <w:szCs w:val="28"/>
        </w:rPr>
        <w:t>2.6 С</w:t>
      </w:r>
      <w:r w:rsidR="004D131C" w:rsidRPr="005B7352">
        <w:rPr>
          <w:rFonts w:ascii="Times New Roman" w:hAnsi="Times New Roman"/>
          <w:sz w:val="28"/>
          <w:szCs w:val="28"/>
        </w:rPr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13"/>
    </w:p>
    <w:p w14:paraId="5BD8CB2E" w14:textId="77777777" w:rsidR="00A67FB2" w:rsidRDefault="00D370B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Технических ограничений на использование установленн</w:t>
      </w:r>
      <w:r w:rsidR="00F40E65">
        <w:rPr>
          <w:rFonts w:ascii="Times New Roman" w:hAnsi="Times New Roman"/>
          <w:sz w:val="28"/>
          <w:szCs w:val="28"/>
        </w:rPr>
        <w:t xml:space="preserve">ой тепловой </w:t>
      </w:r>
      <w:r w:rsidR="00CD3C95">
        <w:rPr>
          <w:rFonts w:ascii="Times New Roman" w:hAnsi="Times New Roman"/>
          <w:sz w:val="28"/>
          <w:szCs w:val="28"/>
        </w:rPr>
        <w:t>мощности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 </w:t>
      </w:r>
      <w:r w:rsidR="00213C1E">
        <w:rPr>
          <w:rFonts w:ascii="Times New Roman" w:hAnsi="Times New Roman"/>
          <w:sz w:val="28"/>
          <w:szCs w:val="28"/>
        </w:rPr>
        <w:t xml:space="preserve">газовой </w:t>
      </w:r>
      <w:r w:rsidR="00F40E65">
        <w:rPr>
          <w:rFonts w:ascii="Times New Roman" w:hAnsi="Times New Roman"/>
          <w:sz w:val="28"/>
          <w:szCs w:val="28"/>
        </w:rPr>
        <w:t>котельной</w:t>
      </w:r>
      <w:r w:rsidR="00F40E65" w:rsidRPr="00F40E65">
        <w:rPr>
          <w:rFonts w:ascii="Times New Roman" w:hAnsi="Times New Roman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нет.</w:t>
      </w:r>
      <w:r w:rsidR="00A67FB2" w:rsidRPr="005B7352">
        <w:rPr>
          <w:rFonts w:ascii="Times New Roman" w:hAnsi="Times New Roman"/>
          <w:sz w:val="28"/>
          <w:szCs w:val="28"/>
        </w:rPr>
        <w:t xml:space="preserve"> </w:t>
      </w:r>
    </w:p>
    <w:p w14:paraId="26F78186" w14:textId="13550CE3" w:rsidR="000D172D" w:rsidRDefault="000D172D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4FDF7" w14:textId="77777777" w:rsidR="00A7687A" w:rsidRPr="005B7352" w:rsidRDefault="00A7687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30B50B" w14:textId="77777777" w:rsidR="00A67FB2" w:rsidRPr="005B7352" w:rsidRDefault="00A67FB2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lastRenderedPageBreak/>
        <w:t> </w:t>
      </w:r>
      <w:bookmarkStart w:id="14" w:name="_Toc58525093"/>
      <w:r w:rsidRPr="005B7352">
        <w:rPr>
          <w:rFonts w:ascii="Times New Roman" w:hAnsi="Times New Roman"/>
          <w:sz w:val="28"/>
          <w:szCs w:val="28"/>
        </w:rPr>
        <w:t>2.7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bookmarkEnd w:id="14"/>
    </w:p>
    <w:p w14:paraId="679E25C9" w14:textId="77777777" w:rsidR="00A67FB2" w:rsidRPr="005B7352" w:rsidRDefault="00A67FB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r w:rsidR="00F40E65">
        <w:rPr>
          <w:rFonts w:ascii="Times New Roman" w:hAnsi="Times New Roman"/>
          <w:sz w:val="28"/>
          <w:szCs w:val="28"/>
        </w:rPr>
        <w:t xml:space="preserve"> представлены в таблице 5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391C721A" w14:textId="77777777" w:rsidR="00A67FB2" w:rsidRPr="005B7352" w:rsidRDefault="005B7352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F40E65">
        <w:rPr>
          <w:rFonts w:ascii="Times New Roman" w:hAnsi="Times New Roman"/>
          <w:sz w:val="28"/>
          <w:szCs w:val="28"/>
        </w:rPr>
        <w:t xml:space="preserve">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89"/>
        <w:gridCol w:w="3189"/>
      </w:tblGrid>
      <w:tr w:rsidR="00553442" w:rsidRPr="005B7352" w14:paraId="565D0E35" w14:textId="77777777" w:rsidTr="00AA6C75">
        <w:tc>
          <w:tcPr>
            <w:tcW w:w="3936" w:type="dxa"/>
            <w:vMerge w:val="restart"/>
            <w:vAlign w:val="center"/>
          </w:tcPr>
          <w:p w14:paraId="13522EC2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6378" w:type="dxa"/>
            <w:gridSpan w:val="2"/>
          </w:tcPr>
          <w:p w14:paraId="52D87DC0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Затраты на собственные и хозяйственные нужды, Гкал/час</w:t>
            </w:r>
          </w:p>
        </w:tc>
      </w:tr>
      <w:tr w:rsidR="00553442" w:rsidRPr="005B7352" w14:paraId="083C2BBA" w14:textId="77777777" w:rsidTr="00AA6C75">
        <w:tc>
          <w:tcPr>
            <w:tcW w:w="3936" w:type="dxa"/>
            <w:vMerge/>
          </w:tcPr>
          <w:p w14:paraId="4AF6F0D4" w14:textId="77777777" w:rsidR="00553442" w:rsidRPr="005B7352" w:rsidRDefault="00553442" w:rsidP="0084309A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14:paraId="7E81CC3B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3189" w:type="dxa"/>
          </w:tcPr>
          <w:p w14:paraId="5484DDC2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перспективные</w:t>
            </w:r>
          </w:p>
        </w:tc>
      </w:tr>
      <w:tr w:rsidR="00A7687A" w:rsidRPr="005B7352" w14:paraId="2D23BD99" w14:textId="77777777" w:rsidTr="00AA6C75">
        <w:tc>
          <w:tcPr>
            <w:tcW w:w="3936" w:type="dxa"/>
          </w:tcPr>
          <w:p w14:paraId="076646A8" w14:textId="215CA772" w:rsidR="00A7687A" w:rsidRPr="005B7352" w:rsidRDefault="00A7687A" w:rsidP="00A7687A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89" w:type="dxa"/>
            <w:vAlign w:val="center"/>
          </w:tcPr>
          <w:p w14:paraId="79B14477" w14:textId="33FEE5D6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3189" w:type="dxa"/>
            <w:vAlign w:val="center"/>
          </w:tcPr>
          <w:p w14:paraId="209C743B" w14:textId="46C9F3D9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A7687A" w:rsidRPr="005B7352" w14:paraId="4425CF7A" w14:textId="77777777" w:rsidTr="00AA6C75">
        <w:tc>
          <w:tcPr>
            <w:tcW w:w="3936" w:type="dxa"/>
          </w:tcPr>
          <w:p w14:paraId="4D71C54D" w14:textId="45DB0941" w:rsidR="00A7687A" w:rsidRPr="00072D60" w:rsidRDefault="00A7687A" w:rsidP="00A768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89" w:type="dxa"/>
            <w:vAlign w:val="center"/>
          </w:tcPr>
          <w:p w14:paraId="20AB05BF" w14:textId="5C5F0517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3189" w:type="dxa"/>
            <w:vAlign w:val="center"/>
          </w:tcPr>
          <w:p w14:paraId="5C084401" w14:textId="32137792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</w:tbl>
    <w:p w14:paraId="4F2D58F8" w14:textId="77777777" w:rsidR="00A67FB2" w:rsidRPr="005B7352" w:rsidRDefault="00A67FB2" w:rsidP="00925B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BAF963" w14:textId="77777777" w:rsidR="00DA0608" w:rsidRPr="005B7352" w:rsidRDefault="00DA0608" w:rsidP="00A67FB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FE15E5" w14:textId="77777777" w:rsidR="00D370B1" w:rsidRPr="005B7352" w:rsidRDefault="00DA0608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_Toc58525094"/>
      <w:r w:rsidRPr="005B7352">
        <w:rPr>
          <w:rFonts w:ascii="Times New Roman" w:hAnsi="Times New Roman"/>
          <w:sz w:val="28"/>
          <w:szCs w:val="28"/>
        </w:rPr>
        <w:t>2.8 Значения существующей и перспективной тепловой мощности источников тепловой энергии нетто</w:t>
      </w:r>
      <w:bookmarkEnd w:id="15"/>
    </w:p>
    <w:p w14:paraId="129ABE3F" w14:textId="77777777" w:rsidR="00DA0608" w:rsidRPr="005B7352" w:rsidRDefault="00DA060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</w:t>
      </w:r>
      <w:r w:rsidR="00B50365" w:rsidRPr="005B7352">
        <w:rPr>
          <w:rFonts w:ascii="Times New Roman" w:hAnsi="Times New Roman"/>
          <w:sz w:val="28"/>
          <w:szCs w:val="28"/>
        </w:rPr>
        <w:t xml:space="preserve">перспективная тепловая мощность источников тепловой энергии </w:t>
      </w:r>
      <w:r w:rsidR="00B50365">
        <w:rPr>
          <w:rFonts w:ascii="Times New Roman" w:hAnsi="Times New Roman"/>
          <w:sz w:val="28"/>
          <w:szCs w:val="28"/>
        </w:rPr>
        <w:t>«</w:t>
      </w:r>
      <w:r w:rsidR="00B50365" w:rsidRPr="005B7352">
        <w:rPr>
          <w:rFonts w:ascii="Times New Roman" w:hAnsi="Times New Roman"/>
          <w:sz w:val="28"/>
          <w:szCs w:val="28"/>
        </w:rPr>
        <w:t>нетто</w:t>
      </w:r>
      <w:r w:rsidR="00B50365">
        <w:rPr>
          <w:rFonts w:ascii="Times New Roman" w:hAnsi="Times New Roman"/>
          <w:sz w:val="28"/>
          <w:szCs w:val="28"/>
        </w:rPr>
        <w:t>»,</w:t>
      </w:r>
      <w:r w:rsidR="00F40E65">
        <w:rPr>
          <w:rFonts w:ascii="Times New Roman" w:hAnsi="Times New Roman"/>
          <w:sz w:val="28"/>
          <w:szCs w:val="28"/>
        </w:rPr>
        <w:t xml:space="preserve"> представленная в таблице 6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5813860" w14:textId="77777777" w:rsidR="00DA0608" w:rsidRPr="005B7352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838"/>
        <w:gridCol w:w="1871"/>
        <w:gridCol w:w="1778"/>
        <w:gridCol w:w="2290"/>
      </w:tblGrid>
      <w:tr w:rsidR="0084309A" w:rsidRPr="005B7352" w14:paraId="2BF5589C" w14:textId="77777777" w:rsidTr="0084309A">
        <w:tc>
          <w:tcPr>
            <w:tcW w:w="2509" w:type="dxa"/>
            <w:vMerge w:val="restart"/>
            <w:vAlign w:val="center"/>
          </w:tcPr>
          <w:p w14:paraId="595C8B46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1852" w:type="dxa"/>
            <w:vMerge w:val="restart"/>
            <w:vAlign w:val="center"/>
          </w:tcPr>
          <w:p w14:paraId="4E57D272" w14:textId="77777777" w:rsidR="0084309A" w:rsidRPr="005B7352" w:rsidRDefault="0084309A" w:rsidP="0084309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900" w:type="dxa"/>
            <w:vMerge w:val="restart"/>
            <w:vAlign w:val="center"/>
          </w:tcPr>
          <w:p w14:paraId="1A314D56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Фактическая располагаемая мощность источника, Гкал/час</w:t>
            </w:r>
          </w:p>
        </w:tc>
        <w:tc>
          <w:tcPr>
            <w:tcW w:w="4160" w:type="dxa"/>
            <w:gridSpan w:val="2"/>
          </w:tcPr>
          <w:p w14:paraId="7070A1A0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Мощность тепловой энергии </w:t>
            </w:r>
            <w:r w:rsidR="00A10D77">
              <w:rPr>
                <w:rFonts w:ascii="Times New Roman" w:hAnsi="Times New Roman"/>
              </w:rPr>
              <w:t>«</w:t>
            </w:r>
            <w:r w:rsidRPr="005B7352">
              <w:rPr>
                <w:rFonts w:ascii="Times New Roman" w:hAnsi="Times New Roman"/>
              </w:rPr>
              <w:t>нетто</w:t>
            </w:r>
            <w:r w:rsidR="00A10D77">
              <w:rPr>
                <w:rFonts w:ascii="Times New Roman" w:hAnsi="Times New Roman"/>
              </w:rPr>
              <w:t>»</w:t>
            </w:r>
            <w:r w:rsidRPr="005B7352">
              <w:rPr>
                <w:rFonts w:ascii="Times New Roman" w:hAnsi="Times New Roman"/>
              </w:rPr>
              <w:t>, Гкал/час</w:t>
            </w:r>
          </w:p>
        </w:tc>
      </w:tr>
      <w:tr w:rsidR="0084309A" w:rsidRPr="005B7352" w14:paraId="7F8E7306" w14:textId="77777777" w:rsidTr="0084309A">
        <w:tc>
          <w:tcPr>
            <w:tcW w:w="2509" w:type="dxa"/>
            <w:vMerge/>
          </w:tcPr>
          <w:p w14:paraId="7E551848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14:paraId="21918A87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</w:tcPr>
          <w:p w14:paraId="677C26FF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14:paraId="20F0E931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2382" w:type="dxa"/>
            <w:vAlign w:val="center"/>
          </w:tcPr>
          <w:p w14:paraId="552ECD7F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перспективные</w:t>
            </w:r>
          </w:p>
        </w:tc>
      </w:tr>
      <w:tr w:rsidR="00A7687A" w:rsidRPr="005B7352" w14:paraId="222CD39D" w14:textId="77777777" w:rsidTr="0084309A">
        <w:tc>
          <w:tcPr>
            <w:tcW w:w="2509" w:type="dxa"/>
          </w:tcPr>
          <w:p w14:paraId="16DFB0FB" w14:textId="18078676" w:rsidR="00A7687A" w:rsidRPr="005B7352" w:rsidRDefault="00A7687A" w:rsidP="00A7687A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52" w:type="dxa"/>
            <w:vAlign w:val="center"/>
          </w:tcPr>
          <w:p w14:paraId="1E955425" w14:textId="77777777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00" w:type="dxa"/>
            <w:vAlign w:val="center"/>
          </w:tcPr>
          <w:p w14:paraId="61C9C371" w14:textId="5414E7F9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778" w:type="dxa"/>
            <w:vAlign w:val="center"/>
          </w:tcPr>
          <w:p w14:paraId="145BA224" w14:textId="63D22E4D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  <w:tc>
          <w:tcPr>
            <w:tcW w:w="2382" w:type="dxa"/>
            <w:vAlign w:val="center"/>
          </w:tcPr>
          <w:p w14:paraId="1A67FB9F" w14:textId="3C3DB60F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</w:tr>
      <w:tr w:rsidR="00A7687A" w:rsidRPr="005B7352" w14:paraId="5C27E843" w14:textId="77777777" w:rsidTr="0084309A">
        <w:tc>
          <w:tcPr>
            <w:tcW w:w="2509" w:type="dxa"/>
          </w:tcPr>
          <w:p w14:paraId="2B9BC193" w14:textId="25489727" w:rsidR="00A7687A" w:rsidRPr="00072D60" w:rsidRDefault="00A7687A" w:rsidP="00A768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52" w:type="dxa"/>
            <w:vAlign w:val="center"/>
          </w:tcPr>
          <w:p w14:paraId="115DE2D2" w14:textId="52B745E6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00" w:type="dxa"/>
            <w:vAlign w:val="center"/>
          </w:tcPr>
          <w:p w14:paraId="59D35187" w14:textId="2A051DFE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78" w:type="dxa"/>
            <w:vAlign w:val="center"/>
          </w:tcPr>
          <w:p w14:paraId="1AEB8D93" w14:textId="48CD7D0E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  <w:tc>
          <w:tcPr>
            <w:tcW w:w="2382" w:type="dxa"/>
            <w:vAlign w:val="center"/>
          </w:tcPr>
          <w:p w14:paraId="59A2F899" w14:textId="1A93875D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</w:tr>
    </w:tbl>
    <w:p w14:paraId="2CBEE123" w14:textId="77777777" w:rsidR="00D370B1" w:rsidRPr="005B7352" w:rsidRDefault="00D370B1" w:rsidP="00DA0608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CFD0E9" w14:textId="77777777" w:rsidR="009C6C62" w:rsidRPr="005B7352" w:rsidRDefault="002E05EA" w:rsidP="00213C1E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4309A" w:rsidRPr="005B7352">
        <w:rPr>
          <w:rFonts w:ascii="Times New Roman" w:hAnsi="Times New Roman"/>
          <w:sz w:val="28"/>
          <w:szCs w:val="28"/>
        </w:rPr>
        <w:lastRenderedPageBreak/>
        <w:t>2.9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</w:p>
    <w:p w14:paraId="0C8E4248" w14:textId="77777777" w:rsidR="004D131C" w:rsidRPr="00CD3C95" w:rsidRDefault="0084309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3C95">
        <w:rPr>
          <w:rFonts w:ascii="Times New Roman" w:hAnsi="Times New Roman"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  <w:r w:rsidR="00F40E65" w:rsidRPr="00CD3C95">
        <w:rPr>
          <w:rFonts w:ascii="Times New Roman" w:hAnsi="Times New Roman"/>
          <w:sz w:val="28"/>
          <w:szCs w:val="28"/>
        </w:rPr>
        <w:t xml:space="preserve"> указаны в таблице 7</w:t>
      </w:r>
      <w:r w:rsidRPr="00CD3C95">
        <w:rPr>
          <w:rFonts w:ascii="Times New Roman" w:hAnsi="Times New Roman"/>
          <w:sz w:val="28"/>
          <w:szCs w:val="28"/>
        </w:rPr>
        <w:t>.</w:t>
      </w:r>
    </w:p>
    <w:p w14:paraId="48916A25" w14:textId="77777777" w:rsidR="00BE7786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14:paraId="0DA1EACE" w14:textId="77777777" w:rsidR="00130278" w:rsidRPr="005B7352" w:rsidRDefault="00130278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1276"/>
        <w:gridCol w:w="2126"/>
        <w:gridCol w:w="1134"/>
        <w:gridCol w:w="1701"/>
      </w:tblGrid>
      <w:tr w:rsidR="00EB1FBB" w:rsidRPr="00D52FFF" w14:paraId="1FC1D6A9" w14:textId="77777777" w:rsidTr="00130278">
        <w:trPr>
          <w:trHeight w:val="1932"/>
        </w:trPr>
        <w:tc>
          <w:tcPr>
            <w:tcW w:w="2093" w:type="dxa"/>
            <w:vAlign w:val="center"/>
          </w:tcPr>
          <w:p w14:paraId="17B9A0C1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</w:p>
          <w:p w14:paraId="4758BD4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709" w:type="dxa"/>
            <w:vAlign w:val="center"/>
          </w:tcPr>
          <w:p w14:paraId="3261B98A" w14:textId="77777777" w:rsidR="00EB1FBB" w:rsidRPr="00D52FFF" w:rsidRDefault="00EB1FBB" w:rsidP="00AA6C75">
            <w:pPr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Теп-</w:t>
            </w:r>
            <w:proofErr w:type="spellStart"/>
            <w:r w:rsidRPr="00D52FFF">
              <w:rPr>
                <w:rFonts w:ascii="Times New Roman" w:hAnsi="Times New Roman"/>
              </w:rPr>
              <w:t>ло</w:t>
            </w:r>
            <w:proofErr w:type="spellEnd"/>
            <w:r w:rsidRPr="00D52FFF">
              <w:rPr>
                <w:rFonts w:ascii="Times New Roman" w:hAnsi="Times New Roman"/>
              </w:rPr>
              <w:t>-но-си-</w:t>
            </w:r>
            <w:proofErr w:type="spellStart"/>
            <w:r w:rsidRPr="00D52FFF">
              <w:rPr>
                <w:rFonts w:ascii="Times New Roman" w:hAnsi="Times New Roman"/>
              </w:rPr>
              <w:t>тель</w:t>
            </w:r>
            <w:proofErr w:type="spellEnd"/>
          </w:p>
        </w:tc>
        <w:tc>
          <w:tcPr>
            <w:tcW w:w="1275" w:type="dxa"/>
            <w:vAlign w:val="center"/>
          </w:tcPr>
          <w:p w14:paraId="6A17A2D2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Отпуск тепловой энергии в тепловую сеть, Гкал</w:t>
            </w:r>
          </w:p>
        </w:tc>
        <w:tc>
          <w:tcPr>
            <w:tcW w:w="1276" w:type="dxa"/>
            <w:vAlign w:val="center"/>
          </w:tcPr>
          <w:p w14:paraId="27CE3B4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Отпуск тепловой энергии потребите-</w:t>
            </w:r>
            <w:proofErr w:type="spellStart"/>
            <w:r w:rsidRPr="00D52FFF">
              <w:rPr>
                <w:rFonts w:ascii="Times New Roman" w:hAnsi="Times New Roman"/>
              </w:rPr>
              <w:t>лям</w:t>
            </w:r>
            <w:proofErr w:type="spellEnd"/>
            <w:r w:rsidRPr="00D52FFF">
              <w:rPr>
                <w:rFonts w:ascii="Times New Roman" w:hAnsi="Times New Roman"/>
              </w:rPr>
              <w:t>, Гкал</w:t>
            </w:r>
          </w:p>
        </w:tc>
        <w:tc>
          <w:tcPr>
            <w:tcW w:w="2126" w:type="dxa"/>
            <w:vAlign w:val="center"/>
          </w:tcPr>
          <w:p w14:paraId="2DC4658A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Потери тепловой энергии в сетях</w:t>
            </w:r>
          </w:p>
          <w:p w14:paraId="62781DB2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D52FFF">
              <w:rPr>
                <w:rFonts w:ascii="Times New Roman" w:hAnsi="Times New Roman"/>
              </w:rPr>
              <w:t>теплоизоляцион-ные</w:t>
            </w:r>
            <w:proofErr w:type="spellEnd"/>
            <w:r w:rsidRPr="00D52FFF">
              <w:rPr>
                <w:rFonts w:ascii="Times New Roman" w:hAnsi="Times New Roman"/>
              </w:rPr>
              <w:t xml:space="preserve"> конструкции теплопроводов, Гкал</w:t>
            </w:r>
          </w:p>
        </w:tc>
        <w:tc>
          <w:tcPr>
            <w:tcW w:w="1134" w:type="dxa"/>
            <w:vAlign w:val="center"/>
          </w:tcPr>
          <w:p w14:paraId="3518293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Потери тепло-носите-ля</w:t>
            </w:r>
            <w:r w:rsidR="004E2AC2">
              <w:rPr>
                <w:rFonts w:ascii="Times New Roman" w:hAnsi="Times New Roman"/>
              </w:rPr>
              <w:t xml:space="preserve"> </w:t>
            </w:r>
            <w:r w:rsidRPr="00D52FFF">
              <w:rPr>
                <w:rFonts w:ascii="Times New Roman" w:hAnsi="Times New Roman"/>
              </w:rPr>
              <w:t>с утечкой, м</w:t>
            </w:r>
            <w:r w:rsidRPr="00D52FF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AF18D2C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 xml:space="preserve">Затраты </w:t>
            </w:r>
            <w:proofErr w:type="spellStart"/>
            <w:r w:rsidRPr="00D52FFF">
              <w:rPr>
                <w:rFonts w:ascii="Times New Roman" w:hAnsi="Times New Roman"/>
              </w:rPr>
              <w:t>теплоноси</w:t>
            </w:r>
            <w:proofErr w:type="spellEnd"/>
            <w:r w:rsidRPr="00D52FFF">
              <w:rPr>
                <w:rFonts w:ascii="Times New Roman" w:hAnsi="Times New Roman"/>
              </w:rPr>
              <w:t>-теля  на ком</w:t>
            </w:r>
            <w:r w:rsidR="00F41082">
              <w:rPr>
                <w:rFonts w:ascii="Times New Roman" w:hAnsi="Times New Roman"/>
              </w:rPr>
              <w:t>-</w:t>
            </w:r>
            <w:proofErr w:type="spellStart"/>
            <w:r w:rsidRPr="00D52FFF">
              <w:rPr>
                <w:rFonts w:ascii="Times New Roman" w:hAnsi="Times New Roman"/>
              </w:rPr>
              <w:t>пенсацию</w:t>
            </w:r>
            <w:proofErr w:type="spellEnd"/>
            <w:r w:rsidRPr="00D52FFF">
              <w:rPr>
                <w:rFonts w:ascii="Times New Roman" w:hAnsi="Times New Roman"/>
              </w:rPr>
              <w:t xml:space="preserve"> потерь с </w:t>
            </w:r>
            <w:proofErr w:type="spellStart"/>
            <w:r w:rsidRPr="00D52FFF">
              <w:rPr>
                <w:rFonts w:ascii="Times New Roman" w:hAnsi="Times New Roman"/>
              </w:rPr>
              <w:t>утеч</w:t>
            </w:r>
            <w:proofErr w:type="spellEnd"/>
            <w:r w:rsidR="00F41082">
              <w:rPr>
                <w:rFonts w:ascii="Times New Roman" w:hAnsi="Times New Roman"/>
              </w:rPr>
              <w:t>-</w:t>
            </w:r>
            <w:r w:rsidRPr="00D52FFF">
              <w:rPr>
                <w:rFonts w:ascii="Times New Roman" w:hAnsi="Times New Roman"/>
              </w:rPr>
              <w:t>кой, м</w:t>
            </w:r>
            <w:r w:rsidRPr="00D52FFF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B1D5E" w:rsidRPr="00D52FFF" w14:paraId="6B9D5ADA" w14:textId="77777777" w:rsidTr="00EB7268">
        <w:tc>
          <w:tcPr>
            <w:tcW w:w="2093" w:type="dxa"/>
          </w:tcPr>
          <w:p w14:paraId="6A54C6AB" w14:textId="5F2F3E80" w:rsidR="00CB1D5E" w:rsidRPr="00D52FFF" w:rsidRDefault="00CB1D5E" w:rsidP="00CB1D5E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14:paraId="51566D94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2FFF">
              <w:rPr>
                <w:rFonts w:ascii="Times New Roman" w:hAnsi="Times New Roman"/>
              </w:rPr>
              <w:t>гор.вода</w:t>
            </w:r>
            <w:proofErr w:type="spellEnd"/>
          </w:p>
        </w:tc>
        <w:tc>
          <w:tcPr>
            <w:tcW w:w="1275" w:type="dxa"/>
            <w:vAlign w:val="center"/>
          </w:tcPr>
          <w:p w14:paraId="7BB6B056" w14:textId="269A055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</w:t>
            </w:r>
          </w:p>
        </w:tc>
        <w:tc>
          <w:tcPr>
            <w:tcW w:w="1276" w:type="dxa"/>
            <w:vAlign w:val="center"/>
          </w:tcPr>
          <w:p w14:paraId="2A97D0D3" w14:textId="5E334368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</w:t>
            </w:r>
          </w:p>
        </w:tc>
        <w:tc>
          <w:tcPr>
            <w:tcW w:w="2126" w:type="dxa"/>
            <w:vAlign w:val="center"/>
          </w:tcPr>
          <w:p w14:paraId="1D32F29D" w14:textId="0D76F459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vAlign w:val="center"/>
          </w:tcPr>
          <w:p w14:paraId="46924135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3DC75BA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1D5E" w:rsidRPr="00D52FFF" w14:paraId="4F6E0580" w14:textId="77777777" w:rsidTr="00EB7268">
        <w:tc>
          <w:tcPr>
            <w:tcW w:w="2093" w:type="dxa"/>
          </w:tcPr>
          <w:p w14:paraId="1EC4A3F2" w14:textId="14661E56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14:paraId="78D23CFF" w14:textId="0A700BFE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2FFF">
              <w:rPr>
                <w:rFonts w:ascii="Times New Roman" w:hAnsi="Times New Roman"/>
              </w:rPr>
              <w:t>гор.вода</w:t>
            </w:r>
            <w:proofErr w:type="spellEnd"/>
          </w:p>
        </w:tc>
        <w:tc>
          <w:tcPr>
            <w:tcW w:w="1275" w:type="dxa"/>
            <w:vAlign w:val="center"/>
          </w:tcPr>
          <w:p w14:paraId="347B0AC8" w14:textId="5A1FB113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</w:t>
            </w:r>
          </w:p>
        </w:tc>
        <w:tc>
          <w:tcPr>
            <w:tcW w:w="1276" w:type="dxa"/>
            <w:vAlign w:val="center"/>
          </w:tcPr>
          <w:p w14:paraId="6F597624" w14:textId="598CCA9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</w:t>
            </w:r>
          </w:p>
        </w:tc>
        <w:tc>
          <w:tcPr>
            <w:tcW w:w="2126" w:type="dxa"/>
            <w:vAlign w:val="center"/>
          </w:tcPr>
          <w:p w14:paraId="56163AF6" w14:textId="3BC945EC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134" w:type="dxa"/>
            <w:vAlign w:val="center"/>
          </w:tcPr>
          <w:p w14:paraId="2DE0E12F" w14:textId="338C3DEF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72B9E8B" w14:textId="2630D37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EB347D2" w14:textId="77777777" w:rsidR="00130278" w:rsidRDefault="00130278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7090D" w14:textId="77777777" w:rsidR="00144D44" w:rsidRPr="005B7352" w:rsidRDefault="00144D44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2EF51" w14:textId="77777777" w:rsidR="0014143D" w:rsidRPr="005B7352" w:rsidRDefault="0014143D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_Toc58525095"/>
      <w:r w:rsidRPr="005B7352">
        <w:rPr>
          <w:rFonts w:ascii="Times New Roman" w:hAnsi="Times New Roman"/>
          <w:sz w:val="28"/>
          <w:szCs w:val="28"/>
        </w:rPr>
        <w:t>2.10 Затраты существующей и перспективной тепловой мощности на хозяйственные нужды теплоснабжающей (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5B7352">
        <w:rPr>
          <w:rFonts w:ascii="Times New Roman" w:hAnsi="Times New Roman"/>
          <w:sz w:val="28"/>
          <w:szCs w:val="28"/>
        </w:rPr>
        <w:t>) организации в отношении тепловых сетей</w:t>
      </w:r>
      <w:bookmarkEnd w:id="16"/>
    </w:p>
    <w:p w14:paraId="3C23EE16" w14:textId="77777777" w:rsidR="0014143D" w:rsidRPr="005B7352" w:rsidRDefault="0014143D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Затраты существующей и перспективной тепловой мощности на хозяйственные нужды теплоснабжающей (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5B7352">
        <w:rPr>
          <w:rFonts w:ascii="Times New Roman" w:hAnsi="Times New Roman"/>
          <w:sz w:val="28"/>
          <w:szCs w:val="28"/>
        </w:rPr>
        <w:t>) организации в отношении тепловых сетей</w:t>
      </w:r>
      <w:r w:rsidR="00400EAC">
        <w:rPr>
          <w:rFonts w:ascii="Times New Roman" w:hAnsi="Times New Roman"/>
          <w:sz w:val="28"/>
          <w:szCs w:val="28"/>
        </w:rPr>
        <w:t xml:space="preserve"> представлены в таблице 8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49719EE7" w14:textId="77777777" w:rsidR="0014143D" w:rsidRPr="005B7352" w:rsidRDefault="00400EAC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835"/>
        <w:gridCol w:w="2835"/>
      </w:tblGrid>
      <w:tr w:rsidR="00400EAC" w:rsidRPr="0058591F" w14:paraId="38A9B8CC" w14:textId="77777777" w:rsidTr="00AA6C75">
        <w:tc>
          <w:tcPr>
            <w:tcW w:w="2802" w:type="dxa"/>
            <w:vMerge w:val="restart"/>
            <w:vAlign w:val="center"/>
          </w:tcPr>
          <w:p w14:paraId="26E9E6C0" w14:textId="77777777" w:rsidR="00400EAC" w:rsidRPr="009926C8" w:rsidRDefault="00400EAC" w:rsidP="00585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6C8">
              <w:rPr>
                <w:rFonts w:ascii="Times New Roman" w:hAnsi="Times New Roman"/>
                <w:color w:val="000000"/>
              </w:rPr>
              <w:t>Наименование источника теплоснабжения, теплоснабжающей организации</w:t>
            </w:r>
          </w:p>
        </w:tc>
        <w:tc>
          <w:tcPr>
            <w:tcW w:w="1842" w:type="dxa"/>
            <w:vMerge w:val="restart"/>
            <w:vAlign w:val="center"/>
          </w:tcPr>
          <w:p w14:paraId="76461DA0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5670" w:type="dxa"/>
            <w:gridSpan w:val="2"/>
            <w:vAlign w:val="center"/>
          </w:tcPr>
          <w:p w14:paraId="7AEB8712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Затраты тепловой мощности на  хозяйственные нужды теплоснабжающей (</w:t>
            </w:r>
            <w:proofErr w:type="spellStart"/>
            <w:r w:rsidRPr="0058591F">
              <w:rPr>
                <w:rFonts w:ascii="Times New Roman" w:hAnsi="Times New Roman"/>
              </w:rPr>
              <w:t>теплосетевой</w:t>
            </w:r>
            <w:proofErr w:type="spellEnd"/>
            <w:r w:rsidRPr="0058591F">
              <w:rPr>
                <w:rFonts w:ascii="Times New Roman" w:hAnsi="Times New Roman"/>
              </w:rPr>
              <w:t>) организации в отношении тепловых сетей, Гкал/ч</w:t>
            </w:r>
          </w:p>
        </w:tc>
      </w:tr>
      <w:tr w:rsidR="00400EAC" w:rsidRPr="0058591F" w14:paraId="0B429D65" w14:textId="77777777" w:rsidTr="00AA6C75">
        <w:tc>
          <w:tcPr>
            <w:tcW w:w="2802" w:type="dxa"/>
            <w:vMerge/>
          </w:tcPr>
          <w:p w14:paraId="62233C4E" w14:textId="77777777" w:rsidR="00400EAC" w:rsidRPr="009926C8" w:rsidRDefault="00400EAC" w:rsidP="005859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14:paraId="7CCD6023" w14:textId="77777777" w:rsidR="00400EAC" w:rsidRPr="0058591F" w:rsidRDefault="00400EAC" w:rsidP="005859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DEE1CD1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2835" w:type="dxa"/>
          </w:tcPr>
          <w:p w14:paraId="62D472BD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перспективные</w:t>
            </w:r>
          </w:p>
        </w:tc>
      </w:tr>
      <w:tr w:rsidR="00CB1D5E" w:rsidRPr="0058591F" w14:paraId="004754E7" w14:textId="77777777" w:rsidTr="00E41F93">
        <w:tc>
          <w:tcPr>
            <w:tcW w:w="2802" w:type="dxa"/>
          </w:tcPr>
          <w:p w14:paraId="159CF247" w14:textId="16546B13" w:rsidR="00CB1D5E" w:rsidRPr="0058591F" w:rsidRDefault="00CB1D5E" w:rsidP="00CB1D5E">
            <w:pPr>
              <w:rPr>
                <w:rFonts w:ascii="Times New Roman" w:hAnsi="Times New Roman"/>
              </w:rPr>
            </w:pPr>
            <w:r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МДОУ «</w:t>
            </w:r>
            <w:r w:rsidR="004E7330"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1074551" w14:textId="287D31F2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Align w:val="center"/>
          </w:tcPr>
          <w:p w14:paraId="4EFAFEC1" w14:textId="284D7803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835" w:type="dxa"/>
          </w:tcPr>
          <w:p w14:paraId="0E0C1326" w14:textId="6840513C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CB1D5E" w:rsidRPr="0058591F" w14:paraId="42B9E620" w14:textId="77777777" w:rsidTr="00E41F93">
        <w:tc>
          <w:tcPr>
            <w:tcW w:w="2802" w:type="dxa"/>
          </w:tcPr>
          <w:p w14:paraId="17DD3943" w14:textId="3F01D964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  <w:vAlign w:val="center"/>
          </w:tcPr>
          <w:p w14:paraId="1CEA6E8C" w14:textId="0AB9B775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Align w:val="center"/>
          </w:tcPr>
          <w:p w14:paraId="689FB4F8" w14:textId="518B4E94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835" w:type="dxa"/>
          </w:tcPr>
          <w:p w14:paraId="51EE6C34" w14:textId="7B248F8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</w:tbl>
    <w:p w14:paraId="4B90C8F5" w14:textId="77777777" w:rsidR="0014143D" w:rsidRPr="005B7352" w:rsidRDefault="00130278" w:rsidP="00130278">
      <w:pPr>
        <w:tabs>
          <w:tab w:val="left" w:pos="33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C7A2AD6" w14:textId="77777777" w:rsidR="00F82F64" w:rsidRPr="005B7352" w:rsidRDefault="00130278" w:rsidP="00130278">
      <w:pPr>
        <w:tabs>
          <w:tab w:val="left" w:pos="3377"/>
        </w:tabs>
        <w:spacing w:after="120"/>
        <w:rPr>
          <w:rFonts w:ascii="Times New Roman" w:hAnsi="Times New Roman"/>
          <w:sz w:val="28"/>
          <w:szCs w:val="28"/>
        </w:rPr>
        <w:sectPr w:rsidR="00F82F64" w:rsidRPr="005B7352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45CA0EB6" w14:textId="77777777" w:rsidR="00F82F64" w:rsidRPr="005B7352" w:rsidRDefault="00F82F64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_Toc58525096"/>
      <w:r w:rsidRPr="005B7352">
        <w:rPr>
          <w:rFonts w:ascii="Times New Roman" w:hAnsi="Times New Roman"/>
          <w:sz w:val="28"/>
          <w:szCs w:val="28"/>
        </w:rPr>
        <w:lastRenderedPageBreak/>
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</w:r>
      <w:bookmarkEnd w:id="17"/>
    </w:p>
    <w:p w14:paraId="73A33415" w14:textId="77777777" w:rsidR="00F82F64" w:rsidRPr="005B7352" w:rsidRDefault="00F82F64" w:rsidP="00F82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Величина существующей и перспективной резервной тепловой мощности источников тепловой энергии</w:t>
      </w:r>
      <w:r w:rsidR="00307202">
        <w:rPr>
          <w:rFonts w:ascii="Times New Roman" w:hAnsi="Times New Roman"/>
          <w:sz w:val="28"/>
          <w:szCs w:val="28"/>
        </w:rPr>
        <w:t xml:space="preserve"> представлены в таблице 9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711ECE8" w14:textId="77777777" w:rsidR="00F82F64" w:rsidRPr="005B7352" w:rsidRDefault="00307202" w:rsidP="00AA6C75">
      <w:pPr>
        <w:spacing w:after="120"/>
        <w:ind w:right="-3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417"/>
        <w:gridCol w:w="2268"/>
        <w:gridCol w:w="1985"/>
        <w:gridCol w:w="2551"/>
        <w:gridCol w:w="1559"/>
      </w:tblGrid>
      <w:tr w:rsidR="00472E73" w:rsidRPr="005B7352" w14:paraId="6465BAB7" w14:textId="77777777" w:rsidTr="00972DE3">
        <w:trPr>
          <w:trHeight w:val="1314"/>
        </w:trPr>
        <w:tc>
          <w:tcPr>
            <w:tcW w:w="2410" w:type="dxa"/>
            <w:vMerge w:val="restart"/>
            <w:vAlign w:val="center"/>
          </w:tcPr>
          <w:p w14:paraId="65BA740B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5103" w:type="dxa"/>
            <w:gridSpan w:val="3"/>
            <w:vAlign w:val="center"/>
          </w:tcPr>
          <w:p w14:paraId="3D02BC30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основного оборудования</w:t>
            </w:r>
          </w:p>
        </w:tc>
        <w:tc>
          <w:tcPr>
            <w:tcW w:w="2268" w:type="dxa"/>
            <w:vMerge w:val="restart"/>
          </w:tcPr>
          <w:p w14:paraId="2CFA5062" w14:textId="77777777" w:rsidR="00F71326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1F">
              <w:rPr>
                <w:rFonts w:ascii="Times New Roman" w:hAnsi="Times New Roman"/>
              </w:rPr>
              <w:t>Затраты тепловой мощности на  хозяйственные нужды теплоснабжающей (</w:t>
            </w:r>
            <w:proofErr w:type="spellStart"/>
            <w:r w:rsidRPr="0058591F">
              <w:rPr>
                <w:rFonts w:ascii="Times New Roman" w:hAnsi="Times New Roman"/>
              </w:rPr>
              <w:t>теплосетевой</w:t>
            </w:r>
            <w:proofErr w:type="spellEnd"/>
            <w:r w:rsidRPr="0058591F">
              <w:rPr>
                <w:rFonts w:ascii="Times New Roman" w:hAnsi="Times New Roman"/>
              </w:rPr>
              <w:t>) организации в отношении тепловых сетей, Гкал/ч</w:t>
            </w:r>
          </w:p>
        </w:tc>
        <w:tc>
          <w:tcPr>
            <w:tcW w:w="1985" w:type="dxa"/>
            <w:vAlign w:val="center"/>
          </w:tcPr>
          <w:p w14:paraId="19EA9C5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присоединенная нагрузка потребителей, Гкал/ч</w:t>
            </w:r>
          </w:p>
        </w:tc>
        <w:tc>
          <w:tcPr>
            <w:tcW w:w="2551" w:type="dxa"/>
            <w:vAlign w:val="center"/>
          </w:tcPr>
          <w:p w14:paraId="587D70A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Фактическая, присоединенная нагрузка потребителей, Гкал/ч</w:t>
            </w:r>
          </w:p>
        </w:tc>
        <w:tc>
          <w:tcPr>
            <w:tcW w:w="1559" w:type="dxa"/>
            <w:vMerge w:val="restart"/>
            <w:vAlign w:val="center"/>
          </w:tcPr>
          <w:p w14:paraId="5F589555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Резерв (+), дефицит (-) тепловой мощности, Гкал/ч</w:t>
            </w:r>
          </w:p>
        </w:tc>
      </w:tr>
      <w:tr w:rsidR="00472E73" w:rsidRPr="005B7352" w14:paraId="43E43DA3" w14:textId="77777777" w:rsidTr="00972DE3">
        <w:trPr>
          <w:trHeight w:val="1212"/>
        </w:trPr>
        <w:tc>
          <w:tcPr>
            <w:tcW w:w="2410" w:type="dxa"/>
            <w:vMerge/>
            <w:vAlign w:val="center"/>
          </w:tcPr>
          <w:p w14:paraId="2DB8DA58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9D2FF9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843" w:type="dxa"/>
            <w:vAlign w:val="center"/>
          </w:tcPr>
          <w:p w14:paraId="54461A4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Располагаемая мощность, Гкал/ч</w:t>
            </w:r>
          </w:p>
        </w:tc>
        <w:tc>
          <w:tcPr>
            <w:tcW w:w="1417" w:type="dxa"/>
            <w:vAlign w:val="center"/>
          </w:tcPr>
          <w:p w14:paraId="206BFAA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Мощность «нетто», Гкал/ч</w:t>
            </w:r>
          </w:p>
        </w:tc>
        <w:tc>
          <w:tcPr>
            <w:tcW w:w="2268" w:type="dxa"/>
            <w:vMerge/>
          </w:tcPr>
          <w:p w14:paraId="697C9E9B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DD7F64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551" w:type="dxa"/>
            <w:vAlign w:val="center"/>
          </w:tcPr>
          <w:p w14:paraId="086D0C6D" w14:textId="77777777" w:rsidR="00F71326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770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14:paraId="5A1E3C89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505358D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5E" w:rsidRPr="005B7352" w14:paraId="7D3D3EAC" w14:textId="77777777" w:rsidTr="00EB7268">
        <w:tc>
          <w:tcPr>
            <w:tcW w:w="2410" w:type="dxa"/>
          </w:tcPr>
          <w:p w14:paraId="261D60C5" w14:textId="6DD90508" w:rsidR="00CB1D5E" w:rsidRPr="005B7352" w:rsidRDefault="00CB1D5E" w:rsidP="00CB1D5E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14:paraId="50163524" w14:textId="66051E48" w:rsidR="00CB1D5E" w:rsidRPr="005B7352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843" w:type="dxa"/>
            <w:vAlign w:val="center"/>
          </w:tcPr>
          <w:p w14:paraId="7F017C2B" w14:textId="6EA78103" w:rsidR="00CB1D5E" w:rsidRPr="00972DE3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417" w:type="dxa"/>
            <w:vAlign w:val="center"/>
          </w:tcPr>
          <w:p w14:paraId="77057282" w14:textId="79058216" w:rsidR="00CB1D5E" w:rsidRPr="005B7352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  <w:tc>
          <w:tcPr>
            <w:tcW w:w="2268" w:type="dxa"/>
            <w:vAlign w:val="center"/>
          </w:tcPr>
          <w:p w14:paraId="2706CCDB" w14:textId="53F4A16E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985" w:type="dxa"/>
            <w:vAlign w:val="center"/>
          </w:tcPr>
          <w:p w14:paraId="4AEDA920" w14:textId="7BF74A18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51" w:type="dxa"/>
            <w:vAlign w:val="center"/>
          </w:tcPr>
          <w:p w14:paraId="1A7E19FA" w14:textId="247B1A64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14:paraId="72B74E21" w14:textId="6841E24C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CB1D5E" w:rsidRPr="005B7352" w14:paraId="19DB90F2" w14:textId="77777777" w:rsidTr="00EB7268">
        <w:tc>
          <w:tcPr>
            <w:tcW w:w="2410" w:type="dxa"/>
          </w:tcPr>
          <w:p w14:paraId="7542BD9C" w14:textId="5E75A19C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14:paraId="1C70FC6D" w14:textId="6D679994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vAlign w:val="center"/>
          </w:tcPr>
          <w:p w14:paraId="3590AF4D" w14:textId="2B0D41A5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vAlign w:val="center"/>
          </w:tcPr>
          <w:p w14:paraId="0AA1DE50" w14:textId="635C7782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  <w:tc>
          <w:tcPr>
            <w:tcW w:w="2268" w:type="dxa"/>
            <w:vAlign w:val="center"/>
          </w:tcPr>
          <w:p w14:paraId="7EDA6585" w14:textId="78492723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985" w:type="dxa"/>
            <w:vAlign w:val="center"/>
          </w:tcPr>
          <w:p w14:paraId="1B75A3F1" w14:textId="58E278C9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2551" w:type="dxa"/>
            <w:vAlign w:val="center"/>
          </w:tcPr>
          <w:p w14:paraId="0B1F1B83" w14:textId="21B037D6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559" w:type="dxa"/>
            <w:vAlign w:val="center"/>
          </w:tcPr>
          <w:p w14:paraId="436F2497" w14:textId="42937053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</w:tbl>
    <w:p w14:paraId="319A41E6" w14:textId="77777777" w:rsidR="004661A0" w:rsidRDefault="004661A0" w:rsidP="004661A0">
      <w:pPr>
        <w:pStyle w:val="a4"/>
        <w:ind w:firstLine="284"/>
        <w:rPr>
          <w:rFonts w:ascii="Times New Roman" w:hAnsi="Times New Roman"/>
          <w:b/>
          <w:sz w:val="32"/>
          <w:szCs w:val="32"/>
        </w:rPr>
        <w:sectPr w:rsidR="004661A0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5DEE050" w14:textId="77777777" w:rsidR="00F82F64" w:rsidRPr="00B7357E" w:rsidRDefault="0053728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_Toc58525097"/>
      <w:r w:rsidRPr="005B7352">
        <w:rPr>
          <w:rFonts w:ascii="Times New Roman" w:hAnsi="Times New Roman"/>
          <w:sz w:val="28"/>
          <w:szCs w:val="28"/>
        </w:rPr>
        <w:lastRenderedPageBreak/>
        <w:t>2.12 Значения существующей и перспективной тепловой нагрузки потребителей, устанавливаемые с учетом расчетной тепловой нагрузки</w:t>
      </w:r>
      <w:bookmarkEnd w:id="18"/>
    </w:p>
    <w:p w14:paraId="525002AD" w14:textId="77777777" w:rsidR="00F82F64" w:rsidRPr="005B7352" w:rsidRDefault="00537283" w:rsidP="006623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перспективная тепловая нагрузка потребителей, устанавливаемые с учетом расчетной тепловой нагрузки, представлены в </w:t>
      </w:r>
      <w:r w:rsidR="00307202">
        <w:rPr>
          <w:rFonts w:ascii="Times New Roman" w:hAnsi="Times New Roman"/>
          <w:sz w:val="28"/>
          <w:szCs w:val="28"/>
        </w:rPr>
        <w:t>таблице 10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628387BA" w14:textId="77777777" w:rsidR="00537283" w:rsidRPr="005B7352" w:rsidRDefault="00307202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370"/>
        <w:gridCol w:w="2373"/>
        <w:gridCol w:w="2372"/>
      </w:tblGrid>
      <w:tr w:rsidR="00307202" w:rsidRPr="0058591F" w14:paraId="4F0E530A" w14:textId="77777777" w:rsidTr="00AA6C75">
        <w:tc>
          <w:tcPr>
            <w:tcW w:w="3122" w:type="dxa"/>
            <w:vAlign w:val="center"/>
          </w:tcPr>
          <w:p w14:paraId="6AFAE573" w14:textId="77777777" w:rsidR="00307202" w:rsidRPr="009926C8" w:rsidRDefault="00307202" w:rsidP="00585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6C8">
              <w:rPr>
                <w:rFonts w:ascii="Times New Roman" w:hAnsi="Times New Roman"/>
                <w:color w:val="000000"/>
              </w:rPr>
              <w:t>Наименование источника тепловой энергии, теплоснабжающей организации</w:t>
            </w:r>
          </w:p>
        </w:tc>
        <w:tc>
          <w:tcPr>
            <w:tcW w:w="2397" w:type="dxa"/>
            <w:vAlign w:val="center"/>
          </w:tcPr>
          <w:p w14:paraId="364168C9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397" w:type="dxa"/>
            <w:vAlign w:val="center"/>
          </w:tcPr>
          <w:p w14:paraId="065DB22D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Существующая тепловая нагрузка потребителей, Гкал/ч</w:t>
            </w:r>
          </w:p>
        </w:tc>
        <w:tc>
          <w:tcPr>
            <w:tcW w:w="2398" w:type="dxa"/>
            <w:vAlign w:val="center"/>
          </w:tcPr>
          <w:p w14:paraId="538922F1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Перспективная тепловая нагрузка потребителей, Гкал/ч</w:t>
            </w:r>
          </w:p>
        </w:tc>
      </w:tr>
      <w:tr w:rsidR="00CB1D5E" w:rsidRPr="0058591F" w14:paraId="16630E9D" w14:textId="77777777" w:rsidTr="00EB7268">
        <w:tc>
          <w:tcPr>
            <w:tcW w:w="3122" w:type="dxa"/>
          </w:tcPr>
          <w:p w14:paraId="21D261FC" w14:textId="396F2B22" w:rsidR="00CB1D5E" w:rsidRPr="0058591F" w:rsidRDefault="00CB1D5E" w:rsidP="00CB1D5E">
            <w:pPr>
              <w:jc w:val="both"/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397" w:type="dxa"/>
            <w:vAlign w:val="center"/>
          </w:tcPr>
          <w:p w14:paraId="1F05D717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397" w:type="dxa"/>
            <w:vAlign w:val="center"/>
          </w:tcPr>
          <w:p w14:paraId="3E195F54" w14:textId="6BA4EFC3" w:rsidR="00CB1D5E" w:rsidRPr="00144D44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398" w:type="dxa"/>
            <w:vAlign w:val="center"/>
          </w:tcPr>
          <w:p w14:paraId="6E6AE86A" w14:textId="0C6DC979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CB1D5E" w:rsidRPr="0058591F" w14:paraId="0A75C1B8" w14:textId="77777777" w:rsidTr="00EB7268">
        <w:tc>
          <w:tcPr>
            <w:tcW w:w="3122" w:type="dxa"/>
          </w:tcPr>
          <w:p w14:paraId="26DB5509" w14:textId="3A6DF009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397" w:type="dxa"/>
            <w:vAlign w:val="center"/>
          </w:tcPr>
          <w:p w14:paraId="475A02F3" w14:textId="2495031F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397" w:type="dxa"/>
            <w:vAlign w:val="center"/>
          </w:tcPr>
          <w:p w14:paraId="63300575" w14:textId="318F07D9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398" w:type="dxa"/>
            <w:vAlign w:val="center"/>
          </w:tcPr>
          <w:p w14:paraId="444E49E5" w14:textId="6AD6CC0B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71346A49" w14:textId="77777777" w:rsidR="00537283" w:rsidRPr="005B7352" w:rsidRDefault="00537283" w:rsidP="00537283">
      <w:pPr>
        <w:jc w:val="both"/>
        <w:rPr>
          <w:rFonts w:ascii="Times New Roman" w:hAnsi="Times New Roman"/>
          <w:sz w:val="28"/>
          <w:szCs w:val="28"/>
        </w:rPr>
      </w:pPr>
    </w:p>
    <w:p w14:paraId="02DE56C7" w14:textId="77777777" w:rsidR="00B82C17" w:rsidRPr="005B7352" w:rsidRDefault="00AA6C75" w:rsidP="002E05EA">
      <w:pPr>
        <w:pStyle w:val="a4"/>
        <w:spacing w:after="24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B82C17" w:rsidRPr="005B7352">
        <w:rPr>
          <w:rFonts w:ascii="Times New Roman" w:hAnsi="Times New Roman"/>
          <w:sz w:val="28"/>
          <w:szCs w:val="28"/>
        </w:rPr>
        <w:lastRenderedPageBreak/>
        <w:t>Раздел 3. Существующие и перспективные балансы теплоносителя</w:t>
      </w:r>
    </w:p>
    <w:p w14:paraId="26B3C545" w14:textId="77777777" w:rsidR="00B82C17" w:rsidRPr="005B7352" w:rsidRDefault="00B82C17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" w:name="_Toc58525098"/>
      <w:r w:rsidRPr="005B7352">
        <w:rPr>
          <w:rFonts w:ascii="Times New Roman" w:hAnsi="Times New Roman"/>
          <w:sz w:val="28"/>
          <w:szCs w:val="28"/>
        </w:rPr>
        <w:t xml:space="preserve">3.1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 установками потребителей</w:t>
      </w:r>
      <w:bookmarkEnd w:id="19"/>
    </w:p>
    <w:p w14:paraId="59A3ABA7" w14:textId="7A7C8634" w:rsidR="003B6185" w:rsidRPr="00B34B1C" w:rsidRDefault="003B6185" w:rsidP="003B6185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B6185">
        <w:rPr>
          <w:rFonts w:ascii="Times New Roman" w:hAnsi="Times New Roman"/>
          <w:sz w:val="28"/>
          <w:szCs w:val="28"/>
        </w:rPr>
        <w:t xml:space="preserve">В централизованных котельных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3B6185">
        <w:rPr>
          <w:rFonts w:ascii="Times New Roman" w:hAnsi="Times New Roman"/>
          <w:sz w:val="28"/>
          <w:szCs w:val="28"/>
        </w:rPr>
        <w:t xml:space="preserve"> сельского поселения имеются водоподготовительные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85">
        <w:rPr>
          <w:rFonts w:ascii="Times New Roman" w:hAnsi="Times New Roman"/>
          <w:sz w:val="28"/>
          <w:szCs w:val="28"/>
        </w:rPr>
        <w:t xml:space="preserve">установки </w:t>
      </w:r>
      <w:r w:rsidR="00B34B1C">
        <w:rPr>
          <w:rFonts w:ascii="Times New Roman" w:hAnsi="Times New Roman"/>
          <w:sz w:val="28"/>
          <w:szCs w:val="28"/>
        </w:rPr>
        <w:t>ИОМС</w:t>
      </w:r>
      <w:r w:rsidR="00B50365">
        <w:rPr>
          <w:rFonts w:ascii="Times New Roman" w:hAnsi="Times New Roman"/>
          <w:sz w:val="28"/>
          <w:szCs w:val="28"/>
        </w:rPr>
        <w:t>.</w:t>
      </w:r>
    </w:p>
    <w:p w14:paraId="76FD105D" w14:textId="77777777" w:rsidR="002F0172" w:rsidRDefault="00BB7F65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Перспективные балансы производительности</w:t>
      </w:r>
      <w:r w:rsidR="00090C50">
        <w:rPr>
          <w:rFonts w:ascii="Times New Roman" w:hAnsi="Times New Roman"/>
          <w:sz w:val="28"/>
          <w:szCs w:val="28"/>
        </w:rPr>
        <w:t xml:space="preserve"> водоподготовительной</w:t>
      </w:r>
      <w:r w:rsidR="002F0172" w:rsidRPr="005B7352">
        <w:rPr>
          <w:rFonts w:ascii="Times New Roman" w:hAnsi="Times New Roman"/>
          <w:sz w:val="28"/>
          <w:szCs w:val="28"/>
        </w:rPr>
        <w:t xml:space="preserve"> устано</w:t>
      </w:r>
      <w:r w:rsidR="00090C50">
        <w:rPr>
          <w:rFonts w:ascii="Times New Roman" w:hAnsi="Times New Roman"/>
          <w:sz w:val="28"/>
          <w:szCs w:val="28"/>
        </w:rPr>
        <w:t>в</w:t>
      </w:r>
      <w:r w:rsidR="002F0172" w:rsidRPr="005B7352">
        <w:rPr>
          <w:rFonts w:ascii="Times New Roman" w:hAnsi="Times New Roman"/>
          <w:sz w:val="28"/>
          <w:szCs w:val="28"/>
        </w:rPr>
        <w:t>к</w:t>
      </w:r>
      <w:r w:rsidR="00090C50">
        <w:rPr>
          <w:rFonts w:ascii="Times New Roman" w:hAnsi="Times New Roman"/>
          <w:sz w:val="28"/>
          <w:szCs w:val="28"/>
        </w:rPr>
        <w:t>и</w:t>
      </w:r>
      <w:r w:rsidR="002F0172" w:rsidRPr="005B7352">
        <w:rPr>
          <w:rFonts w:ascii="Times New Roman" w:hAnsi="Times New Roman"/>
          <w:sz w:val="28"/>
          <w:szCs w:val="28"/>
        </w:rPr>
        <w:t xml:space="preserve"> и максимального потребления теплоносителя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установками</w:t>
      </w:r>
      <w:r w:rsidR="002F0172" w:rsidRPr="005B7352">
        <w:rPr>
          <w:rFonts w:ascii="Times New Roman" w:hAnsi="Times New Roman"/>
          <w:sz w:val="28"/>
          <w:szCs w:val="28"/>
        </w:rPr>
        <w:t xml:space="preserve"> потребителей определены расчетами нормативного потребления теплоно</w:t>
      </w:r>
      <w:r>
        <w:rPr>
          <w:rFonts w:ascii="Times New Roman" w:hAnsi="Times New Roman"/>
          <w:sz w:val="28"/>
          <w:szCs w:val="28"/>
        </w:rPr>
        <w:t>сителя с учетом существующих и</w:t>
      </w:r>
      <w:r w:rsidR="002F0172" w:rsidRPr="005B7352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рспективных</w:t>
      </w:r>
      <w:r w:rsidR="002F0172" w:rsidRPr="005B7352">
        <w:rPr>
          <w:rFonts w:ascii="Times New Roman" w:hAnsi="Times New Roman"/>
          <w:sz w:val="28"/>
          <w:szCs w:val="28"/>
        </w:rPr>
        <w:t xml:space="preserve"> тепловых нагрузок.  </w:t>
      </w:r>
    </w:p>
    <w:p w14:paraId="6569B2CC" w14:textId="77777777" w:rsidR="00DA49EA" w:rsidRPr="005B7352" w:rsidRDefault="00DA49EA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Подпитка тепловых сетей не предусмотрена ввиду отсутствия горячего водоснабжения у потребителей.</w:t>
      </w:r>
    </w:p>
    <w:p w14:paraId="22FD356C" w14:textId="77777777" w:rsidR="00F62AD8" w:rsidRPr="004F5FA3" w:rsidRDefault="00F62AD8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5FA3">
        <w:rPr>
          <w:rFonts w:ascii="Times New Roman" w:hAnsi="Times New Roman"/>
          <w:sz w:val="28"/>
          <w:szCs w:val="28"/>
        </w:rPr>
        <w:t>Существующие и перспективные балансы произво</w:t>
      </w:r>
      <w:r w:rsidR="00DA49EA" w:rsidRPr="004F5FA3">
        <w:rPr>
          <w:rFonts w:ascii="Times New Roman" w:hAnsi="Times New Roman"/>
          <w:sz w:val="28"/>
          <w:szCs w:val="28"/>
        </w:rPr>
        <w:t>дительности водоподготовительной</w:t>
      </w:r>
      <w:r w:rsidR="009433BE" w:rsidRPr="004F5FA3">
        <w:rPr>
          <w:rFonts w:ascii="Times New Roman" w:hAnsi="Times New Roman"/>
          <w:sz w:val="28"/>
          <w:szCs w:val="28"/>
        </w:rPr>
        <w:t xml:space="preserve"> установ</w:t>
      </w:r>
      <w:r w:rsidRPr="004F5FA3">
        <w:rPr>
          <w:rFonts w:ascii="Times New Roman" w:hAnsi="Times New Roman"/>
          <w:sz w:val="28"/>
          <w:szCs w:val="28"/>
        </w:rPr>
        <w:t>к</w:t>
      </w:r>
      <w:r w:rsidR="00DA49EA" w:rsidRPr="004F5FA3">
        <w:rPr>
          <w:rFonts w:ascii="Times New Roman" w:hAnsi="Times New Roman"/>
          <w:sz w:val="28"/>
          <w:szCs w:val="28"/>
        </w:rPr>
        <w:t>и</w:t>
      </w:r>
      <w:r w:rsidR="009433BE" w:rsidRPr="004F5FA3">
        <w:rPr>
          <w:rFonts w:ascii="Times New Roman" w:hAnsi="Times New Roman"/>
          <w:sz w:val="28"/>
          <w:szCs w:val="28"/>
        </w:rPr>
        <w:t xml:space="preserve"> указаны в таблице 11</w:t>
      </w:r>
      <w:r w:rsidR="00AF5BA1" w:rsidRPr="004F5FA3">
        <w:rPr>
          <w:rFonts w:ascii="Times New Roman" w:hAnsi="Times New Roman"/>
          <w:sz w:val="28"/>
          <w:szCs w:val="28"/>
        </w:rPr>
        <w:t>.</w:t>
      </w:r>
    </w:p>
    <w:p w14:paraId="66F726A1" w14:textId="77777777" w:rsidR="00AF5BA1" w:rsidRPr="005B7352" w:rsidRDefault="009433BE" w:rsidP="005F58DA">
      <w:pPr>
        <w:ind w:right="5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DA49EA" w:rsidRPr="00187809" w14:paraId="009E9D57" w14:textId="77777777" w:rsidTr="004D2126">
        <w:tc>
          <w:tcPr>
            <w:tcW w:w="2235" w:type="dxa"/>
            <w:vMerge w:val="restart"/>
            <w:vAlign w:val="center"/>
          </w:tcPr>
          <w:p w14:paraId="3291E9BF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22C11683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6489561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spellEnd"/>
            <w:r w:rsidRPr="00187809">
              <w:rPr>
                <w:rFonts w:ascii="Times New Roman" w:hAnsi="Times New Roman"/>
                <w:sz w:val="22"/>
                <w:szCs w:val="22"/>
              </w:rPr>
              <w:t xml:space="preserve">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03B77FAE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="00B34B1C"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31A9DDD9" w14:textId="77777777" w:rsidR="004D2126" w:rsidRDefault="00DA49EA" w:rsidP="00131175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5CB0AB0B" w14:textId="77777777" w:rsidR="00DA49EA" w:rsidRPr="00187809" w:rsidRDefault="004D2126" w:rsidP="00131175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="00DA49EA"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DA49EA" w:rsidRPr="00187809" w14:paraId="15712E0D" w14:textId="77777777" w:rsidTr="004D2126">
        <w:tc>
          <w:tcPr>
            <w:tcW w:w="2235" w:type="dxa"/>
            <w:vMerge/>
            <w:vAlign w:val="center"/>
          </w:tcPr>
          <w:p w14:paraId="6006CC0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FCCFB15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C94D3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A30E51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ющий</w:t>
            </w:r>
            <w:proofErr w:type="spellEnd"/>
          </w:p>
        </w:tc>
        <w:tc>
          <w:tcPr>
            <w:tcW w:w="1418" w:type="dxa"/>
            <w:vAlign w:val="center"/>
          </w:tcPr>
          <w:p w14:paraId="78691835" w14:textId="77777777" w:rsidR="00DA49EA" w:rsidRPr="00187809" w:rsidRDefault="004D2126" w:rsidP="004D21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DA49EA"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4" w:type="dxa"/>
          </w:tcPr>
          <w:p w14:paraId="72D2A0D6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1D5E" w:rsidRPr="00187809" w14:paraId="6FB25D0E" w14:textId="77777777" w:rsidTr="004D2126">
        <w:tc>
          <w:tcPr>
            <w:tcW w:w="2235" w:type="dxa"/>
          </w:tcPr>
          <w:p w14:paraId="54D7CB70" w14:textId="58E089BE" w:rsidR="00CB1D5E" w:rsidRPr="00187809" w:rsidRDefault="00CB1D5E" w:rsidP="00CB1D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75A464AC" w14:textId="77777777" w:rsidR="00CB1D5E" w:rsidRPr="00B34B1C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3EB70449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E2C2A48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4F5EC3C1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188946A" w14:textId="46CB962B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D5E" w:rsidRPr="00187809" w14:paraId="7EAA5B01" w14:textId="77777777" w:rsidTr="004D2126">
        <w:tc>
          <w:tcPr>
            <w:tcW w:w="2235" w:type="dxa"/>
          </w:tcPr>
          <w:p w14:paraId="774A4D54" w14:textId="6C2A96FF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14:paraId="78859A0E" w14:textId="36957F40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387405BF" w14:textId="203F8362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560D3133" w14:textId="3FA004DE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53254FF0" w14:textId="78E79050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9787EEE" w14:textId="66983AD5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28A8C4EB" w14:textId="77777777" w:rsidR="003B6185" w:rsidRDefault="003B618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0" w:name="_Toc58525099"/>
    </w:p>
    <w:p w14:paraId="6D9740DD" w14:textId="77777777" w:rsidR="00AC5B34" w:rsidRPr="005B7352" w:rsidRDefault="003B618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C5B34" w:rsidRPr="005B7352">
        <w:rPr>
          <w:rFonts w:ascii="Times New Roman" w:hAnsi="Times New Roman"/>
          <w:sz w:val="28"/>
          <w:szCs w:val="28"/>
        </w:rPr>
        <w:lastRenderedPageBreak/>
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20"/>
    </w:p>
    <w:p w14:paraId="5EA041CA" w14:textId="77777777" w:rsidR="00AC5B34" w:rsidRDefault="00144D44" w:rsidP="00144D44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7352">
        <w:rPr>
          <w:rFonts w:ascii="Times New Roman" w:hAnsi="Times New Roman"/>
          <w:sz w:val="28"/>
          <w:szCs w:val="28"/>
        </w:rPr>
        <w:t xml:space="preserve"> аварийных режимах работы</w:t>
      </w:r>
      <w:r>
        <w:rPr>
          <w:rFonts w:ascii="Times New Roman" w:hAnsi="Times New Roman"/>
          <w:sz w:val="28"/>
          <w:szCs w:val="28"/>
        </w:rPr>
        <w:t xml:space="preserve"> д</w:t>
      </w:r>
      <w:r w:rsidR="00EB407F">
        <w:rPr>
          <w:rFonts w:ascii="Times New Roman" w:hAnsi="Times New Roman"/>
          <w:sz w:val="28"/>
          <w:szCs w:val="28"/>
        </w:rPr>
        <w:t xml:space="preserve">ля </w:t>
      </w:r>
      <w:r w:rsidR="00276E3E">
        <w:rPr>
          <w:rFonts w:ascii="Times New Roman" w:hAnsi="Times New Roman"/>
          <w:sz w:val="28"/>
          <w:szCs w:val="28"/>
        </w:rPr>
        <w:t>систем</w:t>
      </w:r>
      <w:r w:rsidR="00AC5B34" w:rsidRPr="005B7352">
        <w:rPr>
          <w:rFonts w:ascii="Times New Roman" w:hAnsi="Times New Roman"/>
          <w:sz w:val="28"/>
          <w:szCs w:val="28"/>
        </w:rPr>
        <w:t xml:space="preserve"> теплосн</w:t>
      </w:r>
      <w:r w:rsidR="00276E3E">
        <w:rPr>
          <w:rFonts w:ascii="Times New Roman" w:hAnsi="Times New Roman"/>
          <w:sz w:val="28"/>
          <w:szCs w:val="28"/>
        </w:rPr>
        <w:t xml:space="preserve">абжения предусмотрена </w:t>
      </w:r>
      <w:r w:rsidR="00AC5B34" w:rsidRPr="005B7352">
        <w:rPr>
          <w:rFonts w:ascii="Times New Roman" w:hAnsi="Times New Roman"/>
          <w:sz w:val="28"/>
          <w:szCs w:val="28"/>
        </w:rPr>
        <w:t>дополни</w:t>
      </w:r>
      <w:r w:rsidR="00276E3E">
        <w:rPr>
          <w:rFonts w:ascii="Times New Roman" w:hAnsi="Times New Roman"/>
          <w:sz w:val="28"/>
          <w:szCs w:val="28"/>
        </w:rPr>
        <w:t xml:space="preserve">тельно аварийная подпитка </w:t>
      </w:r>
      <w:r w:rsidR="003B6185">
        <w:rPr>
          <w:rFonts w:ascii="Times New Roman" w:hAnsi="Times New Roman"/>
          <w:sz w:val="28"/>
          <w:szCs w:val="28"/>
        </w:rPr>
        <w:t>водопроводной</w:t>
      </w:r>
      <w:r w:rsidR="00AC5B34" w:rsidRPr="005B7352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дой</w:t>
      </w:r>
      <w:r w:rsidR="00AC5B34" w:rsidRPr="005B7352">
        <w:rPr>
          <w:rFonts w:ascii="Times New Roman" w:hAnsi="Times New Roman"/>
          <w:sz w:val="28"/>
          <w:szCs w:val="28"/>
        </w:rPr>
        <w:t xml:space="preserve">. </w:t>
      </w:r>
      <w:r w:rsidR="003B6185" w:rsidRPr="003B6185">
        <w:rPr>
          <w:rFonts w:ascii="Times New Roman" w:hAnsi="Times New Roman"/>
          <w:sz w:val="28"/>
          <w:szCs w:val="28"/>
        </w:rPr>
        <w:t>Аварийная подпитка тепловых сетей осуществляется через водоподготовительные установки. В случае превышения объема подпитки возможностей водоподготовительной установки подпитка осуществляется через байпас напрямую из водопроводной сети.</w:t>
      </w:r>
      <w:r w:rsidR="003B6185">
        <w:rPr>
          <w:rFonts w:ascii="Times New Roman" w:hAnsi="Times New Roman"/>
          <w:sz w:val="28"/>
          <w:szCs w:val="28"/>
        </w:rPr>
        <w:t xml:space="preserve"> </w:t>
      </w:r>
    </w:p>
    <w:p w14:paraId="4508C49D" w14:textId="77777777" w:rsidR="00AC5B34" w:rsidRPr="00CC46E4" w:rsidRDefault="00AC5B3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6E4">
        <w:rPr>
          <w:rFonts w:ascii="Times New Roman" w:hAnsi="Times New Roman"/>
          <w:sz w:val="28"/>
          <w:szCs w:val="28"/>
        </w:rPr>
        <w:t>Существующие и перспективные балансы произво</w:t>
      </w:r>
      <w:r w:rsidR="00E1099F" w:rsidRPr="00CC46E4">
        <w:rPr>
          <w:rFonts w:ascii="Times New Roman" w:hAnsi="Times New Roman"/>
          <w:sz w:val="28"/>
          <w:szCs w:val="28"/>
        </w:rPr>
        <w:t>дительности водоподготовительной установ</w:t>
      </w:r>
      <w:r w:rsidRPr="00CC46E4">
        <w:rPr>
          <w:rFonts w:ascii="Times New Roman" w:hAnsi="Times New Roman"/>
          <w:sz w:val="28"/>
          <w:szCs w:val="28"/>
        </w:rPr>
        <w:t>к</w:t>
      </w:r>
      <w:r w:rsidR="00E1099F" w:rsidRPr="00CC46E4">
        <w:rPr>
          <w:rFonts w:ascii="Times New Roman" w:hAnsi="Times New Roman"/>
          <w:sz w:val="28"/>
          <w:szCs w:val="28"/>
        </w:rPr>
        <w:t>и источника</w:t>
      </w:r>
      <w:r w:rsidRPr="00CC46E4">
        <w:rPr>
          <w:rFonts w:ascii="Times New Roman" w:hAnsi="Times New Roman"/>
          <w:sz w:val="28"/>
          <w:szCs w:val="28"/>
        </w:rPr>
        <w:t xml:space="preserve"> тепловой энергии для компенсации потерь теплоносителя в аварийных режимах работы систем теплосна</w:t>
      </w:r>
      <w:r w:rsidR="00984E14" w:rsidRPr="00CC46E4">
        <w:rPr>
          <w:rFonts w:ascii="Times New Roman" w:hAnsi="Times New Roman"/>
          <w:sz w:val="28"/>
          <w:szCs w:val="28"/>
        </w:rPr>
        <w:t>бжения представлены в таблице 12</w:t>
      </w:r>
      <w:r w:rsidRPr="00CC46E4">
        <w:rPr>
          <w:rFonts w:ascii="Times New Roman" w:hAnsi="Times New Roman"/>
          <w:sz w:val="28"/>
          <w:szCs w:val="28"/>
        </w:rPr>
        <w:t>.</w:t>
      </w:r>
    </w:p>
    <w:p w14:paraId="7C6B99E4" w14:textId="77777777" w:rsidR="00AC5B34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p w14:paraId="46FBBE62" w14:textId="77777777" w:rsidR="00CC7F63" w:rsidRPr="005B7352" w:rsidRDefault="00CC7F63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977"/>
        <w:gridCol w:w="2430"/>
        <w:gridCol w:w="2430"/>
      </w:tblGrid>
      <w:tr w:rsidR="00E1099F" w:rsidRPr="0058591F" w14:paraId="14991B51" w14:textId="77777777" w:rsidTr="00AA6C75">
        <w:tc>
          <w:tcPr>
            <w:tcW w:w="2477" w:type="dxa"/>
            <w:vMerge w:val="restart"/>
            <w:vAlign w:val="center"/>
          </w:tcPr>
          <w:p w14:paraId="42C38780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2977" w:type="dxa"/>
            <w:vMerge w:val="restart"/>
          </w:tcPr>
          <w:p w14:paraId="6232016E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Аварийный объем подпитки тепловых сете</w:t>
            </w:r>
            <w:r w:rsidR="005F58DA">
              <w:rPr>
                <w:rFonts w:ascii="Times New Roman" w:hAnsi="Times New Roman"/>
              </w:rPr>
              <w:t>й, м³</w:t>
            </w:r>
          </w:p>
        </w:tc>
        <w:tc>
          <w:tcPr>
            <w:tcW w:w="4860" w:type="dxa"/>
            <w:gridSpan w:val="2"/>
            <w:vAlign w:val="center"/>
          </w:tcPr>
          <w:p w14:paraId="336DC130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Объем подпитки тепловых сетей, м³/ч</w:t>
            </w:r>
          </w:p>
        </w:tc>
      </w:tr>
      <w:tr w:rsidR="00E1099F" w:rsidRPr="0058591F" w14:paraId="62E40BCA" w14:textId="77777777" w:rsidTr="00AA6C75">
        <w:tc>
          <w:tcPr>
            <w:tcW w:w="2477" w:type="dxa"/>
            <w:vMerge/>
            <w:vAlign w:val="center"/>
          </w:tcPr>
          <w:p w14:paraId="50B9B3D6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7F350888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14:paraId="309549E9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существующий</w:t>
            </w:r>
          </w:p>
        </w:tc>
        <w:tc>
          <w:tcPr>
            <w:tcW w:w="2430" w:type="dxa"/>
            <w:vAlign w:val="center"/>
          </w:tcPr>
          <w:p w14:paraId="6A4136E6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перспективный</w:t>
            </w:r>
          </w:p>
        </w:tc>
      </w:tr>
      <w:tr w:rsidR="00CB1D5E" w:rsidRPr="0058591F" w14:paraId="19C8F3BA" w14:textId="77777777" w:rsidTr="00AA6C75">
        <w:tc>
          <w:tcPr>
            <w:tcW w:w="2477" w:type="dxa"/>
          </w:tcPr>
          <w:p w14:paraId="1A22D8BD" w14:textId="5FC78B37" w:rsidR="00CB1D5E" w:rsidRPr="0058591F" w:rsidRDefault="00CB1D5E" w:rsidP="00CB1D5E">
            <w:pPr>
              <w:jc w:val="both"/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14:paraId="45E18D6C" w14:textId="02339EF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78FB3C00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5939CF0C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1D5E" w:rsidRPr="0058591F" w14:paraId="3F43408F" w14:textId="77777777" w:rsidTr="00AA6C75">
        <w:tc>
          <w:tcPr>
            <w:tcW w:w="2477" w:type="dxa"/>
          </w:tcPr>
          <w:p w14:paraId="6DADF97D" w14:textId="777EFCF6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977" w:type="dxa"/>
            <w:vAlign w:val="center"/>
          </w:tcPr>
          <w:p w14:paraId="4649309D" w14:textId="131FA717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00DAC8C9" w14:textId="79EB3C47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64558103" w14:textId="50746FFF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D3ADD6B" w14:textId="77777777" w:rsidR="00AC5B34" w:rsidRPr="005B7352" w:rsidRDefault="00AC5B34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64D2A36" w14:textId="77777777" w:rsidR="00F62AD8" w:rsidRDefault="00F62AD8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9593960" w14:textId="77777777" w:rsidR="000C669F" w:rsidRDefault="000C669F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EFAF6F6" w14:textId="77777777" w:rsidR="00F62AD8" w:rsidRDefault="00E1099F" w:rsidP="00C75969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21" w:name="_Toc58525100"/>
      <w:r w:rsidR="00F62AD8" w:rsidRPr="005B7352">
        <w:rPr>
          <w:rFonts w:ascii="Times New Roman" w:hAnsi="Times New Roman"/>
          <w:sz w:val="28"/>
          <w:szCs w:val="28"/>
        </w:rPr>
        <w:lastRenderedPageBreak/>
        <w:t>Раздел 4. Основные положения мастер-плана развития систем теплоснабжения поселения, городского округа, города федерального значения</w:t>
      </w:r>
      <w:bookmarkEnd w:id="21"/>
    </w:p>
    <w:p w14:paraId="6CE10219" w14:textId="77777777" w:rsidR="00DF1288" w:rsidRDefault="00C033C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2" w:name="_Toc58525101"/>
      <w:r w:rsidRPr="005B7352">
        <w:rPr>
          <w:rFonts w:ascii="Times New Roman" w:hAnsi="Times New Roman"/>
          <w:sz w:val="28"/>
          <w:szCs w:val="28"/>
        </w:rPr>
        <w:t>4.1 О</w:t>
      </w:r>
      <w:r w:rsidR="00DF1288" w:rsidRPr="00C033C3">
        <w:rPr>
          <w:rFonts w:ascii="Times New Roman" w:hAnsi="Times New Roman"/>
          <w:sz w:val="28"/>
          <w:szCs w:val="28"/>
        </w:rPr>
        <w:t>писание сценариев развития теплоснабжения поселения, городского округа, города федерального значения</w:t>
      </w:r>
      <w:bookmarkEnd w:id="22"/>
    </w:p>
    <w:p w14:paraId="0F1A64E8" w14:textId="33B31476" w:rsidR="00505F18" w:rsidRPr="00E1099F" w:rsidRDefault="00E1099F" w:rsidP="00D23C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="00C033C3" w:rsidRPr="00C033C3">
        <w:rPr>
          <w:rFonts w:ascii="Times New Roman" w:hAnsi="Times New Roman"/>
          <w:sz w:val="28"/>
          <w:szCs w:val="28"/>
        </w:rPr>
        <w:t xml:space="preserve">роектом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развити</w:t>
      </w:r>
      <w:r w:rsidR="002D34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систем теплоснабжения</w:t>
      </w:r>
      <w:r w:rsidR="002D341E">
        <w:rPr>
          <w:rFonts w:ascii="Times New Roman" w:hAnsi="Times New Roman"/>
          <w:sz w:val="28"/>
          <w:szCs w:val="28"/>
        </w:rPr>
        <w:t xml:space="preserve"> производится с целью уменьшения потребления тепловой энергии</w:t>
      </w:r>
      <w:r w:rsidR="00C033C3" w:rsidRPr="00C033C3">
        <w:rPr>
          <w:rFonts w:ascii="Times New Roman" w:hAnsi="Times New Roman"/>
          <w:sz w:val="28"/>
          <w:szCs w:val="28"/>
        </w:rPr>
        <w:t>.</w:t>
      </w:r>
      <w:r w:rsidR="00D23C41">
        <w:rPr>
          <w:rFonts w:ascii="Times New Roman" w:hAnsi="Times New Roman"/>
          <w:sz w:val="28"/>
          <w:szCs w:val="28"/>
        </w:rPr>
        <w:t xml:space="preserve"> </w:t>
      </w:r>
      <w:r w:rsidR="00B34B1C">
        <w:rPr>
          <w:rFonts w:ascii="Times New Roman" w:hAnsi="Times New Roman"/>
          <w:sz w:val="28"/>
          <w:szCs w:val="28"/>
        </w:rPr>
        <w:t>Газов</w:t>
      </w:r>
      <w:r w:rsidR="00645D30">
        <w:rPr>
          <w:rFonts w:ascii="Times New Roman" w:hAnsi="Times New Roman"/>
          <w:sz w:val="28"/>
          <w:szCs w:val="28"/>
        </w:rPr>
        <w:t>ые</w:t>
      </w:r>
      <w:r w:rsidR="00CC46E4">
        <w:rPr>
          <w:rFonts w:ascii="Times New Roman" w:hAnsi="Times New Roman"/>
          <w:sz w:val="28"/>
          <w:szCs w:val="28"/>
        </w:rPr>
        <w:t xml:space="preserve"> </w:t>
      </w:r>
      <w:r w:rsidR="007710A4"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D23C41">
        <w:rPr>
          <w:rFonts w:ascii="Times New Roman" w:hAnsi="Times New Roman"/>
          <w:sz w:val="28"/>
          <w:szCs w:val="28"/>
        </w:rPr>
        <w:t xml:space="preserve"> </w:t>
      </w:r>
      <w:bookmarkStart w:id="23" w:name="_Hlk64001974"/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710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bookmarkEnd w:id="23"/>
      <w:r w:rsidR="00D23C41">
        <w:rPr>
          <w:rFonts w:ascii="Times New Roman" w:hAnsi="Times New Roman"/>
          <w:sz w:val="28"/>
          <w:szCs w:val="28"/>
        </w:rPr>
        <w:t>полностью обеспечива</w:t>
      </w:r>
      <w:r w:rsidR="00645D30">
        <w:rPr>
          <w:rFonts w:ascii="Times New Roman" w:hAnsi="Times New Roman"/>
          <w:sz w:val="28"/>
          <w:szCs w:val="28"/>
        </w:rPr>
        <w:t>ют</w:t>
      </w:r>
      <w:r w:rsidR="00D23C41">
        <w:rPr>
          <w:rFonts w:ascii="Times New Roman" w:hAnsi="Times New Roman"/>
          <w:sz w:val="28"/>
          <w:szCs w:val="28"/>
        </w:rPr>
        <w:t xml:space="preserve"> потребность населения в тепловой энергии.</w:t>
      </w:r>
      <w:r w:rsidR="007710A4">
        <w:rPr>
          <w:rFonts w:ascii="Times New Roman" w:hAnsi="Times New Roman"/>
          <w:sz w:val="28"/>
          <w:szCs w:val="28"/>
        </w:rPr>
        <w:t xml:space="preserve"> </w:t>
      </w:r>
      <w:r w:rsidR="00CB1D5E">
        <w:rPr>
          <w:rFonts w:ascii="Times New Roman" w:hAnsi="Times New Roman"/>
          <w:sz w:val="28"/>
          <w:szCs w:val="28"/>
        </w:rPr>
        <w:t>Сценарии развития теплоснабжения отсутствуют.</w:t>
      </w:r>
    </w:p>
    <w:p w14:paraId="029DDA72" w14:textId="77777777" w:rsidR="00505F18" w:rsidRPr="005B7352" w:rsidRDefault="00505F18" w:rsidP="00505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D209CC" w14:textId="77777777" w:rsidR="00505F18" w:rsidRPr="00C033C3" w:rsidRDefault="00505F1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ED4C5" w14:textId="77777777" w:rsidR="00C033C3" w:rsidRDefault="00C033C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_Toc58525102"/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24"/>
    </w:p>
    <w:p w14:paraId="509E7762" w14:textId="747BB845" w:rsidR="00CB1D5E" w:rsidRPr="00C033C3" w:rsidRDefault="00CB1D5E" w:rsidP="00CB1D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C033C3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C033C3">
        <w:rPr>
          <w:rFonts w:ascii="Times New Roman" w:hAnsi="Times New Roman"/>
          <w:sz w:val="28"/>
          <w:szCs w:val="28"/>
        </w:rPr>
        <w:t xml:space="preserve">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сценариев развития систем теплоснабжения, не предусмотрено</w:t>
      </w:r>
      <w:r w:rsidRPr="00C033C3">
        <w:rPr>
          <w:rFonts w:ascii="Times New Roman" w:hAnsi="Times New Roman"/>
          <w:sz w:val="28"/>
          <w:szCs w:val="28"/>
        </w:rPr>
        <w:t>.</w:t>
      </w:r>
    </w:p>
    <w:p w14:paraId="5FFA12B3" w14:textId="77777777" w:rsidR="006110B5" w:rsidRPr="0062343D" w:rsidRDefault="006110B5" w:rsidP="006110B5">
      <w:pPr>
        <w:ind w:firstLine="709"/>
        <w:rPr>
          <w:rFonts w:ascii="Times New Roman" w:hAnsi="Times New Roman"/>
          <w:sz w:val="28"/>
          <w:szCs w:val="28"/>
        </w:rPr>
      </w:pPr>
    </w:p>
    <w:p w14:paraId="17AC45B4" w14:textId="77777777" w:rsidR="007337AD" w:rsidRPr="005B7352" w:rsidRDefault="00E1099F" w:rsidP="006110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5" w:name="_Toc58525103"/>
      <w:r w:rsidR="007337AD" w:rsidRPr="005B7352">
        <w:rPr>
          <w:rFonts w:ascii="Times New Roman" w:hAnsi="Times New Roman"/>
          <w:sz w:val="28"/>
          <w:szCs w:val="28"/>
        </w:rPr>
        <w:lastRenderedPageBreak/>
        <w:t>Раздел 5. Предложения по строительству, реконструкции, техническому перевооружению и (или) модернизации источников тепловой энергии</w:t>
      </w:r>
      <w:bookmarkEnd w:id="25"/>
    </w:p>
    <w:p w14:paraId="46FADAB7" w14:textId="77777777" w:rsidR="007337AD" w:rsidRPr="005B7352" w:rsidRDefault="007337AD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6" w:name="_Toc58525104"/>
      <w:r w:rsidRPr="005B7352">
        <w:rPr>
          <w:rFonts w:ascii="Times New Roman" w:hAnsi="Times New Roman"/>
          <w:sz w:val="28"/>
          <w:szCs w:val="28"/>
        </w:rPr>
        <w:t>5.1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</w:r>
      <w:bookmarkEnd w:id="26"/>
    </w:p>
    <w:p w14:paraId="20A56D88" w14:textId="77777777" w:rsidR="00E14F7B" w:rsidRDefault="00B503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0567C616" w14:textId="77777777" w:rsidR="00B50365" w:rsidRPr="005B7352" w:rsidRDefault="00B503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26FEFF" w14:textId="77777777" w:rsidR="00E14F7B" w:rsidRPr="005B7352" w:rsidRDefault="00E14F7B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7" w:name="_Toc58525105"/>
      <w:r w:rsidRPr="005B7352">
        <w:rPr>
          <w:rFonts w:ascii="Times New Roman" w:hAnsi="Times New Roman"/>
          <w:sz w:val="28"/>
          <w:szCs w:val="28"/>
        </w:rPr>
        <w:t>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7"/>
    </w:p>
    <w:p w14:paraId="68118800" w14:textId="23EE98A4" w:rsidR="00BE5A29" w:rsidRPr="005579E8" w:rsidRDefault="00BE5A29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9E8">
        <w:rPr>
          <w:rFonts w:ascii="Times New Roman" w:hAnsi="Times New Roman"/>
          <w:sz w:val="28"/>
          <w:szCs w:val="28"/>
        </w:rPr>
        <w:t>Реконструкция источник</w:t>
      </w:r>
      <w:r w:rsidR="00356D46" w:rsidRPr="005579E8">
        <w:rPr>
          <w:rFonts w:ascii="Times New Roman" w:hAnsi="Times New Roman"/>
          <w:sz w:val="28"/>
          <w:szCs w:val="28"/>
        </w:rPr>
        <w:t>ов</w:t>
      </w:r>
      <w:r w:rsidRPr="005579E8">
        <w:rPr>
          <w:rFonts w:ascii="Times New Roman" w:hAnsi="Times New Roman"/>
          <w:sz w:val="28"/>
          <w:szCs w:val="28"/>
        </w:rPr>
        <w:t xml:space="preserve"> тепловой энергии</w:t>
      </w:r>
      <w:r w:rsidR="00500DF1" w:rsidRPr="005579E8">
        <w:rPr>
          <w:rFonts w:ascii="Times New Roman" w:hAnsi="Times New Roman"/>
          <w:sz w:val="28"/>
          <w:szCs w:val="28"/>
        </w:rPr>
        <w:t xml:space="preserve"> газов</w:t>
      </w:r>
      <w:r w:rsidR="00356D46" w:rsidRPr="005579E8">
        <w:rPr>
          <w:rFonts w:ascii="Times New Roman" w:hAnsi="Times New Roman"/>
          <w:sz w:val="28"/>
          <w:szCs w:val="28"/>
        </w:rPr>
        <w:t>ых</w:t>
      </w:r>
      <w:r w:rsidR="00500DF1" w:rsidRPr="005579E8">
        <w:rPr>
          <w:rFonts w:ascii="Times New Roman" w:hAnsi="Times New Roman"/>
          <w:sz w:val="28"/>
          <w:szCs w:val="28"/>
        </w:rPr>
        <w:t xml:space="preserve"> </w:t>
      </w:r>
      <w:r w:rsidRPr="005579E8">
        <w:rPr>
          <w:rFonts w:ascii="Times New Roman" w:hAnsi="Times New Roman"/>
          <w:sz w:val="28"/>
          <w:szCs w:val="28"/>
        </w:rPr>
        <w:t>котельн</w:t>
      </w:r>
      <w:r w:rsidR="00356D46" w:rsidRPr="005579E8">
        <w:rPr>
          <w:rFonts w:ascii="Times New Roman" w:hAnsi="Times New Roman"/>
          <w:sz w:val="28"/>
          <w:szCs w:val="28"/>
        </w:rPr>
        <w:t>ых</w:t>
      </w:r>
      <w:r w:rsidR="00642C3E" w:rsidRPr="00557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56D46" w:rsidRPr="005579E8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579E8">
        <w:rPr>
          <w:rFonts w:ascii="Times New Roman" w:hAnsi="Times New Roman"/>
          <w:sz w:val="28"/>
          <w:szCs w:val="28"/>
        </w:rPr>
        <w:t xml:space="preserve"> обеспечивающ</w:t>
      </w:r>
      <w:r w:rsidR="00356D46" w:rsidRPr="005579E8">
        <w:rPr>
          <w:rFonts w:ascii="Times New Roman" w:hAnsi="Times New Roman"/>
          <w:sz w:val="28"/>
          <w:szCs w:val="28"/>
        </w:rPr>
        <w:t>их</w:t>
      </w:r>
      <w:r w:rsidRPr="005579E8">
        <w:rPr>
          <w:rFonts w:ascii="Times New Roman" w:hAnsi="Times New Roman"/>
          <w:sz w:val="28"/>
          <w:szCs w:val="28"/>
        </w:rPr>
        <w:t xml:space="preserve"> перспективную тепловую нагрузку в существующей зоне действия источника тепловой энергии не планируется. Расширение зоны действия источника тепловой энергии</w:t>
      </w:r>
      <w:r w:rsidR="00500DF1" w:rsidRPr="00557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642C3E" w:rsidRPr="005579E8">
        <w:rPr>
          <w:rFonts w:ascii="Times New Roman" w:hAnsi="Times New Roman"/>
          <w:sz w:val="28"/>
          <w:szCs w:val="28"/>
        </w:rPr>
        <w:t xml:space="preserve"> сельского поселения не п</w:t>
      </w:r>
      <w:r w:rsidR="00D425B1" w:rsidRPr="005579E8">
        <w:rPr>
          <w:rFonts w:ascii="Times New Roman" w:hAnsi="Times New Roman"/>
          <w:sz w:val="28"/>
          <w:szCs w:val="28"/>
        </w:rPr>
        <w:t>ланируется</w:t>
      </w:r>
      <w:r w:rsidRPr="005579E8">
        <w:rPr>
          <w:rFonts w:ascii="Times New Roman" w:hAnsi="Times New Roman"/>
          <w:sz w:val="28"/>
          <w:szCs w:val="28"/>
        </w:rPr>
        <w:t>.</w:t>
      </w:r>
      <w:r w:rsidR="007A7B33" w:rsidRPr="005579E8">
        <w:rPr>
          <w:rFonts w:ascii="Times New Roman" w:hAnsi="Times New Roman"/>
          <w:sz w:val="28"/>
          <w:szCs w:val="28"/>
        </w:rPr>
        <w:t xml:space="preserve"> </w:t>
      </w:r>
    </w:p>
    <w:p w14:paraId="039B6283" w14:textId="77777777" w:rsidR="00700648" w:rsidRDefault="0070064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EEE63" w14:textId="77777777" w:rsidR="0058591F" w:rsidRPr="005B7352" w:rsidRDefault="0058591F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CAC5202" w14:textId="77777777" w:rsidR="00D14021" w:rsidRPr="005B7352" w:rsidRDefault="00D1402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8" w:name="_Toc58525106"/>
      <w:r w:rsidRPr="005B7352">
        <w:rPr>
          <w:rFonts w:ascii="Times New Roman" w:hAnsi="Times New Roman"/>
          <w:sz w:val="28"/>
          <w:szCs w:val="28"/>
        </w:rPr>
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28"/>
    </w:p>
    <w:p w14:paraId="21E43D0E" w14:textId="2F31D1D0" w:rsidR="00642C3E" w:rsidRDefault="00CB1D5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отсутствуют. </w:t>
      </w:r>
    </w:p>
    <w:p w14:paraId="477D5C54" w14:textId="77777777" w:rsidR="00CB1D5E" w:rsidRDefault="00CB1D5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070A04" w14:textId="77777777" w:rsidR="003B3422" w:rsidRPr="005B7352" w:rsidRDefault="003B3422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9" w:name="_Toc58525107"/>
      <w:r w:rsidRPr="005B7352">
        <w:rPr>
          <w:rFonts w:ascii="Times New Roman" w:hAnsi="Times New Roman"/>
          <w:sz w:val="28"/>
          <w:szCs w:val="28"/>
        </w:rPr>
        <w:t>5.4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29"/>
    </w:p>
    <w:p w14:paraId="451823AE" w14:textId="77777777" w:rsidR="003B3422" w:rsidRPr="005579E8" w:rsidRDefault="003B342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9E8">
        <w:rPr>
          <w:rFonts w:ascii="Times New Roman" w:hAnsi="Times New Roman"/>
          <w:sz w:val="28"/>
          <w:szCs w:val="28"/>
        </w:rPr>
        <w:t>Вывод из эксплуатации, консервация и демонтаж избыточных источников тепловой энергии не планируется.</w:t>
      </w:r>
    </w:p>
    <w:p w14:paraId="4A1D9716" w14:textId="77777777" w:rsidR="002E05EA" w:rsidRPr="005B7352" w:rsidRDefault="002E0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A0EC4" w14:textId="77777777" w:rsidR="005B7352" w:rsidRDefault="005B735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556500" w14:textId="77777777" w:rsidR="003B3422" w:rsidRPr="005B7352" w:rsidRDefault="003B3422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0" w:name="_Toc58525108"/>
      <w:r w:rsidRPr="005B7352">
        <w:rPr>
          <w:rFonts w:ascii="Times New Roman" w:hAnsi="Times New Roman"/>
          <w:sz w:val="28"/>
          <w:szCs w:val="28"/>
        </w:rPr>
        <w:t>5.5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30"/>
    </w:p>
    <w:p w14:paraId="091064C7" w14:textId="14A05ED2" w:rsidR="002F0172" w:rsidRPr="005B7352" w:rsidRDefault="002F017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 xml:space="preserve">Переоборудование </w:t>
      </w:r>
      <w:r w:rsidR="00500DF1">
        <w:rPr>
          <w:rFonts w:ascii="Times New Roman" w:hAnsi="Times New Roman"/>
          <w:sz w:val="28"/>
          <w:szCs w:val="28"/>
        </w:rPr>
        <w:t xml:space="preserve">газовой </w:t>
      </w:r>
      <w:r w:rsidR="007A7B33">
        <w:rPr>
          <w:rFonts w:ascii="Times New Roman" w:hAnsi="Times New Roman"/>
          <w:sz w:val="28"/>
          <w:szCs w:val="28"/>
        </w:rPr>
        <w:t>котельной</w:t>
      </w:r>
      <w:r w:rsidR="00642C3E">
        <w:rPr>
          <w:rFonts w:ascii="Times New Roman" w:hAnsi="Times New Roman"/>
          <w:sz w:val="28"/>
          <w:szCs w:val="28"/>
        </w:rPr>
        <w:t xml:space="preserve"> </w:t>
      </w:r>
      <w:r w:rsidR="007710A4">
        <w:rPr>
          <w:rFonts w:ascii="Times New Roman" w:hAnsi="Times New Roman"/>
          <w:sz w:val="28"/>
          <w:szCs w:val="28"/>
        </w:rPr>
        <w:t>в</w:t>
      </w:r>
      <w:r w:rsidR="007A7B33">
        <w:rPr>
          <w:rFonts w:ascii="Times New Roman" w:hAnsi="Times New Roman"/>
          <w:sz w:val="28"/>
          <w:szCs w:val="28"/>
        </w:rPr>
        <w:t xml:space="preserve"> источник</w:t>
      </w:r>
      <w:r w:rsidRPr="005B7352">
        <w:rPr>
          <w:rFonts w:ascii="Times New Roman" w:hAnsi="Times New Roman"/>
          <w:sz w:val="28"/>
          <w:szCs w:val="28"/>
        </w:rPr>
        <w:t xml:space="preserve"> комбинированной выработки электрической и</w:t>
      </w:r>
      <w:r w:rsidR="007A7B33">
        <w:rPr>
          <w:rFonts w:ascii="Times New Roman" w:hAnsi="Times New Roman"/>
          <w:sz w:val="28"/>
          <w:szCs w:val="28"/>
        </w:rPr>
        <w:t xml:space="preserve"> теплов</w:t>
      </w:r>
      <w:r w:rsidR="00500DF1">
        <w:rPr>
          <w:rFonts w:ascii="Times New Roman" w:hAnsi="Times New Roman"/>
          <w:sz w:val="28"/>
          <w:szCs w:val="28"/>
        </w:rPr>
        <w:t xml:space="preserve">ой энергии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A7B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 планируется.</w:t>
      </w:r>
    </w:p>
    <w:p w14:paraId="54F6ED79" w14:textId="77777777" w:rsidR="002F0172" w:rsidRPr="005B7352" w:rsidRDefault="002F0172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20012A3A" w14:textId="77777777" w:rsidR="00D92D3E" w:rsidRDefault="00D92D3E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BDC2CB" w14:textId="77777777" w:rsidR="00D92D3E" w:rsidRDefault="00D92D3E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1" w:name="_Toc58525109"/>
      <w:r w:rsidRPr="005B7352">
        <w:rPr>
          <w:rFonts w:ascii="Times New Roman" w:hAnsi="Times New Roman"/>
          <w:sz w:val="28"/>
          <w:szCs w:val="28"/>
        </w:rPr>
        <w:t>5.6 Меры по переводу котельных, размещенных в существующих и расширяемых зон</w:t>
      </w:r>
      <w:r w:rsidR="007710A4">
        <w:rPr>
          <w:rFonts w:ascii="Times New Roman" w:hAnsi="Times New Roman"/>
          <w:sz w:val="28"/>
          <w:szCs w:val="28"/>
        </w:rPr>
        <w:t>ах действия</w:t>
      </w:r>
      <w:r w:rsidRPr="005B7352">
        <w:rPr>
          <w:rFonts w:ascii="Times New Roman" w:hAnsi="Times New Roman"/>
          <w:sz w:val="28"/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31"/>
    </w:p>
    <w:p w14:paraId="75E6C9C6" w14:textId="77777777" w:rsidR="00CC7F63" w:rsidRPr="005B7352" w:rsidRDefault="00CC7F6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1D79D94" w14:textId="450F5989" w:rsidR="002F0172" w:rsidRPr="005B7352" w:rsidRDefault="00500DF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A7B33">
        <w:rPr>
          <w:rFonts w:ascii="Times New Roman" w:hAnsi="Times New Roman"/>
          <w:sz w:val="28"/>
          <w:szCs w:val="28"/>
        </w:rPr>
        <w:t xml:space="preserve"> сельского поселения отсутствуют источники, функционирующие</w:t>
      </w:r>
      <w:r w:rsidR="007A7B33" w:rsidRPr="005B7352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</w:t>
      </w:r>
      <w:r w:rsidR="00356D46">
        <w:rPr>
          <w:rFonts w:ascii="Times New Roman" w:hAnsi="Times New Roman"/>
          <w:sz w:val="28"/>
          <w:szCs w:val="28"/>
        </w:rPr>
        <w:t xml:space="preserve">, поэтому перевод котельных </w:t>
      </w:r>
      <w:r w:rsidR="007A7B33" w:rsidRPr="005B7352">
        <w:rPr>
          <w:rFonts w:ascii="Times New Roman" w:hAnsi="Times New Roman"/>
          <w:sz w:val="28"/>
          <w:szCs w:val="28"/>
        </w:rPr>
        <w:t>в пиковый</w:t>
      </w:r>
      <w:r w:rsidR="007A7B33">
        <w:rPr>
          <w:rFonts w:ascii="Times New Roman" w:hAnsi="Times New Roman"/>
          <w:sz w:val="28"/>
          <w:szCs w:val="28"/>
        </w:rPr>
        <w:t xml:space="preserve"> режим работы, либо по выводу </w:t>
      </w:r>
      <w:r w:rsidR="00356D46">
        <w:rPr>
          <w:rFonts w:ascii="Times New Roman" w:hAnsi="Times New Roman"/>
          <w:sz w:val="28"/>
          <w:szCs w:val="28"/>
        </w:rPr>
        <w:t>их</w:t>
      </w:r>
      <w:r w:rsidR="007A7B33" w:rsidRPr="005B7352">
        <w:rPr>
          <w:rFonts w:ascii="Times New Roman" w:hAnsi="Times New Roman"/>
          <w:sz w:val="28"/>
          <w:szCs w:val="28"/>
        </w:rPr>
        <w:t xml:space="preserve"> из эксплуатации</w:t>
      </w:r>
      <w:r w:rsidR="007A7B33">
        <w:rPr>
          <w:rFonts w:ascii="Times New Roman" w:hAnsi="Times New Roman"/>
          <w:sz w:val="28"/>
          <w:szCs w:val="28"/>
        </w:rPr>
        <w:t xml:space="preserve"> не рассматривается.</w:t>
      </w:r>
    </w:p>
    <w:p w14:paraId="37C4F8EE" w14:textId="77777777" w:rsidR="002F0172" w:rsidRPr="005B7352" w:rsidRDefault="002F017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8E84DA" w14:textId="77777777" w:rsidR="00D92D3E" w:rsidRDefault="00D92D3E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88B501F" w14:textId="77777777" w:rsidR="0058591F" w:rsidRPr="005B7352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438DA68E" w14:textId="77777777" w:rsidR="00E46C8A" w:rsidRDefault="00E46C8A" w:rsidP="005F58DA">
      <w:pPr>
        <w:ind w:firstLine="709"/>
        <w:jc w:val="center"/>
        <w:rPr>
          <w:rFonts w:ascii="Times New Roman" w:hAnsi="Times New Roman"/>
          <w:sz w:val="28"/>
          <w:szCs w:val="28"/>
        </w:rPr>
        <w:sectPr w:rsidR="00E46C8A" w:rsidSect="00AA6C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3B61A4" w14:textId="77777777" w:rsidR="00D92D3E" w:rsidRPr="005B7352" w:rsidRDefault="00D92D3E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2" w:name="_Toc58525110"/>
      <w:r w:rsidRPr="005B7352">
        <w:rPr>
          <w:rFonts w:ascii="Times New Roman" w:hAnsi="Times New Roman"/>
          <w:sz w:val="28"/>
          <w:szCs w:val="28"/>
        </w:rPr>
        <w:lastRenderedPageBreak/>
        <w:t>5.7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2"/>
    </w:p>
    <w:p w14:paraId="7D1D9210" w14:textId="1311F489" w:rsidR="00712AB1" w:rsidRDefault="00D92D3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</w:t>
      </w:r>
      <w:r w:rsidR="00453E2C">
        <w:rPr>
          <w:rFonts w:ascii="Times New Roman" w:hAnsi="Times New Roman"/>
          <w:sz w:val="28"/>
          <w:szCs w:val="28"/>
        </w:rPr>
        <w:t>тепловой энергии. В существующей системе</w:t>
      </w:r>
      <w:r w:rsidRPr="005B7352">
        <w:rPr>
          <w:rFonts w:ascii="Times New Roman" w:hAnsi="Times New Roman"/>
          <w:sz w:val="28"/>
          <w:szCs w:val="28"/>
        </w:rPr>
        <w:t xml:space="preserve"> теплоснабжения</w:t>
      </w:r>
      <w:r w:rsidR="00500DF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CC7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500DF1">
        <w:rPr>
          <w:rFonts w:ascii="Times New Roman" w:hAnsi="Times New Roman"/>
          <w:sz w:val="28"/>
          <w:szCs w:val="28"/>
        </w:rPr>
        <w:t xml:space="preserve"> </w:t>
      </w:r>
      <w:r w:rsidR="00453E2C">
        <w:rPr>
          <w:rFonts w:ascii="Times New Roman" w:hAnsi="Times New Roman"/>
          <w:sz w:val="28"/>
          <w:szCs w:val="28"/>
        </w:rPr>
        <w:t>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отпуска тепловой энергии не требуется.</w:t>
      </w:r>
      <w:r w:rsidR="000A311B">
        <w:rPr>
          <w:rFonts w:ascii="Times New Roman" w:hAnsi="Times New Roman"/>
          <w:sz w:val="28"/>
          <w:szCs w:val="28"/>
        </w:rPr>
        <w:t xml:space="preserve"> </w:t>
      </w:r>
    </w:p>
    <w:p w14:paraId="72796692" w14:textId="77777777" w:rsidR="00CA2F20" w:rsidRPr="009926C8" w:rsidRDefault="00712AB1" w:rsidP="00505F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6C8">
        <w:rPr>
          <w:rFonts w:ascii="Times New Roman" w:hAnsi="Times New Roman"/>
          <w:color w:val="000000"/>
          <w:sz w:val="28"/>
          <w:szCs w:val="28"/>
        </w:rPr>
        <w:t>Температурный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1D5271" w:rsidRPr="009926C8">
        <w:rPr>
          <w:rFonts w:ascii="Times New Roman" w:hAnsi="Times New Roman"/>
          <w:color w:val="000000"/>
          <w:sz w:val="28"/>
          <w:szCs w:val="28"/>
        </w:rPr>
        <w:t>и</w:t>
      </w:r>
      <w:r w:rsidRPr="009926C8">
        <w:rPr>
          <w:rFonts w:ascii="Times New Roman" w:hAnsi="Times New Roman"/>
          <w:color w:val="000000"/>
          <w:sz w:val="28"/>
          <w:szCs w:val="28"/>
        </w:rPr>
        <w:t xml:space="preserve"> для работы газов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>блочн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>к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>отельн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 xml:space="preserve"> приведен</w:t>
      </w:r>
      <w:r w:rsidR="000A311B" w:rsidRPr="009926C8">
        <w:rPr>
          <w:rFonts w:ascii="Times New Roman" w:hAnsi="Times New Roman"/>
          <w:color w:val="000000"/>
          <w:sz w:val="28"/>
          <w:szCs w:val="28"/>
        </w:rPr>
        <w:t xml:space="preserve"> ниже</w:t>
      </w:r>
      <w:r w:rsidR="001D5271" w:rsidRPr="009926C8">
        <w:rPr>
          <w:rFonts w:ascii="Times New Roman" w:hAnsi="Times New Roman"/>
          <w:color w:val="000000"/>
          <w:sz w:val="28"/>
          <w:szCs w:val="28"/>
        </w:rPr>
        <w:t>.</w:t>
      </w:r>
    </w:p>
    <w:p w14:paraId="3660EB7F" w14:textId="77777777" w:rsidR="00CC7F63" w:rsidRPr="009926C8" w:rsidRDefault="00CC7F63" w:rsidP="00505F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400"/>
        <w:gridCol w:w="3400"/>
      </w:tblGrid>
      <w:tr w:rsidR="00C24251" w14:paraId="145BD212" w14:textId="77777777" w:rsidTr="00AA6C75">
        <w:tc>
          <w:tcPr>
            <w:tcW w:w="3438" w:type="dxa"/>
            <w:vAlign w:val="center"/>
          </w:tcPr>
          <w:p w14:paraId="3F3735BD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наружного воздуха,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38" w:type="dxa"/>
            <w:vAlign w:val="center"/>
          </w:tcPr>
          <w:p w14:paraId="44155BE4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подающем трубопроводе,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38" w:type="dxa"/>
            <w:vAlign w:val="center"/>
          </w:tcPr>
          <w:p w14:paraId="02731791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обратном трубопроводе,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CB1D5E" w14:paraId="60C751E1" w14:textId="77777777" w:rsidTr="00AA6C75">
        <w:tc>
          <w:tcPr>
            <w:tcW w:w="3438" w:type="dxa"/>
          </w:tcPr>
          <w:p w14:paraId="2196BF7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14:paraId="2F3B977D" w14:textId="2B0ED86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C2F61CA" w14:textId="3E40043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21D6F76" w14:textId="77777777" w:rsidTr="00AA6C75">
        <w:tc>
          <w:tcPr>
            <w:tcW w:w="3438" w:type="dxa"/>
          </w:tcPr>
          <w:p w14:paraId="599D1A3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14:paraId="7B03F5B7" w14:textId="510728E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1F654BB" w14:textId="7794CEA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3D8ADA" w14:textId="77777777" w:rsidTr="00AA6C75">
        <w:tc>
          <w:tcPr>
            <w:tcW w:w="3438" w:type="dxa"/>
          </w:tcPr>
          <w:p w14:paraId="7E49E06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73339847" w14:textId="6AF105D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D65BE2D" w14:textId="389A863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02EB6B0" w14:textId="77777777" w:rsidTr="00AA6C75">
        <w:tc>
          <w:tcPr>
            <w:tcW w:w="3438" w:type="dxa"/>
          </w:tcPr>
          <w:p w14:paraId="4B04CA7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14:paraId="11D878C6" w14:textId="0CD847A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89DFE3A" w14:textId="5094607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65428C6" w14:textId="77777777" w:rsidTr="00AA6C75">
        <w:tc>
          <w:tcPr>
            <w:tcW w:w="3438" w:type="dxa"/>
          </w:tcPr>
          <w:p w14:paraId="3B233995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14:paraId="5164D315" w14:textId="6D3354E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402B12F" w14:textId="50F3A63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4BF91B8" w14:textId="77777777" w:rsidTr="00AA6C75">
        <w:tc>
          <w:tcPr>
            <w:tcW w:w="3438" w:type="dxa"/>
          </w:tcPr>
          <w:p w14:paraId="35ACFF75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14:paraId="48D108F0" w14:textId="7783F64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650CC70" w14:textId="5896439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7301542" w14:textId="77777777" w:rsidTr="00AA6C75">
        <w:tc>
          <w:tcPr>
            <w:tcW w:w="3438" w:type="dxa"/>
          </w:tcPr>
          <w:p w14:paraId="3446200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14:paraId="01487542" w14:textId="0CC1E1B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C712FB" w14:textId="5AE1F29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8EDA341" w14:textId="77777777" w:rsidTr="00AA6C75">
        <w:tc>
          <w:tcPr>
            <w:tcW w:w="3438" w:type="dxa"/>
          </w:tcPr>
          <w:p w14:paraId="2AAC3D6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14:paraId="2CBC4347" w14:textId="1993441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D6DD0BC" w14:textId="460A95A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7872FD9" w14:textId="77777777" w:rsidTr="00AA6C75">
        <w:tc>
          <w:tcPr>
            <w:tcW w:w="3438" w:type="dxa"/>
          </w:tcPr>
          <w:p w14:paraId="1F9C97C2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8" w:type="dxa"/>
          </w:tcPr>
          <w:p w14:paraId="5576A838" w14:textId="39FB6B8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42055C5" w14:textId="50B7B12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8CFCF0F" w14:textId="77777777" w:rsidTr="00AA6C75">
        <w:tc>
          <w:tcPr>
            <w:tcW w:w="3438" w:type="dxa"/>
          </w:tcPr>
          <w:p w14:paraId="0843640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438" w:type="dxa"/>
          </w:tcPr>
          <w:p w14:paraId="1C617CB2" w14:textId="615C712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2F980D1" w14:textId="357F55D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C67A483" w14:textId="77777777" w:rsidTr="00AA6C75">
        <w:tc>
          <w:tcPr>
            <w:tcW w:w="3438" w:type="dxa"/>
          </w:tcPr>
          <w:p w14:paraId="774732F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438" w:type="dxa"/>
          </w:tcPr>
          <w:p w14:paraId="017AF045" w14:textId="0D18069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46045EE" w14:textId="4B7FB66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03DE47F" w14:textId="77777777" w:rsidTr="00AA6C75">
        <w:tc>
          <w:tcPr>
            <w:tcW w:w="3438" w:type="dxa"/>
          </w:tcPr>
          <w:p w14:paraId="0F1F0DD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438" w:type="dxa"/>
          </w:tcPr>
          <w:p w14:paraId="35636359" w14:textId="60D41CD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0E7308A" w14:textId="55767B7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C1E1B36" w14:textId="77777777" w:rsidTr="00AA6C75">
        <w:tc>
          <w:tcPr>
            <w:tcW w:w="3438" w:type="dxa"/>
          </w:tcPr>
          <w:p w14:paraId="61737EC0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438" w:type="dxa"/>
          </w:tcPr>
          <w:p w14:paraId="26D288CF" w14:textId="0ABD449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5D73521" w14:textId="0C859FB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C73EAD3" w14:textId="77777777" w:rsidTr="00AA6C75">
        <w:tc>
          <w:tcPr>
            <w:tcW w:w="3438" w:type="dxa"/>
          </w:tcPr>
          <w:p w14:paraId="0A06D9E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438" w:type="dxa"/>
          </w:tcPr>
          <w:p w14:paraId="43E36E34" w14:textId="06C6040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707AC91" w14:textId="13033E1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A33BBDB" w14:textId="77777777" w:rsidTr="00AA6C75">
        <w:tc>
          <w:tcPr>
            <w:tcW w:w="3438" w:type="dxa"/>
          </w:tcPr>
          <w:p w14:paraId="16048AAE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438" w:type="dxa"/>
          </w:tcPr>
          <w:p w14:paraId="4748E983" w14:textId="54B24FB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331830" w14:textId="739A807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C550322" w14:textId="77777777" w:rsidTr="00AA6C75">
        <w:tc>
          <w:tcPr>
            <w:tcW w:w="3438" w:type="dxa"/>
          </w:tcPr>
          <w:p w14:paraId="5DBAB94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438" w:type="dxa"/>
          </w:tcPr>
          <w:p w14:paraId="5F625771" w14:textId="7C92B1F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AC17FE9" w14:textId="6C80557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6245DD4" w14:textId="77777777" w:rsidTr="00AA6C75">
        <w:tc>
          <w:tcPr>
            <w:tcW w:w="3438" w:type="dxa"/>
          </w:tcPr>
          <w:p w14:paraId="746601F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438" w:type="dxa"/>
          </w:tcPr>
          <w:p w14:paraId="08677AE4" w14:textId="4FB8155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4E23BFF" w14:textId="23C5E34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DDA0462" w14:textId="77777777" w:rsidTr="00AA6C75">
        <w:tc>
          <w:tcPr>
            <w:tcW w:w="3438" w:type="dxa"/>
          </w:tcPr>
          <w:p w14:paraId="6C30970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438" w:type="dxa"/>
          </w:tcPr>
          <w:p w14:paraId="1F1FFCD5" w14:textId="0C17D9E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9333DE3" w14:textId="72D8F3C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683D810" w14:textId="77777777" w:rsidTr="00AA6C75">
        <w:tc>
          <w:tcPr>
            <w:tcW w:w="3438" w:type="dxa"/>
          </w:tcPr>
          <w:p w14:paraId="1FE6F20E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438" w:type="dxa"/>
          </w:tcPr>
          <w:p w14:paraId="79E0BD60" w14:textId="12B90D7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DCE1837" w14:textId="757282C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6EB01E3" w14:textId="77777777" w:rsidTr="00AA6C75">
        <w:tc>
          <w:tcPr>
            <w:tcW w:w="3438" w:type="dxa"/>
          </w:tcPr>
          <w:p w14:paraId="2B04AEB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438" w:type="dxa"/>
          </w:tcPr>
          <w:p w14:paraId="6DB042BA" w14:textId="782593B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DFCD102" w14:textId="2F0CC3D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1781F80" w14:textId="77777777" w:rsidTr="00AA6C75">
        <w:tc>
          <w:tcPr>
            <w:tcW w:w="3438" w:type="dxa"/>
          </w:tcPr>
          <w:p w14:paraId="00B411D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438" w:type="dxa"/>
          </w:tcPr>
          <w:p w14:paraId="171E5887" w14:textId="600D27F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236F596" w14:textId="2894EBC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F0A41F8" w14:textId="77777777" w:rsidTr="00AA6C75">
        <w:tc>
          <w:tcPr>
            <w:tcW w:w="3438" w:type="dxa"/>
          </w:tcPr>
          <w:p w14:paraId="485D1C7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438" w:type="dxa"/>
          </w:tcPr>
          <w:p w14:paraId="371A322D" w14:textId="1C6D866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303ACD6" w14:textId="2D2AF7B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BAA7B9E" w14:textId="77777777" w:rsidTr="00AA6C75">
        <w:tc>
          <w:tcPr>
            <w:tcW w:w="3438" w:type="dxa"/>
          </w:tcPr>
          <w:p w14:paraId="079191B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438" w:type="dxa"/>
          </w:tcPr>
          <w:p w14:paraId="769053C0" w14:textId="013D3AB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9E9DC05" w14:textId="72D0000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3214969" w14:textId="77777777" w:rsidTr="00AA6C75">
        <w:tc>
          <w:tcPr>
            <w:tcW w:w="3438" w:type="dxa"/>
          </w:tcPr>
          <w:p w14:paraId="1655210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438" w:type="dxa"/>
          </w:tcPr>
          <w:p w14:paraId="5AE1186E" w14:textId="395D689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8731CB7" w14:textId="7A2D983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D92A1E" w14:textId="77777777" w:rsidTr="00AA6C75">
        <w:tc>
          <w:tcPr>
            <w:tcW w:w="3438" w:type="dxa"/>
          </w:tcPr>
          <w:p w14:paraId="6F0A0C12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438" w:type="dxa"/>
          </w:tcPr>
          <w:p w14:paraId="6F7E00F4" w14:textId="1C7327D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FF77891" w14:textId="7596D66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EFD6A7" w14:textId="77777777" w:rsidTr="00AA6C75">
        <w:tc>
          <w:tcPr>
            <w:tcW w:w="3438" w:type="dxa"/>
          </w:tcPr>
          <w:p w14:paraId="1D3199C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438" w:type="dxa"/>
          </w:tcPr>
          <w:p w14:paraId="12E4B804" w14:textId="71A1CD4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B7433B0" w14:textId="2DA4B15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4C2D11D" w14:textId="77777777" w:rsidTr="00AA6C75">
        <w:tc>
          <w:tcPr>
            <w:tcW w:w="3438" w:type="dxa"/>
          </w:tcPr>
          <w:p w14:paraId="030ABE48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lastRenderedPageBreak/>
              <w:t>-18</w:t>
            </w:r>
          </w:p>
        </w:tc>
        <w:tc>
          <w:tcPr>
            <w:tcW w:w="3438" w:type="dxa"/>
          </w:tcPr>
          <w:p w14:paraId="4E327C10" w14:textId="501510C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1CE5C97" w14:textId="3DCD0E3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702F62E" w14:textId="77777777" w:rsidTr="00AA6C75">
        <w:tc>
          <w:tcPr>
            <w:tcW w:w="3438" w:type="dxa"/>
          </w:tcPr>
          <w:p w14:paraId="20DD319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438" w:type="dxa"/>
          </w:tcPr>
          <w:p w14:paraId="60C40F1F" w14:textId="6EB5418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C850AFA" w14:textId="2B9D82E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0CC5DE8" w14:textId="77777777" w:rsidTr="00AA6C75">
        <w:tc>
          <w:tcPr>
            <w:tcW w:w="3438" w:type="dxa"/>
          </w:tcPr>
          <w:p w14:paraId="47AB28F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438" w:type="dxa"/>
          </w:tcPr>
          <w:p w14:paraId="0C504981" w14:textId="687B327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F209A4C" w14:textId="687E460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ED43991" w14:textId="77777777" w:rsidTr="00AA6C75">
        <w:tc>
          <w:tcPr>
            <w:tcW w:w="3438" w:type="dxa"/>
          </w:tcPr>
          <w:p w14:paraId="5B3B5057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438" w:type="dxa"/>
          </w:tcPr>
          <w:p w14:paraId="0D860941" w14:textId="31109A8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A1DA873" w14:textId="04EFD97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E8A9B25" w14:textId="77777777" w:rsidTr="00AA6C75">
        <w:tc>
          <w:tcPr>
            <w:tcW w:w="3438" w:type="dxa"/>
          </w:tcPr>
          <w:p w14:paraId="7EB137D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438" w:type="dxa"/>
          </w:tcPr>
          <w:p w14:paraId="6FB7BD25" w14:textId="5E92CE4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6E01B77" w14:textId="20760B0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276F482" w14:textId="77777777" w:rsidTr="00AA6C75">
        <w:tc>
          <w:tcPr>
            <w:tcW w:w="3438" w:type="dxa"/>
          </w:tcPr>
          <w:p w14:paraId="766E981B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438" w:type="dxa"/>
          </w:tcPr>
          <w:p w14:paraId="0BCE3075" w14:textId="5924DAB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025BAAB" w14:textId="6B424B6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D3D250B" w14:textId="77777777" w:rsidTr="00AA6C75">
        <w:tc>
          <w:tcPr>
            <w:tcW w:w="3438" w:type="dxa"/>
          </w:tcPr>
          <w:p w14:paraId="688EF68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438" w:type="dxa"/>
          </w:tcPr>
          <w:p w14:paraId="4F9425A1" w14:textId="5B36998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1747F1D" w14:textId="67B536B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A241E1F" w14:textId="77777777" w:rsidTr="00AA6C75">
        <w:tc>
          <w:tcPr>
            <w:tcW w:w="3438" w:type="dxa"/>
          </w:tcPr>
          <w:p w14:paraId="5DC308F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438" w:type="dxa"/>
          </w:tcPr>
          <w:p w14:paraId="1E3BB563" w14:textId="20F4413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AA5FA4" w14:textId="621E8A4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6D4226B" w14:textId="77777777" w:rsidTr="00AA6C75">
        <w:tc>
          <w:tcPr>
            <w:tcW w:w="3438" w:type="dxa"/>
          </w:tcPr>
          <w:p w14:paraId="06A47BB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438" w:type="dxa"/>
          </w:tcPr>
          <w:p w14:paraId="6F2B810F" w14:textId="5EFCFF3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030B44" w14:textId="419FBE3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E0AA4E3" w14:textId="77777777" w:rsidTr="00AA6C75">
        <w:tc>
          <w:tcPr>
            <w:tcW w:w="3438" w:type="dxa"/>
          </w:tcPr>
          <w:p w14:paraId="2339404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3438" w:type="dxa"/>
          </w:tcPr>
          <w:p w14:paraId="6664DD94" w14:textId="6FBD8B2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6957086" w14:textId="2303895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9952888" w14:textId="77777777" w:rsidTr="00AA6C75">
        <w:tc>
          <w:tcPr>
            <w:tcW w:w="3438" w:type="dxa"/>
          </w:tcPr>
          <w:p w14:paraId="29647AF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438" w:type="dxa"/>
          </w:tcPr>
          <w:p w14:paraId="0ECF5D16" w14:textId="7AAA109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432BD4E" w14:textId="20B5A96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1A2BB09" w14:textId="77777777" w:rsidTr="00AA6C75">
        <w:tc>
          <w:tcPr>
            <w:tcW w:w="3438" w:type="dxa"/>
          </w:tcPr>
          <w:p w14:paraId="1A40E963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438" w:type="dxa"/>
          </w:tcPr>
          <w:p w14:paraId="474637BB" w14:textId="69B6867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BD4E6AF" w14:textId="1F8B70D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577C4A2" w14:textId="77777777" w:rsidTr="00AA6C75">
        <w:tc>
          <w:tcPr>
            <w:tcW w:w="3438" w:type="dxa"/>
          </w:tcPr>
          <w:p w14:paraId="3AEE4507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438" w:type="dxa"/>
          </w:tcPr>
          <w:p w14:paraId="61DAE193" w14:textId="0A8A8F5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50CC1E9" w14:textId="14C19DF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6CECDC2" w14:textId="77777777" w:rsidTr="00AA6C75">
        <w:tc>
          <w:tcPr>
            <w:tcW w:w="3438" w:type="dxa"/>
          </w:tcPr>
          <w:p w14:paraId="0EBF7583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438" w:type="dxa"/>
          </w:tcPr>
          <w:p w14:paraId="620BE367" w14:textId="36F1D6D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D1FC4D3" w14:textId="127A015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777ABAD" w14:textId="77777777" w:rsidTr="00AA6C75">
        <w:tc>
          <w:tcPr>
            <w:tcW w:w="3438" w:type="dxa"/>
          </w:tcPr>
          <w:p w14:paraId="06B8761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438" w:type="dxa"/>
          </w:tcPr>
          <w:p w14:paraId="6D978920" w14:textId="4787516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748DFA" w14:textId="7D0F2E0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42CA232" w14:textId="77777777" w:rsidTr="00AA6C75">
        <w:tc>
          <w:tcPr>
            <w:tcW w:w="3438" w:type="dxa"/>
          </w:tcPr>
          <w:p w14:paraId="0501EF5B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438" w:type="dxa"/>
          </w:tcPr>
          <w:p w14:paraId="364831ED" w14:textId="25FF333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AB02FF6" w14:textId="614AED2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3DF77ED" w14:textId="77777777" w:rsidTr="00AA6C75">
        <w:tc>
          <w:tcPr>
            <w:tcW w:w="3438" w:type="dxa"/>
          </w:tcPr>
          <w:p w14:paraId="5F5729F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DF28FE0" w14:textId="5C56AC3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D864A5C" w14:textId="11ED834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F7EFB" w:rsidRPr="00C24251" w14:paraId="5E784FB7" w14:textId="77777777" w:rsidTr="003F7EFB">
        <w:tc>
          <w:tcPr>
            <w:tcW w:w="3438" w:type="dxa"/>
          </w:tcPr>
          <w:p w14:paraId="1F088409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4BE04F1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D069D1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489702AF" w14:textId="77777777" w:rsidR="00E46C8A" w:rsidRPr="005B7352" w:rsidRDefault="00E46C8A" w:rsidP="00CF35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EE04B" w14:textId="77777777" w:rsidR="00E46C8A" w:rsidRDefault="00E46C8A" w:rsidP="007F20C4">
      <w:pPr>
        <w:tabs>
          <w:tab w:val="left" w:pos="60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0FF8C97" w14:textId="77777777" w:rsidR="00CF35EA" w:rsidRPr="005B7352" w:rsidRDefault="00CF35EA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3" w:name="_Toc58525111"/>
      <w:r w:rsidRPr="005B7352">
        <w:rPr>
          <w:rFonts w:ascii="Times New Roman" w:hAnsi="Times New Roman"/>
          <w:sz w:val="28"/>
          <w:szCs w:val="28"/>
        </w:rPr>
        <w:t>5.8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3"/>
    </w:p>
    <w:p w14:paraId="26C1538D" w14:textId="16E7E80B" w:rsidR="00CF35EA" w:rsidRPr="005B7352" w:rsidRDefault="00CF3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перспективной установл</w:t>
      </w:r>
      <w:r w:rsidR="00500DF1">
        <w:rPr>
          <w:rFonts w:ascii="Times New Roman" w:hAnsi="Times New Roman"/>
          <w:sz w:val="28"/>
          <w:szCs w:val="28"/>
        </w:rPr>
        <w:t xml:space="preserve">енной тепловой мощности </w:t>
      </w:r>
      <w:r w:rsidRPr="005B7352">
        <w:rPr>
          <w:rFonts w:ascii="Times New Roman" w:hAnsi="Times New Roman"/>
          <w:sz w:val="28"/>
          <w:szCs w:val="28"/>
        </w:rPr>
        <w:t xml:space="preserve">источника тепловой энергии </w:t>
      </w:r>
      <w:r w:rsidR="00500DF1">
        <w:rPr>
          <w:rFonts w:ascii="Times New Roman" w:hAnsi="Times New Roman"/>
          <w:sz w:val="28"/>
          <w:szCs w:val="28"/>
        </w:rPr>
        <w:t xml:space="preserve">газовой котельной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56D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 предложениями по сроку ввода в эксплуатацию новы</w:t>
      </w:r>
      <w:r w:rsidR="00984E14">
        <w:rPr>
          <w:rFonts w:ascii="Times New Roman" w:hAnsi="Times New Roman"/>
          <w:sz w:val="28"/>
          <w:szCs w:val="28"/>
        </w:rPr>
        <w:t>х мощностей указаны в таблице 13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61AF01C4" w14:textId="77777777" w:rsidR="00CF35EA" w:rsidRPr="005B7352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05"/>
        <w:gridCol w:w="1997"/>
        <w:gridCol w:w="1997"/>
        <w:gridCol w:w="1997"/>
      </w:tblGrid>
      <w:tr w:rsidR="00712AB1" w:rsidRPr="005B7352" w14:paraId="3BFAD950" w14:textId="77777777" w:rsidTr="00AA6C75">
        <w:tc>
          <w:tcPr>
            <w:tcW w:w="2518" w:type="dxa"/>
            <w:vAlign w:val="center"/>
          </w:tcPr>
          <w:p w14:paraId="11E3A93A" w14:textId="77777777" w:rsidR="00712AB1" w:rsidRPr="005B7352" w:rsidRDefault="00712AB1" w:rsidP="00CF35EA">
            <w:pPr>
              <w:tabs>
                <w:tab w:val="left" w:pos="922"/>
              </w:tabs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1805" w:type="dxa"/>
            <w:vAlign w:val="center"/>
          </w:tcPr>
          <w:p w14:paraId="65DFD48F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997" w:type="dxa"/>
            <w:vAlign w:val="center"/>
          </w:tcPr>
          <w:p w14:paraId="56EA5E85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97" w:type="dxa"/>
            <w:vAlign w:val="center"/>
          </w:tcPr>
          <w:p w14:paraId="7838F5B8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Предложения по перспективной тепловой мощности, Гкал/час</w:t>
            </w:r>
          </w:p>
        </w:tc>
        <w:tc>
          <w:tcPr>
            <w:tcW w:w="1997" w:type="dxa"/>
          </w:tcPr>
          <w:p w14:paraId="3C379924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Предложения по сроку ввода в эксплуатацию новых мощностей</w:t>
            </w:r>
          </w:p>
        </w:tc>
      </w:tr>
      <w:tr w:rsidR="0005038F" w:rsidRPr="005B7352" w14:paraId="61D1B725" w14:textId="77777777" w:rsidTr="00AA6C75">
        <w:tc>
          <w:tcPr>
            <w:tcW w:w="2518" w:type="dxa"/>
          </w:tcPr>
          <w:p w14:paraId="535C3783" w14:textId="4EB5BA83" w:rsidR="0005038F" w:rsidRPr="005B7352" w:rsidRDefault="0005038F" w:rsidP="0005038F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п.Сухореченский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05" w:type="dxa"/>
            <w:vAlign w:val="center"/>
          </w:tcPr>
          <w:p w14:paraId="13CA85CB" w14:textId="77777777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97" w:type="dxa"/>
            <w:vAlign w:val="center"/>
          </w:tcPr>
          <w:p w14:paraId="5B7B711F" w14:textId="6A96AFDC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97" w:type="dxa"/>
            <w:vAlign w:val="center"/>
          </w:tcPr>
          <w:p w14:paraId="29AF8AD4" w14:textId="34FE6B18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97" w:type="dxa"/>
            <w:vAlign w:val="center"/>
          </w:tcPr>
          <w:p w14:paraId="4E6DB551" w14:textId="77777777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38F" w:rsidRPr="005B7352" w14:paraId="45646880" w14:textId="77777777" w:rsidTr="00AA6C75">
        <w:tc>
          <w:tcPr>
            <w:tcW w:w="2518" w:type="dxa"/>
          </w:tcPr>
          <w:p w14:paraId="36DACA64" w14:textId="7B8DC8A4" w:rsidR="0005038F" w:rsidRPr="00072D60" w:rsidRDefault="0005038F" w:rsidP="0005038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Рассветинская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05" w:type="dxa"/>
            <w:vAlign w:val="center"/>
          </w:tcPr>
          <w:p w14:paraId="02932E81" w14:textId="35677F5B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97" w:type="dxa"/>
            <w:vAlign w:val="center"/>
          </w:tcPr>
          <w:p w14:paraId="636BCBF9" w14:textId="31E57240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97" w:type="dxa"/>
            <w:vAlign w:val="center"/>
          </w:tcPr>
          <w:p w14:paraId="397D09BE" w14:textId="1F5F34A3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97" w:type="dxa"/>
            <w:vAlign w:val="center"/>
          </w:tcPr>
          <w:p w14:paraId="0CEB994A" w14:textId="77777777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56BF4A9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5995D8A6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64A54FAA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34EE1429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2C8835D9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00868E38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450A994A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42A78666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2FDBC62E" w14:textId="77777777" w:rsidR="00F26198" w:rsidRPr="005B7352" w:rsidRDefault="00F26198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4" w:name="_Toc58525112"/>
      <w:r w:rsidRPr="005B7352">
        <w:rPr>
          <w:rFonts w:ascii="Times New Roman" w:hAnsi="Times New Roman"/>
          <w:sz w:val="28"/>
          <w:szCs w:val="28"/>
        </w:rPr>
        <w:t>Раздел 6. Предложения по строительству, реконструкции и (или) модернизации тепловых сетей</w:t>
      </w:r>
      <w:bookmarkEnd w:id="34"/>
    </w:p>
    <w:p w14:paraId="1D4EA55C" w14:textId="77777777" w:rsidR="00F26198" w:rsidRPr="005B7352" w:rsidRDefault="00F2619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5" w:name="_Toc58525113"/>
      <w:r w:rsidRPr="005B7352">
        <w:rPr>
          <w:rFonts w:ascii="Times New Roman" w:hAnsi="Times New Roman"/>
          <w:sz w:val="28"/>
          <w:szCs w:val="28"/>
        </w:rPr>
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 (использование существующих резервов)</w:t>
      </w:r>
      <w:bookmarkEnd w:id="35"/>
    </w:p>
    <w:p w14:paraId="6D2A7B4F" w14:textId="7F943928" w:rsidR="002F0172" w:rsidRPr="00356D46" w:rsidRDefault="003F7EFB" w:rsidP="00FC769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6D46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356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356D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4562">
        <w:rPr>
          <w:rFonts w:ascii="Times New Roman" w:hAnsi="Times New Roman"/>
          <w:sz w:val="28"/>
          <w:szCs w:val="28"/>
        </w:rPr>
        <w:t>п</w:t>
      </w:r>
      <w:r w:rsidR="00DF4562" w:rsidRPr="005B7352">
        <w:rPr>
          <w:rFonts w:ascii="Times New Roman" w:hAnsi="Times New Roman"/>
          <w:sz w:val="28"/>
          <w:szCs w:val="28"/>
        </w:rPr>
        <w:t>редложения по строительству, реконструкции и</w:t>
      </w:r>
      <w:r w:rsidR="00DF4562">
        <w:rPr>
          <w:rFonts w:ascii="Times New Roman" w:hAnsi="Times New Roman"/>
          <w:sz w:val="28"/>
          <w:szCs w:val="28"/>
        </w:rPr>
        <w:t>ли</w:t>
      </w:r>
      <w:r w:rsidR="00DF4562" w:rsidRPr="005B7352">
        <w:rPr>
          <w:rFonts w:ascii="Times New Roman" w:hAnsi="Times New Roman"/>
          <w:sz w:val="28"/>
          <w:szCs w:val="28"/>
        </w:rPr>
        <w:t xml:space="preserve">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энергии,</w:t>
      </w:r>
      <w:r w:rsidR="00DF4562">
        <w:rPr>
          <w:rFonts w:ascii="Times New Roman" w:hAnsi="Times New Roman"/>
          <w:sz w:val="28"/>
          <w:szCs w:val="28"/>
        </w:rPr>
        <w:t xml:space="preserve"> </w:t>
      </w:r>
      <w:r w:rsidR="00356D46">
        <w:rPr>
          <w:rFonts w:ascii="Times New Roman" w:hAnsi="Times New Roman"/>
          <w:sz w:val="28"/>
          <w:szCs w:val="28"/>
        </w:rPr>
        <w:t>отсутствуют.</w:t>
      </w:r>
    </w:p>
    <w:p w14:paraId="11C96B15" w14:textId="77777777" w:rsidR="0058591F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1DAEF6" w14:textId="77777777" w:rsidR="0058591F" w:rsidRPr="005B7352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E0542" w14:textId="77777777" w:rsidR="00F26198" w:rsidRPr="005B7352" w:rsidRDefault="00F2619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6" w:name="_Toc58525114"/>
      <w:r w:rsidRPr="005B7352">
        <w:rPr>
          <w:rFonts w:ascii="Times New Roman" w:hAnsi="Times New Roman"/>
          <w:sz w:val="28"/>
          <w:szCs w:val="28"/>
        </w:rPr>
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36"/>
    </w:p>
    <w:p w14:paraId="22AC926A" w14:textId="6E66319E" w:rsidR="00D74072" w:rsidRPr="00356D46" w:rsidRDefault="00500DF1" w:rsidP="00FC76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6D46">
        <w:rPr>
          <w:rFonts w:ascii="Times New Roman" w:hAnsi="Times New Roman"/>
          <w:sz w:val="28"/>
          <w:szCs w:val="28"/>
        </w:rPr>
        <w:t>В настоящее время п</w:t>
      </w:r>
      <w:r w:rsidR="00C443F3" w:rsidRPr="00356D46">
        <w:rPr>
          <w:rFonts w:ascii="Times New Roman" w:hAnsi="Times New Roman"/>
          <w:sz w:val="28"/>
          <w:szCs w:val="28"/>
        </w:rPr>
        <w:t xml:space="preserve">ерспективных приростов тепловой нагрузки </w:t>
      </w:r>
      <w:r w:rsidR="00FC7696" w:rsidRPr="00356D46">
        <w:rPr>
          <w:rFonts w:ascii="Times New Roman" w:hAnsi="Times New Roman"/>
          <w:sz w:val="28"/>
          <w:szCs w:val="28"/>
        </w:rPr>
        <w:t>к существующему источнику тепл</w:t>
      </w:r>
      <w:r w:rsidRPr="00356D46">
        <w:rPr>
          <w:rFonts w:ascii="Times New Roman" w:hAnsi="Times New Roman"/>
          <w:sz w:val="28"/>
          <w:szCs w:val="28"/>
        </w:rPr>
        <w:t xml:space="preserve">оснабжения (газовой </w:t>
      </w:r>
      <w:r w:rsidR="00CD68BA" w:rsidRPr="00356D46">
        <w:rPr>
          <w:rFonts w:ascii="Times New Roman" w:hAnsi="Times New Roman"/>
          <w:sz w:val="28"/>
          <w:szCs w:val="28"/>
        </w:rPr>
        <w:t>котельной)</w:t>
      </w:r>
      <w:r w:rsidRPr="00356D46">
        <w:rPr>
          <w:rFonts w:ascii="Times New Roman" w:hAnsi="Times New Roman"/>
          <w:sz w:val="28"/>
          <w:szCs w:val="28"/>
        </w:rPr>
        <w:t xml:space="preserve"> </w:t>
      </w:r>
      <w:r w:rsidR="007A72EA" w:rsidRPr="00356D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356D46" w:rsidRPr="00356D4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C7696" w:rsidRPr="00356D46">
        <w:rPr>
          <w:rFonts w:ascii="Times New Roman" w:hAnsi="Times New Roman"/>
          <w:sz w:val="28"/>
          <w:szCs w:val="28"/>
        </w:rPr>
        <w:t xml:space="preserve"> </w:t>
      </w:r>
      <w:r w:rsidR="00DF3539" w:rsidRPr="00356D46">
        <w:rPr>
          <w:rFonts w:ascii="Times New Roman" w:hAnsi="Times New Roman"/>
          <w:sz w:val="28"/>
          <w:szCs w:val="28"/>
        </w:rPr>
        <w:t>не плани</w:t>
      </w:r>
      <w:r w:rsidR="00FC7696" w:rsidRPr="00356D46">
        <w:rPr>
          <w:rFonts w:ascii="Times New Roman" w:hAnsi="Times New Roman"/>
          <w:sz w:val="28"/>
          <w:szCs w:val="28"/>
        </w:rPr>
        <w:t>руется. Поэтому в настоящий</w:t>
      </w:r>
      <w:r w:rsidR="00DF3539" w:rsidRPr="00356D46">
        <w:rPr>
          <w:rFonts w:ascii="Times New Roman" w:hAnsi="Times New Roman"/>
          <w:sz w:val="28"/>
          <w:szCs w:val="28"/>
        </w:rPr>
        <w:t xml:space="preserve"> </w:t>
      </w:r>
      <w:r w:rsidR="00FC7696" w:rsidRPr="00356D46">
        <w:rPr>
          <w:rFonts w:ascii="Times New Roman" w:hAnsi="Times New Roman"/>
          <w:sz w:val="28"/>
          <w:szCs w:val="28"/>
        </w:rPr>
        <w:t>момент в строительстве новых тепловых сетей нет необходимости.</w:t>
      </w:r>
    </w:p>
    <w:p w14:paraId="5179B364" w14:textId="77777777" w:rsidR="00D74072" w:rsidRPr="005B7352" w:rsidRDefault="00D74072" w:rsidP="00D740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3D6B9" w14:textId="77777777" w:rsidR="00D74072" w:rsidRPr="005B7352" w:rsidRDefault="00D74072" w:rsidP="00C443F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B1576A" w14:textId="77777777" w:rsidR="00C443F3" w:rsidRPr="005B7352" w:rsidRDefault="00C443F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" w:name="_Toc58525115"/>
      <w:r w:rsidRPr="005B7352">
        <w:rPr>
          <w:rFonts w:ascii="Times New Roman" w:hAnsi="Times New Roman"/>
          <w:sz w:val="28"/>
          <w:szCs w:val="28"/>
        </w:rPr>
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7"/>
    </w:p>
    <w:p w14:paraId="75736009" w14:textId="28C255E1" w:rsidR="00C443F3" w:rsidRPr="005B7352" w:rsidRDefault="00951B29" w:rsidP="007713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</w:t>
      </w:r>
      <w:r w:rsidR="00C443F3" w:rsidRPr="005B7352">
        <w:rPr>
          <w:rFonts w:ascii="Times New Roman" w:hAnsi="Times New Roman"/>
          <w:sz w:val="28"/>
          <w:szCs w:val="28"/>
        </w:rPr>
        <w:t>тепловых сетей, обеспечивающая условия, при наличии которых существует возможность поставо</w:t>
      </w:r>
      <w:r w:rsidR="00DF3539">
        <w:rPr>
          <w:rFonts w:ascii="Times New Roman" w:hAnsi="Times New Roman"/>
          <w:sz w:val="28"/>
          <w:szCs w:val="28"/>
        </w:rPr>
        <w:t>к тепло</w:t>
      </w:r>
      <w:r w:rsidR="00500DF1">
        <w:rPr>
          <w:rFonts w:ascii="Times New Roman" w:hAnsi="Times New Roman"/>
          <w:sz w:val="28"/>
          <w:szCs w:val="28"/>
        </w:rPr>
        <w:t xml:space="preserve">вой энергии потребителям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DF35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r w:rsidR="00C443F3" w:rsidRPr="005B7352">
        <w:rPr>
          <w:rFonts w:ascii="Times New Roman" w:hAnsi="Times New Roman"/>
          <w:sz w:val="28"/>
          <w:szCs w:val="28"/>
        </w:rPr>
        <w:t xml:space="preserve">от различных источников тепловой энергии при сохранении </w:t>
      </w:r>
      <w:r w:rsidRPr="005B7352">
        <w:rPr>
          <w:rFonts w:ascii="Times New Roman" w:hAnsi="Times New Roman"/>
          <w:sz w:val="28"/>
          <w:szCs w:val="28"/>
        </w:rPr>
        <w:t>надежности теплоснабжения</w:t>
      </w:r>
      <w:r w:rsidR="008D75E0">
        <w:rPr>
          <w:rFonts w:ascii="Times New Roman" w:hAnsi="Times New Roman"/>
          <w:sz w:val="28"/>
          <w:szCs w:val="28"/>
        </w:rPr>
        <w:t>,</w:t>
      </w:r>
      <w:r w:rsidR="00C443F3" w:rsidRPr="005B7352">
        <w:rPr>
          <w:rFonts w:ascii="Times New Roman" w:hAnsi="Times New Roman"/>
          <w:sz w:val="28"/>
          <w:szCs w:val="28"/>
        </w:rPr>
        <w:t xml:space="preserve"> не </w:t>
      </w:r>
      <w:r w:rsidR="0077136A">
        <w:rPr>
          <w:rFonts w:ascii="Times New Roman" w:hAnsi="Times New Roman"/>
          <w:sz w:val="28"/>
          <w:szCs w:val="28"/>
        </w:rPr>
        <w:t>рассматривается</w:t>
      </w:r>
      <w:r w:rsidR="00C443F3" w:rsidRPr="005B7352">
        <w:rPr>
          <w:rFonts w:ascii="Times New Roman" w:hAnsi="Times New Roman"/>
          <w:sz w:val="28"/>
          <w:szCs w:val="28"/>
        </w:rPr>
        <w:t>.</w:t>
      </w:r>
      <w:r w:rsidR="0077136A">
        <w:rPr>
          <w:rFonts w:ascii="Times New Roman" w:hAnsi="Times New Roman"/>
          <w:sz w:val="28"/>
          <w:szCs w:val="28"/>
        </w:rPr>
        <w:t xml:space="preserve"> </w:t>
      </w:r>
    </w:p>
    <w:p w14:paraId="66383413" w14:textId="77777777" w:rsidR="00400AE4" w:rsidRPr="005B7352" w:rsidRDefault="00500DF1" w:rsidP="00500DF1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00AE4" w:rsidRPr="005B7352">
        <w:rPr>
          <w:rFonts w:ascii="Times New Roman" w:hAnsi="Times New Roman"/>
          <w:sz w:val="28"/>
          <w:szCs w:val="28"/>
        </w:rPr>
        <w:lastRenderedPageBreak/>
        <w:t>6.4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</w:t>
      </w:r>
    </w:p>
    <w:p w14:paraId="1532B205" w14:textId="15A5B91E" w:rsidR="00187809" w:rsidRDefault="00400AE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тепловых сетей, </w:t>
      </w:r>
      <w:r w:rsidR="00406068" w:rsidRPr="005B7352">
        <w:rPr>
          <w:rFonts w:ascii="Times New Roman" w:hAnsi="Times New Roman"/>
          <w:sz w:val="28"/>
          <w:szCs w:val="28"/>
        </w:rPr>
        <w:t>предусматривающие повышение эффектив</w:t>
      </w:r>
      <w:r w:rsidR="006E4CB4">
        <w:rPr>
          <w:rFonts w:ascii="Times New Roman" w:hAnsi="Times New Roman"/>
          <w:sz w:val="28"/>
          <w:szCs w:val="28"/>
        </w:rPr>
        <w:t>ности</w:t>
      </w:r>
      <w:r w:rsidR="006E4CB4" w:rsidRPr="006E4CB4">
        <w:rPr>
          <w:rFonts w:ascii="Times New Roman" w:hAnsi="Times New Roman"/>
          <w:sz w:val="28"/>
          <w:szCs w:val="28"/>
        </w:rPr>
        <w:t xml:space="preserve"> </w:t>
      </w:r>
      <w:r w:rsidR="006E4CB4" w:rsidRPr="005B7352">
        <w:rPr>
          <w:rFonts w:ascii="Times New Roman" w:hAnsi="Times New Roman"/>
          <w:sz w:val="28"/>
          <w:szCs w:val="28"/>
        </w:rPr>
        <w:t>функционирования системы теплоснабжения</w:t>
      </w:r>
      <w:r w:rsidR="006E4CB4">
        <w:rPr>
          <w:rFonts w:ascii="Times New Roman" w:hAnsi="Times New Roman"/>
          <w:sz w:val="28"/>
          <w:szCs w:val="28"/>
        </w:rPr>
        <w:t xml:space="preserve"> за счет перевода котельной в пиковый режим или ее</w:t>
      </w:r>
      <w:r w:rsidR="00406068" w:rsidRPr="005B7352">
        <w:rPr>
          <w:rFonts w:ascii="Times New Roman" w:hAnsi="Times New Roman"/>
          <w:sz w:val="28"/>
          <w:szCs w:val="28"/>
        </w:rPr>
        <w:t xml:space="preserve"> ликвидац</w:t>
      </w:r>
      <w:r w:rsidR="006E4CB4">
        <w:rPr>
          <w:rFonts w:ascii="Times New Roman" w:hAnsi="Times New Roman"/>
          <w:sz w:val="28"/>
          <w:szCs w:val="28"/>
        </w:rPr>
        <w:t>ии</w:t>
      </w:r>
      <w:r w:rsidR="00406068" w:rsidRPr="005B7352">
        <w:rPr>
          <w:rFonts w:ascii="Times New Roman" w:hAnsi="Times New Roman"/>
          <w:sz w:val="28"/>
          <w:szCs w:val="28"/>
        </w:rPr>
        <w:t xml:space="preserve">, </w:t>
      </w:r>
      <w:r w:rsidR="00A22AC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6E4CB4">
        <w:rPr>
          <w:rFonts w:ascii="Times New Roman" w:hAnsi="Times New Roman"/>
          <w:sz w:val="28"/>
          <w:szCs w:val="28"/>
        </w:rPr>
        <w:t xml:space="preserve"> сельском поселении не планируется</w:t>
      </w:r>
      <w:r w:rsidRPr="005B7352">
        <w:rPr>
          <w:rFonts w:ascii="Times New Roman" w:hAnsi="Times New Roman"/>
          <w:sz w:val="28"/>
          <w:szCs w:val="28"/>
        </w:rPr>
        <w:t>.</w:t>
      </w:r>
      <w:r w:rsidR="003C063F" w:rsidRPr="005B7352">
        <w:rPr>
          <w:rFonts w:ascii="Times New Roman" w:hAnsi="Times New Roman"/>
          <w:sz w:val="28"/>
          <w:szCs w:val="28"/>
        </w:rPr>
        <w:t xml:space="preserve"> </w:t>
      </w:r>
    </w:p>
    <w:p w14:paraId="54E4199F" w14:textId="77777777" w:rsidR="002F0172" w:rsidRPr="000A311B" w:rsidRDefault="002F0172" w:rsidP="005F58D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DB7BE41" w14:textId="77777777" w:rsidR="00406068" w:rsidRPr="000A311B" w:rsidRDefault="00406068" w:rsidP="005F58D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D0AA71F" w14:textId="77777777" w:rsidR="00406068" w:rsidRPr="005B7352" w:rsidRDefault="0040606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" w:name="_Toc58525116"/>
      <w:r w:rsidRPr="005B7352">
        <w:rPr>
          <w:rFonts w:ascii="Times New Roman" w:hAnsi="Times New Roman"/>
          <w:sz w:val="28"/>
          <w:szCs w:val="28"/>
        </w:rPr>
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38"/>
    </w:p>
    <w:p w14:paraId="3CBA0C21" w14:textId="44321FC1" w:rsidR="006E4CB4" w:rsidRDefault="006E4CB4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строительству, реконструкции и (или) модернизации тепловых сетей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 w:rsidR="00984E14">
        <w:rPr>
          <w:rFonts w:ascii="Times New Roman" w:hAnsi="Times New Roman"/>
          <w:sz w:val="28"/>
          <w:szCs w:val="28"/>
        </w:rPr>
        <w:t xml:space="preserve">еления </w:t>
      </w:r>
      <w:r w:rsidR="00DF4562">
        <w:rPr>
          <w:rFonts w:ascii="Times New Roman" w:hAnsi="Times New Roman"/>
          <w:sz w:val="28"/>
          <w:szCs w:val="28"/>
        </w:rPr>
        <w:t>отсутствуют.</w:t>
      </w:r>
    </w:p>
    <w:p w14:paraId="48702CD9" w14:textId="77777777" w:rsidR="00EB7268" w:rsidRDefault="00EB7268" w:rsidP="006E4CB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755907" w14:textId="77777777" w:rsidR="00F150E8" w:rsidRDefault="008931A1" w:rsidP="00AA6C75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bookmarkStart w:id="39" w:name="_Toc58525117"/>
      <w:r w:rsidR="00406068" w:rsidRPr="005B7352">
        <w:rPr>
          <w:rFonts w:ascii="Times New Roman" w:hAnsi="Times New Roman"/>
          <w:sz w:val="28"/>
          <w:szCs w:val="28"/>
        </w:rPr>
        <w:lastRenderedPageBreak/>
        <w:t xml:space="preserve">Раздел 7. </w:t>
      </w:r>
      <w:r w:rsidR="00F150E8" w:rsidRPr="00F150E8">
        <w:rPr>
          <w:rFonts w:ascii="Times New Roman" w:hAnsi="Times New Roman"/>
          <w:sz w:val="28"/>
          <w:szCs w:val="28"/>
        </w:rPr>
        <w:t>Предложения по переводу открытых систем теплоснабжения</w:t>
      </w:r>
      <w:r w:rsidR="00F150E8">
        <w:rPr>
          <w:rFonts w:ascii="Times New Roman" w:hAnsi="Times New Roman"/>
          <w:sz w:val="28"/>
          <w:szCs w:val="28"/>
        </w:rPr>
        <w:t xml:space="preserve"> </w:t>
      </w:r>
      <w:r w:rsidR="00F150E8" w:rsidRPr="00F150E8">
        <w:rPr>
          <w:rFonts w:ascii="Times New Roman" w:hAnsi="Times New Roman"/>
          <w:sz w:val="28"/>
          <w:szCs w:val="28"/>
        </w:rPr>
        <w:t xml:space="preserve">(горячего </w:t>
      </w:r>
      <w:r w:rsidR="00F150E8" w:rsidRPr="00246CE3">
        <w:rPr>
          <w:rFonts w:ascii="Times New Roman" w:hAnsi="Times New Roman"/>
          <w:sz w:val="28"/>
          <w:szCs w:val="28"/>
        </w:rPr>
        <w:t>водоснабжения</w:t>
      </w:r>
      <w:r w:rsidR="00F150E8" w:rsidRPr="00F150E8">
        <w:rPr>
          <w:rFonts w:ascii="Times New Roman" w:hAnsi="Times New Roman"/>
          <w:sz w:val="28"/>
          <w:szCs w:val="28"/>
        </w:rPr>
        <w:t>) в закрытые системы горячего водоснабжения</w:t>
      </w:r>
      <w:bookmarkEnd w:id="39"/>
      <w:r w:rsidR="00F150E8" w:rsidRPr="00F150E8">
        <w:rPr>
          <w:rFonts w:ascii="Times New Roman" w:hAnsi="Times New Roman"/>
          <w:sz w:val="28"/>
          <w:szCs w:val="28"/>
        </w:rPr>
        <w:t xml:space="preserve"> </w:t>
      </w:r>
    </w:p>
    <w:p w14:paraId="3AE50D01" w14:textId="77777777" w:rsidR="00246CE3" w:rsidRPr="00F150E8" w:rsidRDefault="00246CE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0" w:name="_Toc58525118"/>
      <w:r>
        <w:rPr>
          <w:rFonts w:ascii="Times New Roman" w:hAnsi="Times New Roman"/>
          <w:sz w:val="28"/>
          <w:szCs w:val="28"/>
        </w:rPr>
        <w:t>7.1 П</w:t>
      </w:r>
      <w:r w:rsidRPr="00246CE3">
        <w:rPr>
          <w:rFonts w:ascii="Times New Roman" w:hAnsi="Times New Roman"/>
          <w:sz w:val="28"/>
          <w:szCs w:val="28"/>
        </w:rPr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bookmarkEnd w:id="40"/>
    </w:p>
    <w:p w14:paraId="0030A055" w14:textId="016A7293" w:rsidR="004C7BBB" w:rsidRDefault="005B7352" w:rsidP="003748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На территории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6E4C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7CF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еплоснабжение жилой и </w:t>
      </w:r>
      <w:r w:rsidR="009246A1">
        <w:rPr>
          <w:rFonts w:ascii="Times New Roman" w:hAnsi="Times New Roman"/>
          <w:sz w:val="28"/>
          <w:szCs w:val="28"/>
        </w:rPr>
        <w:t xml:space="preserve">общественной застройки </w:t>
      </w:r>
      <w:r w:rsidR="00CD68BA">
        <w:rPr>
          <w:rFonts w:ascii="Times New Roman" w:hAnsi="Times New Roman"/>
          <w:sz w:val="28"/>
          <w:szCs w:val="28"/>
        </w:rPr>
        <w:t>осуществляет</w:t>
      </w:r>
      <w:r w:rsidR="006E4CB4">
        <w:rPr>
          <w:rFonts w:ascii="Times New Roman" w:hAnsi="Times New Roman"/>
          <w:sz w:val="28"/>
          <w:szCs w:val="28"/>
        </w:rPr>
        <w:t xml:space="preserve"> одна</w:t>
      </w:r>
      <w:r w:rsidR="009246A1">
        <w:rPr>
          <w:rFonts w:ascii="Times New Roman" w:hAnsi="Times New Roman"/>
          <w:sz w:val="28"/>
          <w:szCs w:val="28"/>
        </w:rPr>
        <w:t xml:space="preserve"> теплоснаб</w:t>
      </w:r>
      <w:r w:rsidR="006E4CB4">
        <w:rPr>
          <w:rFonts w:ascii="Times New Roman" w:hAnsi="Times New Roman"/>
          <w:sz w:val="28"/>
          <w:szCs w:val="28"/>
        </w:rPr>
        <w:t>жающая организация</w:t>
      </w:r>
      <w:r w:rsidR="00246CE3" w:rsidRPr="00246CE3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246CE3" w:rsidRPr="00EB7268">
        <w:rPr>
          <w:rFonts w:ascii="Times New Roman" w:hAnsi="Times New Roman"/>
          <w:sz w:val="28"/>
          <w:szCs w:val="28"/>
        </w:rPr>
        <w:t xml:space="preserve">, </w:t>
      </w:r>
      <w:r w:rsidR="00246CE3">
        <w:rPr>
          <w:rFonts w:ascii="Times New Roman" w:hAnsi="Times New Roman"/>
          <w:sz w:val="28"/>
          <w:szCs w:val="28"/>
        </w:rPr>
        <w:t>расп</w:t>
      </w:r>
      <w:r w:rsidR="00A22AC5">
        <w:rPr>
          <w:rFonts w:ascii="Times New Roman" w:hAnsi="Times New Roman"/>
          <w:sz w:val="28"/>
          <w:szCs w:val="28"/>
        </w:rPr>
        <w:t xml:space="preserve">оложенная в </w:t>
      </w:r>
      <w:r w:rsidR="00EB7268">
        <w:rPr>
          <w:rFonts w:ascii="Times New Roman" w:hAnsi="Times New Roman"/>
          <w:sz w:val="28"/>
          <w:szCs w:val="28"/>
        </w:rPr>
        <w:t xml:space="preserve">селе </w:t>
      </w:r>
      <w:r w:rsidR="00DF4562">
        <w:rPr>
          <w:rFonts w:ascii="Times New Roman" w:hAnsi="Times New Roman"/>
          <w:sz w:val="28"/>
          <w:szCs w:val="28"/>
        </w:rPr>
        <w:t>Кундравы</w:t>
      </w:r>
      <w:r w:rsidR="0006766C">
        <w:rPr>
          <w:rFonts w:ascii="Times New Roman" w:hAnsi="Times New Roman"/>
          <w:sz w:val="28"/>
          <w:szCs w:val="28"/>
        </w:rPr>
        <w:t>.</w:t>
      </w:r>
      <w:r w:rsidR="006C647D">
        <w:rPr>
          <w:rFonts w:ascii="Times New Roman" w:hAnsi="Times New Roman"/>
          <w:sz w:val="28"/>
          <w:szCs w:val="28"/>
        </w:rPr>
        <w:t xml:space="preserve"> </w:t>
      </w:r>
      <w:r w:rsidR="00780EA7">
        <w:rPr>
          <w:rFonts w:ascii="Times New Roman" w:hAnsi="Times New Roman"/>
          <w:sz w:val="28"/>
          <w:szCs w:val="28"/>
        </w:rPr>
        <w:t>Э</w:t>
      </w:r>
      <w:r w:rsidR="00A22AC5">
        <w:rPr>
          <w:rFonts w:ascii="Times New Roman" w:hAnsi="Times New Roman"/>
          <w:sz w:val="28"/>
          <w:szCs w:val="28"/>
        </w:rPr>
        <w:t>ксплуатацию газов</w:t>
      </w:r>
      <w:r w:rsidR="007B0FD5">
        <w:rPr>
          <w:rFonts w:ascii="Times New Roman" w:hAnsi="Times New Roman"/>
          <w:sz w:val="28"/>
          <w:szCs w:val="28"/>
        </w:rPr>
        <w:t>ых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7B0FD5">
        <w:rPr>
          <w:rFonts w:ascii="Times New Roman" w:hAnsi="Times New Roman"/>
          <w:sz w:val="28"/>
          <w:szCs w:val="28"/>
        </w:rPr>
        <w:t>котельных</w:t>
      </w:r>
      <w:r w:rsidR="006C647D">
        <w:rPr>
          <w:rFonts w:ascii="Times New Roman" w:hAnsi="Times New Roman"/>
          <w:sz w:val="28"/>
          <w:szCs w:val="28"/>
        </w:rPr>
        <w:t xml:space="preserve"> осуществляет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6C647D">
        <w:rPr>
          <w:rFonts w:ascii="Times New Roman" w:hAnsi="Times New Roman"/>
          <w:sz w:val="28"/>
          <w:szCs w:val="28"/>
        </w:rPr>
        <w:t>.</w:t>
      </w:r>
      <w:r w:rsidR="00780EA7">
        <w:rPr>
          <w:rFonts w:ascii="Times New Roman" w:hAnsi="Times New Roman"/>
          <w:sz w:val="28"/>
          <w:szCs w:val="28"/>
        </w:rPr>
        <w:t xml:space="preserve"> </w:t>
      </w:r>
      <w:r w:rsidR="0006766C">
        <w:rPr>
          <w:rFonts w:ascii="Times New Roman" w:hAnsi="Times New Roman"/>
          <w:sz w:val="28"/>
          <w:szCs w:val="28"/>
        </w:rPr>
        <w:t>Г</w:t>
      </w:r>
      <w:r w:rsidR="00246CE3">
        <w:rPr>
          <w:rFonts w:ascii="Times New Roman" w:hAnsi="Times New Roman"/>
          <w:sz w:val="28"/>
          <w:szCs w:val="28"/>
        </w:rPr>
        <w:t xml:space="preserve">орячее водоснабжение у потребителей </w:t>
      </w:r>
      <w:r w:rsidR="007A72EA">
        <w:rPr>
          <w:rFonts w:ascii="Times New Roman" w:hAnsi="Times New Roman"/>
          <w:sz w:val="28"/>
          <w:szCs w:val="28"/>
        </w:rPr>
        <w:t>отсутствует,</w:t>
      </w:r>
      <w:r w:rsidR="0006766C">
        <w:rPr>
          <w:rFonts w:ascii="Times New Roman" w:hAnsi="Times New Roman"/>
          <w:sz w:val="28"/>
          <w:szCs w:val="28"/>
        </w:rPr>
        <w:t xml:space="preserve"> в</w:t>
      </w:r>
      <w:r w:rsidR="004C7BBB">
        <w:rPr>
          <w:rFonts w:ascii="Times New Roman" w:hAnsi="Times New Roman"/>
          <w:sz w:val="28"/>
          <w:szCs w:val="28"/>
        </w:rPr>
        <w:t xml:space="preserve"> связи с</w:t>
      </w:r>
      <w:r w:rsidR="009246A1">
        <w:rPr>
          <w:rFonts w:ascii="Times New Roman" w:hAnsi="Times New Roman"/>
          <w:sz w:val="28"/>
          <w:szCs w:val="28"/>
        </w:rPr>
        <w:t xml:space="preserve"> </w:t>
      </w:r>
      <w:r w:rsidR="004C7BBB">
        <w:rPr>
          <w:rFonts w:ascii="Times New Roman" w:hAnsi="Times New Roman"/>
          <w:sz w:val="28"/>
          <w:szCs w:val="28"/>
        </w:rPr>
        <w:t>этим</w:t>
      </w:r>
      <w:r w:rsidR="009246A1">
        <w:rPr>
          <w:rFonts w:ascii="Times New Roman" w:hAnsi="Times New Roman"/>
          <w:sz w:val="28"/>
          <w:szCs w:val="28"/>
        </w:rPr>
        <w:t xml:space="preserve"> вопрос по переводу </w:t>
      </w:r>
      <w:r w:rsidR="009246A1"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 w:rsidR="00246CE3">
        <w:rPr>
          <w:rFonts w:ascii="Times New Roman" w:hAnsi="Times New Roman"/>
          <w:sz w:val="28"/>
          <w:szCs w:val="28"/>
        </w:rPr>
        <w:t>,</w:t>
      </w:r>
      <w:r w:rsidR="009246A1">
        <w:rPr>
          <w:rFonts w:ascii="Times New Roman" w:hAnsi="Times New Roman"/>
          <w:sz w:val="28"/>
          <w:szCs w:val="28"/>
        </w:rPr>
        <w:t xml:space="preserve"> </w:t>
      </w:r>
      <w:r w:rsidR="00246CE3" w:rsidRPr="00246CE3">
        <w:rPr>
          <w:rFonts w:ascii="Times New Roman" w:hAnsi="Times New Roman"/>
          <w:sz w:val="28"/>
          <w:szCs w:val="28"/>
        </w:rPr>
        <w:t>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</w:t>
      </w:r>
      <w:r w:rsidR="009246A1">
        <w:rPr>
          <w:rFonts w:ascii="Times New Roman" w:hAnsi="Times New Roman"/>
          <w:sz w:val="28"/>
          <w:szCs w:val="28"/>
        </w:rPr>
        <w:t xml:space="preserve">не актуален. </w:t>
      </w:r>
    </w:p>
    <w:p w14:paraId="64837C7F" w14:textId="77777777" w:rsidR="003C063F" w:rsidRDefault="003C063F" w:rsidP="00901B69">
      <w:pPr>
        <w:rPr>
          <w:rFonts w:ascii="Times New Roman" w:hAnsi="Times New Roman"/>
          <w:b/>
          <w:sz w:val="32"/>
          <w:szCs w:val="32"/>
        </w:rPr>
      </w:pPr>
    </w:p>
    <w:p w14:paraId="234C0701" w14:textId="77777777" w:rsidR="00246CE3" w:rsidRDefault="00246CE3" w:rsidP="00901B69">
      <w:pPr>
        <w:rPr>
          <w:rFonts w:ascii="Times New Roman" w:hAnsi="Times New Roman"/>
          <w:b/>
          <w:sz w:val="32"/>
          <w:szCs w:val="32"/>
        </w:rPr>
      </w:pPr>
    </w:p>
    <w:p w14:paraId="36B584AF" w14:textId="77777777" w:rsidR="004C7BBB" w:rsidRPr="00246CE3" w:rsidRDefault="00246CE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1" w:name="_Toc58525119"/>
      <w:r w:rsidRPr="00246CE3">
        <w:rPr>
          <w:rFonts w:ascii="Times New Roman" w:hAnsi="Times New Roman"/>
          <w:sz w:val="28"/>
          <w:szCs w:val="28"/>
        </w:rPr>
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</w:r>
      <w:bookmarkEnd w:id="41"/>
    </w:p>
    <w:p w14:paraId="6CB006D0" w14:textId="77777777" w:rsidR="00246CE3" w:rsidRDefault="0006766C" w:rsidP="00246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6CE3">
        <w:rPr>
          <w:rFonts w:ascii="Times New Roman" w:hAnsi="Times New Roman"/>
          <w:sz w:val="28"/>
          <w:szCs w:val="28"/>
        </w:rPr>
        <w:t>орячее водоснабжен</w:t>
      </w:r>
      <w:r>
        <w:rPr>
          <w:rFonts w:ascii="Times New Roman" w:hAnsi="Times New Roman"/>
          <w:sz w:val="28"/>
          <w:szCs w:val="28"/>
        </w:rPr>
        <w:t>ие у потребителей отсутствует</w:t>
      </w:r>
      <w:r w:rsidR="007B0F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246CE3">
        <w:rPr>
          <w:rFonts w:ascii="Times New Roman" w:hAnsi="Times New Roman"/>
          <w:sz w:val="28"/>
          <w:szCs w:val="28"/>
        </w:rPr>
        <w:t xml:space="preserve"> связи с этим вопрос по переводу </w:t>
      </w:r>
      <w:r w:rsidR="00246CE3"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</w:t>
      </w:r>
      <w:r w:rsidR="00246CE3" w:rsidRPr="00246CE3">
        <w:rPr>
          <w:rFonts w:ascii="Times New Roman" w:hAnsi="Times New Roman"/>
          <w:sz w:val="28"/>
          <w:szCs w:val="28"/>
        </w:rPr>
        <w:t>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не актуален. </w:t>
      </w:r>
    </w:p>
    <w:p w14:paraId="38024037" w14:textId="77777777" w:rsidR="004C7BBB" w:rsidRPr="00246CE3" w:rsidRDefault="004C7BBB" w:rsidP="00246CE3">
      <w:pPr>
        <w:spacing w:after="12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9665220" w14:textId="77777777"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14:paraId="75696EC9" w14:textId="77777777" w:rsidR="00A646D8" w:rsidRDefault="00A646D8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A646D8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8CC1B10" w14:textId="77777777" w:rsidR="003C063F" w:rsidRPr="005B7352" w:rsidRDefault="003C063F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2" w:name="_Toc58525120"/>
      <w:r w:rsidRPr="005B7352">
        <w:rPr>
          <w:rFonts w:ascii="Times New Roman" w:hAnsi="Times New Roman"/>
          <w:sz w:val="28"/>
          <w:szCs w:val="28"/>
        </w:rPr>
        <w:lastRenderedPageBreak/>
        <w:t>Раздел 8. Перспективные топливные балансы</w:t>
      </w:r>
      <w:bookmarkEnd w:id="42"/>
    </w:p>
    <w:p w14:paraId="7937335D" w14:textId="77777777" w:rsidR="003C063F" w:rsidRPr="005B7352" w:rsidRDefault="003C063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_Toc58525121"/>
      <w:r w:rsidRPr="005B7352">
        <w:rPr>
          <w:rFonts w:ascii="Times New Roman" w:hAnsi="Times New Roman"/>
          <w:sz w:val="28"/>
          <w:szCs w:val="28"/>
        </w:rPr>
        <w:t>8.1 Перспективные топливные балансы для каждого источника тепловой энергии по видам основного, резервного и аварийного топлива</w:t>
      </w:r>
      <w:bookmarkEnd w:id="43"/>
      <w:r w:rsidRPr="005B7352">
        <w:rPr>
          <w:rFonts w:ascii="Times New Roman" w:hAnsi="Times New Roman"/>
          <w:sz w:val="28"/>
          <w:szCs w:val="28"/>
        </w:rPr>
        <w:t xml:space="preserve"> </w:t>
      </w:r>
    </w:p>
    <w:p w14:paraId="55BA6EF8" w14:textId="77777777" w:rsidR="002F0172" w:rsidRDefault="00BB3E97" w:rsidP="00A646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топлива </w:t>
      </w:r>
      <w:r w:rsidR="00A646D8">
        <w:rPr>
          <w:rFonts w:ascii="Times New Roman" w:hAnsi="Times New Roman"/>
          <w:sz w:val="28"/>
          <w:szCs w:val="28"/>
        </w:rPr>
        <w:t xml:space="preserve">источника тепловой </w:t>
      </w:r>
      <w:r w:rsidR="00984E14">
        <w:rPr>
          <w:rFonts w:ascii="Times New Roman" w:hAnsi="Times New Roman"/>
          <w:sz w:val="28"/>
          <w:szCs w:val="28"/>
        </w:rPr>
        <w:t>энергии представлен в таблице 15</w:t>
      </w:r>
      <w:r w:rsidR="00A646D8">
        <w:rPr>
          <w:rFonts w:ascii="Times New Roman" w:hAnsi="Times New Roman"/>
          <w:sz w:val="28"/>
          <w:szCs w:val="28"/>
        </w:rPr>
        <w:t>.</w:t>
      </w:r>
    </w:p>
    <w:p w14:paraId="6C40076B" w14:textId="77777777" w:rsidR="00A646D8" w:rsidRPr="005B7352" w:rsidRDefault="00984E14" w:rsidP="00A646D8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999"/>
        <w:gridCol w:w="276"/>
        <w:gridCol w:w="1276"/>
        <w:gridCol w:w="1418"/>
        <w:gridCol w:w="1417"/>
        <w:gridCol w:w="1559"/>
        <w:gridCol w:w="2321"/>
        <w:gridCol w:w="1560"/>
      </w:tblGrid>
      <w:tr w:rsidR="00A646D8" w:rsidRPr="004B0AE9" w14:paraId="7C59F0DE" w14:textId="77777777" w:rsidTr="000E5E04">
        <w:trPr>
          <w:jc w:val="center"/>
        </w:trPr>
        <w:tc>
          <w:tcPr>
            <w:tcW w:w="4479" w:type="dxa"/>
            <w:vMerge w:val="restart"/>
            <w:vAlign w:val="center"/>
          </w:tcPr>
          <w:p w14:paraId="6F698037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Наим</w:t>
            </w:r>
            <w:r w:rsidR="00D50B55">
              <w:rPr>
                <w:rFonts w:ascii="Times New Roman" w:hAnsi="Times New Roman"/>
              </w:rPr>
              <w:t>енование источника тепловой энергии</w:t>
            </w:r>
          </w:p>
        </w:tc>
        <w:tc>
          <w:tcPr>
            <w:tcW w:w="6945" w:type="dxa"/>
            <w:gridSpan w:val="6"/>
          </w:tcPr>
          <w:p w14:paraId="3D68B0FF" w14:textId="77777777" w:rsidR="00A646D8" w:rsidRPr="002E7516" w:rsidRDefault="00A646D8" w:rsidP="00A040BA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 xml:space="preserve">Годовой расход </w:t>
            </w:r>
            <w:r w:rsidR="00BB3E97" w:rsidRPr="009926C8">
              <w:rPr>
                <w:rFonts w:ascii="Times New Roman" w:hAnsi="Times New Roman"/>
                <w:color w:val="000000"/>
              </w:rPr>
              <w:t>газа</w:t>
            </w:r>
            <w:r w:rsidR="002E7516" w:rsidRPr="009926C8">
              <w:rPr>
                <w:rFonts w:ascii="Times New Roman" w:hAnsi="Times New Roman"/>
                <w:color w:val="000000"/>
              </w:rPr>
              <w:t>,</w:t>
            </w:r>
            <w:r w:rsidRPr="009926C8">
              <w:rPr>
                <w:rFonts w:ascii="Times New Roman" w:hAnsi="Times New Roman"/>
                <w:color w:val="000000"/>
              </w:rPr>
              <w:t xml:space="preserve"> м</w:t>
            </w:r>
            <w:r w:rsidRPr="009926C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E7516" w:rsidRPr="009926C8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321" w:type="dxa"/>
            <w:vMerge w:val="restart"/>
            <w:vAlign w:val="center"/>
          </w:tcPr>
          <w:p w14:paraId="745AF994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Резервный вид топлива</w:t>
            </w:r>
          </w:p>
        </w:tc>
        <w:tc>
          <w:tcPr>
            <w:tcW w:w="1560" w:type="dxa"/>
            <w:vMerge w:val="restart"/>
            <w:vAlign w:val="center"/>
          </w:tcPr>
          <w:p w14:paraId="6125A5E3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Аварийный вид топлива</w:t>
            </w:r>
          </w:p>
        </w:tc>
      </w:tr>
      <w:tr w:rsidR="000E5E04" w:rsidRPr="004B0AE9" w14:paraId="364F6A7C" w14:textId="77777777" w:rsidTr="000E5E04">
        <w:trPr>
          <w:jc w:val="center"/>
        </w:trPr>
        <w:tc>
          <w:tcPr>
            <w:tcW w:w="4479" w:type="dxa"/>
            <w:vMerge/>
          </w:tcPr>
          <w:p w14:paraId="217A7B12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72D03648" w14:textId="77777777" w:rsidR="000E5E04" w:rsidRPr="00A646D8" w:rsidRDefault="000E5E04" w:rsidP="000E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2021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38BF52B4" w14:textId="77777777" w:rsidR="000E5E04" w:rsidRPr="00A646D8" w:rsidRDefault="000E5E04" w:rsidP="000E5E0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ED4A89F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5F559E72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Align w:val="center"/>
          </w:tcPr>
          <w:p w14:paraId="72AC6E93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2024–2029</w:t>
            </w:r>
          </w:p>
        </w:tc>
        <w:tc>
          <w:tcPr>
            <w:tcW w:w="1559" w:type="dxa"/>
            <w:vAlign w:val="center"/>
          </w:tcPr>
          <w:p w14:paraId="5C1B0492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2030–2035</w:t>
            </w:r>
          </w:p>
        </w:tc>
        <w:tc>
          <w:tcPr>
            <w:tcW w:w="2321" w:type="dxa"/>
            <w:vMerge/>
          </w:tcPr>
          <w:p w14:paraId="138B48F5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617A9267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</w:tr>
      <w:tr w:rsidR="0005038F" w:rsidRPr="004B0AE9" w14:paraId="013D0B17" w14:textId="77777777" w:rsidTr="000E5E04">
        <w:trPr>
          <w:jc w:val="center"/>
        </w:trPr>
        <w:tc>
          <w:tcPr>
            <w:tcW w:w="4479" w:type="dxa"/>
          </w:tcPr>
          <w:p w14:paraId="7C16DFCC" w14:textId="041ED2CB" w:rsidR="0005038F" w:rsidRPr="0005038F" w:rsidRDefault="0005038F" w:rsidP="0005038F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14948AC0" w14:textId="70436BEB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219BA21F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AA745D8" w14:textId="78D057FB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8" w:type="dxa"/>
            <w:vAlign w:val="center"/>
          </w:tcPr>
          <w:p w14:paraId="2E2F4D5B" w14:textId="6266509C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7" w:type="dxa"/>
            <w:vAlign w:val="center"/>
          </w:tcPr>
          <w:p w14:paraId="67B76663" w14:textId="2F47BA7C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559" w:type="dxa"/>
            <w:vAlign w:val="center"/>
          </w:tcPr>
          <w:p w14:paraId="01DFC500" w14:textId="0338BF3A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321" w:type="dxa"/>
            <w:vAlign w:val="center"/>
          </w:tcPr>
          <w:p w14:paraId="00954D19" w14:textId="0B646224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ABB5F1E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38F" w:rsidRPr="004B0AE9" w14:paraId="5C44C1BE" w14:textId="77777777" w:rsidTr="000E5E04">
        <w:trPr>
          <w:jc w:val="center"/>
        </w:trPr>
        <w:tc>
          <w:tcPr>
            <w:tcW w:w="4479" w:type="dxa"/>
          </w:tcPr>
          <w:p w14:paraId="2FDA42E7" w14:textId="4E7D2FD7" w:rsidR="0005038F" w:rsidRPr="0005038F" w:rsidRDefault="0005038F" w:rsidP="0005038F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634553B5" w14:textId="05DE901E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75A94501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9C93A09" w14:textId="5E56B8F7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8" w:type="dxa"/>
            <w:vAlign w:val="center"/>
          </w:tcPr>
          <w:p w14:paraId="37C46315" w14:textId="25B9DFB3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7" w:type="dxa"/>
            <w:vAlign w:val="center"/>
          </w:tcPr>
          <w:p w14:paraId="0419E131" w14:textId="479E541D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559" w:type="dxa"/>
            <w:vAlign w:val="center"/>
          </w:tcPr>
          <w:p w14:paraId="6FE0CFFE" w14:textId="5417A980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321" w:type="dxa"/>
            <w:vAlign w:val="center"/>
          </w:tcPr>
          <w:p w14:paraId="1E983026" w14:textId="2515C1C4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F7BD26F" w14:textId="4EB74901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DDF2821" w14:textId="77777777" w:rsidR="00A646D8" w:rsidRDefault="00A646D8" w:rsidP="00CC4E54">
      <w:pPr>
        <w:rPr>
          <w:rFonts w:ascii="Times New Roman" w:hAnsi="Times New Roman"/>
        </w:rPr>
        <w:sectPr w:rsidR="00A646D8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5134B5D" w14:textId="77777777" w:rsidR="00CD6BC6" w:rsidRDefault="00CD6BC6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4" w:name="_Toc58525122"/>
      <w:r>
        <w:rPr>
          <w:rFonts w:ascii="Times New Roman" w:hAnsi="Times New Roman"/>
          <w:sz w:val="28"/>
          <w:szCs w:val="28"/>
        </w:rPr>
        <w:lastRenderedPageBreak/>
        <w:t>8.2 П</w:t>
      </w:r>
      <w:r w:rsidRPr="00944B01">
        <w:rPr>
          <w:rFonts w:ascii="Times New Roman" w:hAnsi="Times New Roman"/>
          <w:sz w:val="28"/>
          <w:szCs w:val="28"/>
        </w:rPr>
        <w:t>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4"/>
    </w:p>
    <w:p w14:paraId="203EF7CE" w14:textId="07D549DB" w:rsidR="008E6DE5" w:rsidRDefault="0042101A" w:rsidP="00A22A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22AC5">
        <w:rPr>
          <w:rFonts w:ascii="Times New Roman" w:hAnsi="Times New Roman"/>
          <w:sz w:val="28"/>
          <w:szCs w:val="28"/>
        </w:rPr>
        <w:t>газов</w:t>
      </w:r>
      <w:r w:rsidR="000E5E04">
        <w:rPr>
          <w:rFonts w:ascii="Times New Roman" w:hAnsi="Times New Roman"/>
          <w:sz w:val="28"/>
          <w:szCs w:val="28"/>
        </w:rPr>
        <w:t>ой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7B0FD5">
        <w:rPr>
          <w:rFonts w:ascii="Times New Roman" w:hAnsi="Times New Roman"/>
          <w:sz w:val="28"/>
          <w:szCs w:val="28"/>
        </w:rPr>
        <w:t>котельн</w:t>
      </w:r>
      <w:r w:rsidR="000E5E04">
        <w:rPr>
          <w:rFonts w:ascii="Times New Roman" w:hAnsi="Times New Roman"/>
          <w:sz w:val="28"/>
          <w:szCs w:val="28"/>
        </w:rPr>
        <w:t>ой</w:t>
      </w:r>
      <w:r w:rsidR="008A2E66">
        <w:rPr>
          <w:rFonts w:ascii="Times New Roman" w:hAnsi="Times New Roman"/>
          <w:sz w:val="28"/>
          <w:szCs w:val="28"/>
        </w:rPr>
        <w:t xml:space="preserve">, </w:t>
      </w:r>
      <w:r w:rsidR="00780EA7">
        <w:rPr>
          <w:rFonts w:ascii="Times New Roman" w:hAnsi="Times New Roman"/>
          <w:sz w:val="28"/>
          <w:szCs w:val="28"/>
        </w:rPr>
        <w:t>котор</w:t>
      </w:r>
      <w:r w:rsidR="000E5E04">
        <w:rPr>
          <w:rFonts w:ascii="Times New Roman" w:hAnsi="Times New Roman"/>
          <w:sz w:val="28"/>
          <w:szCs w:val="28"/>
        </w:rPr>
        <w:t>ую</w:t>
      </w:r>
      <w:r w:rsidR="008A2E66">
        <w:rPr>
          <w:rFonts w:ascii="Times New Roman" w:hAnsi="Times New Roman"/>
          <w:sz w:val="28"/>
          <w:szCs w:val="28"/>
        </w:rPr>
        <w:t xml:space="preserve"> эксплуатирует Общество с ограниченной ответственностью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05038F">
        <w:rPr>
          <w:rFonts w:ascii="Times New Roman" w:hAnsi="Times New Roman"/>
          <w:sz w:val="28"/>
          <w:szCs w:val="28"/>
        </w:rPr>
        <w:t>ЖКХ «Партнер»</w:t>
      </w:r>
      <w:r w:rsidR="008A2E66">
        <w:rPr>
          <w:rFonts w:ascii="Times New Roman" w:hAnsi="Times New Roman"/>
          <w:sz w:val="28"/>
          <w:szCs w:val="28"/>
        </w:rPr>
        <w:t>,</w:t>
      </w:r>
      <w:r w:rsidR="00CD6BC6">
        <w:rPr>
          <w:rFonts w:ascii="Times New Roman" w:hAnsi="Times New Roman"/>
          <w:sz w:val="28"/>
          <w:szCs w:val="28"/>
        </w:rPr>
        <w:t xml:space="preserve"> в качестве основного вида топлива используется природный газ</w:t>
      </w:r>
      <w:r w:rsidR="006C6052">
        <w:rPr>
          <w:rFonts w:ascii="Times New Roman" w:hAnsi="Times New Roman"/>
          <w:sz w:val="28"/>
          <w:szCs w:val="28"/>
        </w:rPr>
        <w:t>.</w:t>
      </w:r>
      <w:r w:rsidR="00FB7CF4">
        <w:rPr>
          <w:rFonts w:ascii="Times New Roman" w:hAnsi="Times New Roman"/>
          <w:sz w:val="28"/>
          <w:szCs w:val="28"/>
        </w:rPr>
        <w:t xml:space="preserve"> </w:t>
      </w:r>
      <w:r w:rsidR="00882BFA">
        <w:rPr>
          <w:rFonts w:ascii="Times New Roman" w:hAnsi="Times New Roman"/>
          <w:sz w:val="28"/>
          <w:szCs w:val="28"/>
        </w:rPr>
        <w:t>Резервное топливо отсутствует.</w:t>
      </w:r>
    </w:p>
    <w:p w14:paraId="2AB560D5" w14:textId="77777777" w:rsidR="008E6DE5" w:rsidRDefault="008E6DE5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0B50960C" w14:textId="77777777" w:rsidR="00A22AC5" w:rsidRDefault="00A22AC5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2D991135" w14:textId="77777777" w:rsidR="008E6DE5" w:rsidRDefault="008E6DE5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5" w:name="_Toc58525123"/>
      <w:r>
        <w:rPr>
          <w:rFonts w:ascii="Times New Roman" w:hAnsi="Times New Roman"/>
          <w:sz w:val="28"/>
          <w:szCs w:val="28"/>
        </w:rPr>
        <w:t>8.3 В</w:t>
      </w:r>
      <w:r w:rsidRPr="00FA646E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646E">
        <w:rPr>
          <w:rFonts w:ascii="Times New Roman" w:hAnsi="Times New Roman"/>
          <w:sz w:val="28"/>
          <w:szCs w:val="28"/>
        </w:rPr>
        <w:t>их долю и значение низшей теплоты сгорания топлива, используемые для производства тепловой энергии по каждой системе теплоснабжени</w:t>
      </w:r>
      <w:r>
        <w:rPr>
          <w:rFonts w:ascii="Times New Roman" w:hAnsi="Times New Roman"/>
          <w:sz w:val="28"/>
          <w:szCs w:val="28"/>
        </w:rPr>
        <w:t>я</w:t>
      </w:r>
      <w:bookmarkEnd w:id="45"/>
    </w:p>
    <w:p w14:paraId="6435DAFB" w14:textId="6ED1A46B" w:rsidR="008E6DE5" w:rsidRDefault="008E6DE5" w:rsidP="00A60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42101A">
        <w:rPr>
          <w:rFonts w:ascii="Times New Roman" w:hAnsi="Times New Roman"/>
          <w:sz w:val="28"/>
          <w:szCs w:val="28"/>
        </w:rPr>
        <w:t>основного вида топлив</w:t>
      </w:r>
      <w:r w:rsidR="008A2E66">
        <w:rPr>
          <w:rFonts w:ascii="Times New Roman" w:hAnsi="Times New Roman"/>
          <w:sz w:val="28"/>
          <w:szCs w:val="28"/>
        </w:rPr>
        <w:t xml:space="preserve">а </w:t>
      </w:r>
      <w:r w:rsidR="001C6427">
        <w:rPr>
          <w:rFonts w:ascii="Times New Roman" w:hAnsi="Times New Roman"/>
          <w:sz w:val="28"/>
          <w:szCs w:val="28"/>
        </w:rPr>
        <w:t xml:space="preserve">на </w:t>
      </w:r>
      <w:r w:rsidR="008A2E66">
        <w:rPr>
          <w:rFonts w:ascii="Times New Roman" w:hAnsi="Times New Roman"/>
          <w:sz w:val="28"/>
          <w:szCs w:val="28"/>
        </w:rPr>
        <w:t>котельн</w:t>
      </w:r>
      <w:r w:rsidR="00CA04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A72EA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7A7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 природный газ</w:t>
      </w:r>
      <w:r w:rsidR="0005038F">
        <w:rPr>
          <w:rFonts w:ascii="Times New Roman" w:hAnsi="Times New Roman"/>
          <w:sz w:val="28"/>
          <w:szCs w:val="28"/>
        </w:rPr>
        <w:t xml:space="preserve">. </w:t>
      </w:r>
      <w:r w:rsidR="00882BFA">
        <w:rPr>
          <w:rFonts w:ascii="Times New Roman" w:hAnsi="Times New Roman"/>
          <w:sz w:val="28"/>
          <w:szCs w:val="28"/>
        </w:rPr>
        <w:t xml:space="preserve">Резервное топливо отсутствует. </w:t>
      </w:r>
      <w:r w:rsidR="0042101A">
        <w:rPr>
          <w:rFonts w:ascii="Times New Roman" w:hAnsi="Times New Roman"/>
          <w:sz w:val="28"/>
          <w:szCs w:val="28"/>
        </w:rPr>
        <w:t>Согласно Паспорту №</w:t>
      </w:r>
      <w:r w:rsidR="00882BF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-0</w:t>
      </w:r>
      <w:r w:rsidR="00882B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 качестве </w:t>
      </w:r>
      <w:r w:rsidR="0042101A">
        <w:rPr>
          <w:rFonts w:ascii="Times New Roman" w:hAnsi="Times New Roman"/>
          <w:sz w:val="28"/>
          <w:szCs w:val="28"/>
        </w:rPr>
        <w:t>природного газа за декабрь</w:t>
      </w:r>
      <w:r w:rsidR="006E0B5B">
        <w:rPr>
          <w:rFonts w:ascii="Times New Roman" w:hAnsi="Times New Roman"/>
          <w:sz w:val="28"/>
          <w:szCs w:val="28"/>
        </w:rPr>
        <w:t xml:space="preserve"> 20</w:t>
      </w:r>
      <w:r w:rsidR="00882BFA">
        <w:rPr>
          <w:rFonts w:ascii="Times New Roman" w:hAnsi="Times New Roman"/>
          <w:sz w:val="28"/>
          <w:szCs w:val="28"/>
        </w:rPr>
        <w:t>20</w:t>
      </w:r>
      <w:r w:rsidR="006E0B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среднемесячное значение низшей теплоты сгорания топлива при стан</w:t>
      </w:r>
      <w:r w:rsidR="0042101A">
        <w:rPr>
          <w:rFonts w:ascii="Times New Roman" w:hAnsi="Times New Roman"/>
          <w:sz w:val="28"/>
          <w:szCs w:val="28"/>
        </w:rPr>
        <w:t>дартных условиях составляет 80</w:t>
      </w:r>
      <w:r w:rsidR="00882BFA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 w:rsidR="0042101A">
        <w:rPr>
          <w:rFonts w:ascii="Times New Roman" w:hAnsi="Times New Roman"/>
          <w:sz w:val="28"/>
          <w:szCs w:val="28"/>
        </w:rPr>
        <w:t xml:space="preserve"> (33,</w:t>
      </w:r>
      <w:r w:rsidR="00882BFA">
        <w:rPr>
          <w:rFonts w:ascii="Times New Roman" w:hAnsi="Times New Roman"/>
          <w:sz w:val="28"/>
          <w:szCs w:val="28"/>
        </w:rPr>
        <w:t>9</w:t>
      </w:r>
      <w:r w:rsidR="004210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011EC4A3" w14:textId="6C6E99E0" w:rsidR="0042101A" w:rsidRDefault="00645D3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76C1E8" wp14:editId="0E4AF390">
            <wp:extent cx="5450840" cy="394271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6A5D29" w14:textId="77777777" w:rsidR="0042101A" w:rsidRDefault="0042101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84AD5C" w14:textId="77777777" w:rsidR="00CD6BC6" w:rsidRDefault="00CD6BC6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2FFB81FF" w14:textId="77777777" w:rsidR="008A2E66" w:rsidRDefault="008A2E66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5EB6CE14" w14:textId="7B9D907B" w:rsidR="005579E8" w:rsidRDefault="005579E8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66BCC960" w14:textId="77777777" w:rsidR="0005038F" w:rsidRDefault="0005038F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260CC92E" w14:textId="77777777" w:rsidR="0042101A" w:rsidRPr="00BA34A5" w:rsidRDefault="0042101A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6" w:name="_Toc58525124"/>
      <w:r>
        <w:rPr>
          <w:rFonts w:ascii="Times New Roman" w:hAnsi="Times New Roman"/>
          <w:sz w:val="28"/>
          <w:szCs w:val="28"/>
        </w:rPr>
        <w:lastRenderedPageBreak/>
        <w:t>8.4 П</w:t>
      </w:r>
      <w:r w:rsidRPr="00BC77B3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</w:t>
      </w:r>
      <w:r>
        <w:rPr>
          <w:rFonts w:ascii="Times New Roman" w:hAnsi="Times New Roman"/>
          <w:sz w:val="28"/>
          <w:szCs w:val="28"/>
        </w:rPr>
        <w:t>ующем поселении</w:t>
      </w:r>
      <w:bookmarkEnd w:id="46"/>
    </w:p>
    <w:p w14:paraId="538EC379" w14:textId="615EC3CE" w:rsidR="00CD6BC6" w:rsidRDefault="00A22AC5" w:rsidP="00B87C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42101A">
        <w:rPr>
          <w:rFonts w:ascii="Times New Roman" w:hAnsi="Times New Roman"/>
          <w:sz w:val="28"/>
          <w:szCs w:val="28"/>
        </w:rPr>
        <w:t xml:space="preserve"> сельском поселении преоблад</w:t>
      </w:r>
      <w:r w:rsidR="00CA04D8">
        <w:rPr>
          <w:rFonts w:ascii="Times New Roman" w:hAnsi="Times New Roman"/>
          <w:sz w:val="28"/>
          <w:szCs w:val="28"/>
        </w:rPr>
        <w:t>ающим видом топлива на котельных</w:t>
      </w:r>
      <w:r>
        <w:rPr>
          <w:rFonts w:ascii="Times New Roman" w:hAnsi="Times New Roman"/>
          <w:sz w:val="28"/>
          <w:szCs w:val="28"/>
        </w:rPr>
        <w:t>, котор</w:t>
      </w:r>
      <w:r w:rsidR="00CA04D8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 xml:space="preserve">эксплуатирует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5579E8">
        <w:rPr>
          <w:rFonts w:ascii="Times New Roman" w:hAnsi="Times New Roman"/>
          <w:sz w:val="28"/>
          <w:szCs w:val="28"/>
        </w:rPr>
        <w:t>,</w:t>
      </w:r>
      <w:r w:rsidR="0042101A">
        <w:rPr>
          <w:rFonts w:ascii="Times New Roman" w:hAnsi="Times New Roman"/>
          <w:sz w:val="28"/>
          <w:szCs w:val="28"/>
        </w:rPr>
        <w:t xml:space="preserve"> является природный газ. </w:t>
      </w:r>
    </w:p>
    <w:p w14:paraId="26EDEA07" w14:textId="77777777" w:rsidR="00CD6BC6" w:rsidRDefault="00CD6BC6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CD6BC6" w:rsidSect="00AA6C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037C5B2" w14:textId="77777777" w:rsidR="003C063F" w:rsidRPr="005B7352" w:rsidRDefault="003C063F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7" w:name="_Toc58525125"/>
      <w:r w:rsidRPr="005B7352">
        <w:rPr>
          <w:rFonts w:ascii="Times New Roman" w:hAnsi="Times New Roman"/>
          <w:sz w:val="28"/>
          <w:szCs w:val="28"/>
        </w:rPr>
        <w:lastRenderedPageBreak/>
        <w:t>Раздел 9. Инвестиции в строительство, реконструкцию, техническое перевооружение и (или) модернизацию</w:t>
      </w:r>
      <w:bookmarkEnd w:id="47"/>
    </w:p>
    <w:p w14:paraId="46A7E527" w14:textId="77777777" w:rsidR="003C063F" w:rsidRDefault="003C063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8" w:name="_Toc58525126"/>
      <w:r w:rsidRPr="005B7352">
        <w:rPr>
          <w:rFonts w:ascii="Times New Roman" w:hAnsi="Times New Roman"/>
          <w:sz w:val="28"/>
          <w:szCs w:val="28"/>
        </w:rPr>
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48"/>
    </w:p>
    <w:p w14:paraId="536F0E0C" w14:textId="1753249E" w:rsidR="00882BFA" w:rsidRPr="00AE67F1" w:rsidRDefault="0005038F" w:rsidP="00882BFA">
      <w:pPr>
        <w:spacing w:after="12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отсутствуют.</w:t>
      </w:r>
    </w:p>
    <w:p w14:paraId="2AAB093C" w14:textId="77777777" w:rsidR="003C063F" w:rsidRPr="005B7352" w:rsidRDefault="003C063F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9" w:name="_Toc58525127"/>
      <w:r w:rsidRPr="005B7352">
        <w:rPr>
          <w:rFonts w:ascii="Times New Roman" w:hAnsi="Times New Roman"/>
          <w:sz w:val="28"/>
          <w:szCs w:val="28"/>
        </w:rPr>
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49"/>
    </w:p>
    <w:p w14:paraId="6CE7D6E1" w14:textId="77777777" w:rsidR="0005038F" w:rsidRDefault="00D42FA7" w:rsidP="00D42FA7">
      <w:pPr>
        <w:spacing w:after="120"/>
        <w:ind w:right="-598"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  <w:r w:rsidR="0077136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7E8DFCA3" w14:textId="6BB07E3D" w:rsidR="002D0D7A" w:rsidRDefault="0077136A" w:rsidP="00D42FA7">
      <w:pPr>
        <w:spacing w:after="120"/>
        <w:ind w:right="-5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7E78E30E" w14:textId="77777777" w:rsidR="00740621" w:rsidRPr="005B7352" w:rsidRDefault="0074062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0" w:name="_Toc58525128"/>
      <w:r w:rsidRPr="005B7352">
        <w:rPr>
          <w:rFonts w:ascii="Times New Roman" w:hAnsi="Times New Roman"/>
          <w:sz w:val="28"/>
          <w:szCs w:val="28"/>
        </w:rPr>
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bookmarkEnd w:id="50"/>
      <w:r w:rsidRPr="005B7352">
        <w:rPr>
          <w:rFonts w:ascii="Times New Roman" w:hAnsi="Times New Roman"/>
          <w:sz w:val="28"/>
          <w:szCs w:val="28"/>
        </w:rPr>
        <w:t> </w:t>
      </w:r>
    </w:p>
    <w:p w14:paraId="7EAB9993" w14:textId="023DF352" w:rsidR="00740621" w:rsidRPr="005B7352" w:rsidRDefault="00533E4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существующей системе</w:t>
      </w:r>
      <w:r w:rsidR="00740621" w:rsidRPr="005B7352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E236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0621"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и гидравлического режима работы систем теплоснабжения не требуется.</w:t>
      </w:r>
    </w:p>
    <w:p w14:paraId="182FA899" w14:textId="77777777" w:rsidR="00740621" w:rsidRPr="005B7352" w:rsidRDefault="00740621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763A35C" w14:textId="77777777" w:rsidR="00740621" w:rsidRPr="005B7352" w:rsidRDefault="00740621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447EFFF3" w14:textId="77777777" w:rsidR="00740621" w:rsidRPr="005B7352" w:rsidRDefault="00740621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1" w:name="_Toc58525129"/>
      <w:r w:rsidRPr="005B7352">
        <w:rPr>
          <w:rFonts w:ascii="Times New Roman" w:hAnsi="Times New Roman"/>
          <w:sz w:val="28"/>
          <w:szCs w:val="28"/>
        </w:rPr>
        <w:t>9.4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51"/>
    </w:p>
    <w:p w14:paraId="572DED1C" w14:textId="0BCEDCCF" w:rsidR="00D42FA7" w:rsidRPr="006E0B5B" w:rsidRDefault="00D42FA7" w:rsidP="00D42F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в</w:t>
      </w:r>
      <w:r w:rsidRPr="005B7352">
        <w:rPr>
          <w:rFonts w:ascii="Times New Roman" w:hAnsi="Times New Roman"/>
          <w:sz w:val="28"/>
          <w:szCs w:val="28"/>
        </w:rPr>
        <w:t>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17EE313A" w14:textId="77777777" w:rsidR="00CE140F" w:rsidRPr="006E0B5B" w:rsidRDefault="00CE140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340AF" w14:textId="77777777" w:rsidR="0058591F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54353F68" w14:textId="152B6529" w:rsidR="0058591F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3CD48D44" w14:textId="6A736CFF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9296D71" w14:textId="1372E347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3985DE87" w14:textId="097F26F4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E06071A" w14:textId="4B97C67A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18A615DB" w14:textId="77777777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19CE5DB6" w14:textId="77777777" w:rsidR="00CF5347" w:rsidRPr="005B7352" w:rsidRDefault="00CF5347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2" w:name="_Toc58525130"/>
      <w:r w:rsidRPr="005B7352">
        <w:rPr>
          <w:rFonts w:ascii="Times New Roman" w:hAnsi="Times New Roman"/>
          <w:sz w:val="28"/>
          <w:szCs w:val="28"/>
        </w:rPr>
        <w:lastRenderedPageBreak/>
        <w:t>Раздел 10. Решение о присвоении статуса единой теплоснабжающей организации (организациям)</w:t>
      </w:r>
      <w:bookmarkEnd w:id="52"/>
    </w:p>
    <w:p w14:paraId="1CEDDC4C" w14:textId="77777777" w:rsidR="00CF5347" w:rsidRPr="005B7352" w:rsidRDefault="00F4705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3" w:name="_Toc58525131"/>
      <w:r>
        <w:rPr>
          <w:rFonts w:ascii="Times New Roman" w:hAnsi="Times New Roman"/>
          <w:sz w:val="28"/>
          <w:szCs w:val="28"/>
        </w:rPr>
        <w:t>10.</w:t>
      </w:r>
      <w:r w:rsidR="00CF5347" w:rsidRPr="005B7352">
        <w:rPr>
          <w:rFonts w:ascii="Times New Roman" w:hAnsi="Times New Roman"/>
          <w:sz w:val="28"/>
          <w:szCs w:val="28"/>
        </w:rPr>
        <w:t>1 Решение о присвоении статуса единой теплоснабжающей организации (организациям)</w:t>
      </w:r>
      <w:bookmarkEnd w:id="53"/>
    </w:p>
    <w:p w14:paraId="6C290688" w14:textId="77777777" w:rsidR="00CF5347" w:rsidRPr="005B7352" w:rsidRDefault="00CF534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Согласно Постановлению Прави</w:t>
      </w:r>
      <w:r w:rsidR="00F4705F">
        <w:rPr>
          <w:rFonts w:ascii="Times New Roman" w:hAnsi="Times New Roman"/>
          <w:sz w:val="28"/>
          <w:szCs w:val="28"/>
        </w:rPr>
        <w:t>тельства РФ от 8 августа 2012 года №</w:t>
      </w:r>
      <w:r w:rsidRPr="005B7352">
        <w:rPr>
          <w:rFonts w:ascii="Times New Roman" w:hAnsi="Times New Roman"/>
          <w:sz w:val="28"/>
          <w:szCs w:val="28"/>
        </w:rPr>
        <w:t>808 "Об организации теплоснабжения в Российской Федерации и о внесении изменений в некоторые акты Правительства Российской Федерации</w:t>
      </w:r>
      <w:proofErr w:type="gramStart"/>
      <w:r w:rsidRPr="005B7352">
        <w:rPr>
          <w:rFonts w:ascii="Times New Roman" w:hAnsi="Times New Roman"/>
          <w:sz w:val="28"/>
          <w:szCs w:val="28"/>
        </w:rPr>
        <w:t>"</w:t>
      </w:r>
      <w:proofErr w:type="gramEnd"/>
      <w:r w:rsidRPr="005B7352">
        <w:rPr>
          <w:rFonts w:ascii="Times New Roman" w:hAnsi="Times New Roman"/>
          <w:sz w:val="28"/>
          <w:szCs w:val="28"/>
        </w:rPr>
        <w:t xml:space="preserve"> статус единой теплоснабжающей организации присваивается теплоснабжающей и (или) 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 организации при утверждении схемы теплоснабжения поселения, городского округа, городов федерального значения.</w:t>
      </w:r>
    </w:p>
    <w:p w14:paraId="7CEC6EB6" w14:textId="300D0B45" w:rsidR="00533E40" w:rsidRDefault="0081385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</w:t>
      </w:r>
      <w:r w:rsidR="00224E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81385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038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81385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850">
        <w:rPr>
          <w:rFonts w:ascii="Times New Roman" w:hAnsi="Times New Roman"/>
          <w:sz w:val="28"/>
          <w:szCs w:val="28"/>
        </w:rPr>
        <w:t>№</w:t>
      </w:r>
      <w:r w:rsidR="00D42FA7">
        <w:rPr>
          <w:rFonts w:ascii="Times New Roman" w:hAnsi="Times New Roman"/>
          <w:sz w:val="28"/>
          <w:szCs w:val="28"/>
        </w:rPr>
        <w:t>1652</w:t>
      </w:r>
      <w:r w:rsidRPr="00813850">
        <w:rPr>
          <w:rFonts w:ascii="Times New Roman" w:hAnsi="Times New Roman"/>
          <w:sz w:val="28"/>
          <w:szCs w:val="28"/>
        </w:rPr>
        <w:t xml:space="preserve"> от 22.11.2018г. </w:t>
      </w:r>
      <w:r>
        <w:rPr>
          <w:rFonts w:ascii="Times New Roman" w:hAnsi="Times New Roman"/>
          <w:sz w:val="28"/>
          <w:szCs w:val="28"/>
        </w:rPr>
        <w:t>статус единой теплоснабжающей организации н</w:t>
      </w:r>
      <w:r w:rsidR="00533E40">
        <w:rPr>
          <w:rFonts w:ascii="Times New Roman" w:hAnsi="Times New Roman"/>
          <w:sz w:val="28"/>
          <w:szCs w:val="28"/>
        </w:rPr>
        <w:t>а территории</w:t>
      </w:r>
      <w:r w:rsidR="00431965" w:rsidRPr="005B7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0B278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присвоен</w:t>
      </w:r>
      <w:r w:rsidR="00431965">
        <w:rPr>
          <w:rFonts w:ascii="Times New Roman" w:hAnsi="Times New Roman"/>
          <w:sz w:val="28"/>
          <w:szCs w:val="28"/>
        </w:rPr>
        <w:t xml:space="preserve"> </w:t>
      </w:r>
      <w:r w:rsidR="00C72C14">
        <w:rPr>
          <w:rFonts w:ascii="Times New Roman" w:hAnsi="Times New Roman"/>
          <w:sz w:val="28"/>
          <w:szCs w:val="28"/>
        </w:rPr>
        <w:t>Обществу с ограниченной отв</w:t>
      </w:r>
      <w:r w:rsidR="00533E40">
        <w:rPr>
          <w:rFonts w:ascii="Times New Roman" w:hAnsi="Times New Roman"/>
          <w:sz w:val="28"/>
          <w:szCs w:val="28"/>
        </w:rPr>
        <w:t xml:space="preserve">етственностью </w:t>
      </w:r>
      <w:r w:rsidR="0005038F">
        <w:rPr>
          <w:rFonts w:ascii="Times New Roman" w:hAnsi="Times New Roman"/>
          <w:sz w:val="28"/>
          <w:szCs w:val="28"/>
        </w:rPr>
        <w:t>ЖКХ «Партнер»</w:t>
      </w:r>
      <w:r w:rsidR="003A2D1F">
        <w:rPr>
          <w:rFonts w:ascii="Times New Roman" w:hAnsi="Times New Roman"/>
          <w:sz w:val="28"/>
          <w:szCs w:val="28"/>
        </w:rPr>
        <w:t>.</w:t>
      </w:r>
    </w:p>
    <w:p w14:paraId="15603E1F" w14:textId="77777777" w:rsidR="00533E40" w:rsidRDefault="00533E4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3BE46F" w14:textId="77777777" w:rsidR="00431965" w:rsidRDefault="004319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B74081" w14:textId="77777777" w:rsidR="00F4705F" w:rsidRDefault="00F4705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4" w:name="_Toc58525132"/>
      <w:r>
        <w:rPr>
          <w:rFonts w:ascii="Times New Roman" w:hAnsi="Times New Roman"/>
          <w:sz w:val="28"/>
          <w:szCs w:val="28"/>
        </w:rPr>
        <w:t>10.2 Реестр зон деятельности единой теплоснабжающей организации (организаций)</w:t>
      </w:r>
      <w:bookmarkEnd w:id="54"/>
    </w:p>
    <w:p w14:paraId="3D3267F6" w14:textId="77777777" w:rsidR="00F4705F" w:rsidRPr="0054232D" w:rsidRDefault="00F4705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(организаций) определены границами системы теплоснабжения.</w:t>
      </w:r>
    </w:p>
    <w:p w14:paraId="51CB0CB3" w14:textId="5DD3703A" w:rsidR="00E31E7F" w:rsidRPr="002370A7" w:rsidRDefault="000B2785" w:rsidP="00865F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70A7">
        <w:rPr>
          <w:rFonts w:ascii="Times New Roman" w:hAnsi="Times New Roman"/>
          <w:sz w:val="28"/>
          <w:szCs w:val="28"/>
        </w:rPr>
        <w:t>Зона</w:t>
      </w:r>
      <w:r w:rsidR="00865F4D" w:rsidRPr="002370A7">
        <w:rPr>
          <w:rFonts w:ascii="Times New Roman" w:hAnsi="Times New Roman"/>
          <w:sz w:val="28"/>
          <w:szCs w:val="28"/>
        </w:rPr>
        <w:t xml:space="preserve"> действия </w:t>
      </w:r>
      <w:r w:rsidR="00533E40" w:rsidRPr="002370A7">
        <w:rPr>
          <w:rFonts w:ascii="Times New Roman" w:hAnsi="Times New Roman"/>
          <w:sz w:val="28"/>
          <w:szCs w:val="28"/>
        </w:rPr>
        <w:t>источника</w:t>
      </w:r>
      <w:r w:rsidR="00E31E7F" w:rsidRPr="002370A7">
        <w:rPr>
          <w:rFonts w:ascii="Times New Roman" w:hAnsi="Times New Roman"/>
          <w:sz w:val="28"/>
          <w:szCs w:val="28"/>
        </w:rPr>
        <w:t xml:space="preserve"> тепловой энергии </w:t>
      </w:r>
      <w:r w:rsidR="00533E40" w:rsidRPr="002370A7">
        <w:rPr>
          <w:rFonts w:ascii="Times New Roman" w:hAnsi="Times New Roman"/>
          <w:sz w:val="28"/>
          <w:szCs w:val="28"/>
        </w:rPr>
        <w:t>газов</w:t>
      </w:r>
      <w:r w:rsidR="00B4714A">
        <w:rPr>
          <w:rFonts w:ascii="Times New Roman" w:hAnsi="Times New Roman"/>
          <w:sz w:val="28"/>
          <w:szCs w:val="28"/>
        </w:rPr>
        <w:t>ой</w:t>
      </w:r>
      <w:r w:rsidR="00533E40" w:rsidRPr="002370A7">
        <w:rPr>
          <w:rFonts w:ascii="Times New Roman" w:hAnsi="Times New Roman"/>
          <w:sz w:val="28"/>
          <w:szCs w:val="28"/>
        </w:rPr>
        <w:t xml:space="preserve"> котельн</w:t>
      </w:r>
      <w:r w:rsidR="00B4714A">
        <w:rPr>
          <w:rFonts w:ascii="Times New Roman" w:hAnsi="Times New Roman"/>
          <w:sz w:val="28"/>
          <w:szCs w:val="28"/>
        </w:rPr>
        <w:t>ой</w:t>
      </w:r>
      <w:r w:rsidR="00533E40" w:rsidRPr="002370A7">
        <w:rPr>
          <w:rFonts w:ascii="Times New Roman" w:hAnsi="Times New Roman"/>
          <w:sz w:val="28"/>
          <w:szCs w:val="28"/>
        </w:rPr>
        <w:t xml:space="preserve"> </w:t>
      </w:r>
      <w:r w:rsidR="002370A7" w:rsidRPr="002370A7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533E40" w:rsidRPr="002370A7">
        <w:rPr>
          <w:rFonts w:ascii="Times New Roman" w:hAnsi="Times New Roman"/>
          <w:sz w:val="28"/>
          <w:szCs w:val="28"/>
        </w:rPr>
        <w:t>,</w:t>
      </w:r>
      <w:r w:rsidR="002370A7" w:rsidRPr="002370A7">
        <w:rPr>
          <w:rFonts w:ascii="Times New Roman" w:hAnsi="Times New Roman"/>
          <w:sz w:val="28"/>
          <w:szCs w:val="28"/>
        </w:rPr>
        <w:t xml:space="preserve"> </w:t>
      </w:r>
      <w:r w:rsidR="00533E40" w:rsidRPr="002370A7">
        <w:rPr>
          <w:rFonts w:ascii="Times New Roman" w:hAnsi="Times New Roman"/>
          <w:sz w:val="28"/>
          <w:szCs w:val="28"/>
        </w:rPr>
        <w:t>котор</w:t>
      </w:r>
      <w:r w:rsidR="002370A7" w:rsidRPr="002370A7">
        <w:rPr>
          <w:rFonts w:ascii="Times New Roman" w:hAnsi="Times New Roman"/>
          <w:sz w:val="28"/>
          <w:szCs w:val="28"/>
        </w:rPr>
        <w:t>ые</w:t>
      </w:r>
      <w:r w:rsidR="00EE0DCE" w:rsidRPr="002370A7">
        <w:rPr>
          <w:rFonts w:ascii="Times New Roman" w:hAnsi="Times New Roman"/>
          <w:sz w:val="28"/>
          <w:szCs w:val="28"/>
        </w:rPr>
        <w:t xml:space="preserve"> </w:t>
      </w:r>
      <w:r w:rsidR="002370A7" w:rsidRPr="002370A7">
        <w:rPr>
          <w:rFonts w:ascii="Times New Roman" w:hAnsi="Times New Roman"/>
          <w:sz w:val="28"/>
          <w:szCs w:val="28"/>
        </w:rPr>
        <w:t>обслуживает и эксплуатирует</w:t>
      </w:r>
      <w:r w:rsidR="00533E40" w:rsidRPr="002370A7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3A2D1F" w:rsidRPr="002370A7">
        <w:rPr>
          <w:rFonts w:ascii="Times New Roman" w:hAnsi="Times New Roman"/>
          <w:sz w:val="28"/>
          <w:szCs w:val="28"/>
        </w:rPr>
        <w:t xml:space="preserve"> изображена на рисунке 1</w:t>
      </w:r>
      <w:r w:rsidR="00D42FA7">
        <w:rPr>
          <w:rFonts w:ascii="Times New Roman" w:hAnsi="Times New Roman"/>
          <w:sz w:val="28"/>
          <w:szCs w:val="28"/>
        </w:rPr>
        <w:t xml:space="preserve"> Раздела 1</w:t>
      </w:r>
      <w:r w:rsidR="00B4714A">
        <w:rPr>
          <w:rFonts w:ascii="Times New Roman" w:hAnsi="Times New Roman"/>
          <w:sz w:val="28"/>
          <w:szCs w:val="28"/>
        </w:rPr>
        <w:t>.</w:t>
      </w:r>
    </w:p>
    <w:p w14:paraId="75B3220A" w14:textId="77777777" w:rsidR="00F4705F" w:rsidRPr="00CA04D8" w:rsidRDefault="00F4705F" w:rsidP="005F58D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42DD2DD" w14:textId="77777777" w:rsidR="0058591F" w:rsidRPr="005B7352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FF6498" w14:textId="77777777" w:rsidR="00E31E7F" w:rsidRDefault="00E31E7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5" w:name="_Toc58525133"/>
      <w:r>
        <w:rPr>
          <w:rFonts w:ascii="Times New Roman" w:hAnsi="Times New Roman"/>
          <w:sz w:val="28"/>
          <w:szCs w:val="28"/>
        </w:rPr>
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55"/>
    </w:p>
    <w:p w14:paraId="0CC2DBE3" w14:textId="77777777" w:rsidR="00E31E7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осуществляется на основании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Правительством Российской Федерации.</w:t>
      </w:r>
    </w:p>
    <w:p w14:paraId="2A7A3D9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14:paraId="2E990D6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40A378C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14:paraId="5A5CBCF6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32CA0754" w14:textId="78B35401" w:rsidR="00E31E7F" w:rsidRDefault="003E35C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</w:t>
      </w:r>
      <w:r w:rsidR="002E7516">
        <w:rPr>
          <w:rFonts w:ascii="Times New Roman" w:hAnsi="Times New Roman"/>
          <w:sz w:val="28"/>
          <w:szCs w:val="28"/>
        </w:rPr>
        <w:t xml:space="preserve"> организаци</w:t>
      </w:r>
      <w:r w:rsidR="00533E40">
        <w:rPr>
          <w:rFonts w:ascii="Times New Roman" w:hAnsi="Times New Roman"/>
          <w:sz w:val="28"/>
          <w:szCs w:val="28"/>
        </w:rPr>
        <w:t xml:space="preserve">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которая</w:t>
      </w:r>
      <w:r w:rsidR="007656D9">
        <w:rPr>
          <w:rFonts w:ascii="Times New Roman" w:hAnsi="Times New Roman"/>
          <w:sz w:val="28"/>
          <w:szCs w:val="28"/>
        </w:rPr>
        <w:t xml:space="preserve"> осуществляе</w:t>
      </w:r>
      <w:r w:rsidR="00E31E7F">
        <w:rPr>
          <w:rFonts w:ascii="Times New Roman" w:hAnsi="Times New Roman"/>
          <w:sz w:val="28"/>
          <w:szCs w:val="28"/>
        </w:rPr>
        <w:t xml:space="preserve">т поставку тепловой энергии потребителям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отвечае</w:t>
      </w:r>
      <w:r w:rsidR="00E31E7F">
        <w:rPr>
          <w:rFonts w:ascii="Times New Roman" w:hAnsi="Times New Roman"/>
          <w:sz w:val="28"/>
          <w:szCs w:val="28"/>
        </w:rPr>
        <w:t>т вышеизложенным критериям определения единой теплоснабжающей организации.</w:t>
      </w:r>
    </w:p>
    <w:p w14:paraId="0B87F2D1" w14:textId="77777777" w:rsidR="00CF5347" w:rsidRDefault="00CF5347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97AF278" w14:textId="77777777" w:rsidR="00E31E7F" w:rsidRPr="005B7352" w:rsidRDefault="00E31E7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CB4EEC9" w14:textId="77777777" w:rsidR="00E31E7F" w:rsidRDefault="00B51E2C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6" w:name="_Toc58525134"/>
      <w:r>
        <w:rPr>
          <w:rFonts w:ascii="Times New Roman" w:hAnsi="Times New Roman"/>
          <w:sz w:val="28"/>
          <w:szCs w:val="28"/>
        </w:rPr>
        <w:t>10.4 Информация</w:t>
      </w:r>
      <w:r w:rsidR="00E31E7F">
        <w:rPr>
          <w:rFonts w:ascii="Times New Roman" w:hAnsi="Times New Roman"/>
          <w:sz w:val="28"/>
          <w:szCs w:val="28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  <w:bookmarkEnd w:id="56"/>
    </w:p>
    <w:p w14:paraId="44398556" w14:textId="77777777" w:rsidR="00E31E7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присвоения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поселения,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 xml:space="preserve">конном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плоснабжающей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>занием зоны ее деятельности. К заявке прилагается бухгалтерская отчетность, составленная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14:paraId="6DBD18DE" w14:textId="77777777" w:rsidR="00CF5347" w:rsidRDefault="00CF5347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0A6FFAAE" w14:textId="77777777" w:rsidR="00CF5347" w:rsidRPr="005B7352" w:rsidRDefault="00CF5347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7" w:name="_Toc58525135"/>
      <w:r w:rsidRPr="005B7352">
        <w:rPr>
          <w:rFonts w:ascii="Times New Roman" w:hAnsi="Times New Roman"/>
          <w:sz w:val="28"/>
          <w:szCs w:val="28"/>
        </w:rPr>
        <w:t>Раздел 11. Решения о распределении тепловой нагрузки между источниками тепловой энергии</w:t>
      </w:r>
      <w:bookmarkEnd w:id="57"/>
    </w:p>
    <w:p w14:paraId="04F0ACC5" w14:textId="74EA7F82" w:rsidR="00CF5347" w:rsidRPr="003A2D1F" w:rsidRDefault="003A2D1F" w:rsidP="003A2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2D1F">
        <w:rPr>
          <w:rFonts w:ascii="Times New Roman" w:hAnsi="Times New Roman"/>
          <w:sz w:val="28"/>
          <w:szCs w:val="28"/>
        </w:rPr>
        <w:t>Распределение тепловой нагрузки между источниками тепловой энергии не предполагается</w:t>
      </w:r>
      <w:r w:rsidR="00923951"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на расчетный период до 203</w:t>
      </w:r>
      <w:r w:rsidR="0005038F">
        <w:rPr>
          <w:rFonts w:ascii="Times New Roman" w:hAnsi="Times New Roman"/>
          <w:sz w:val="28"/>
          <w:szCs w:val="28"/>
        </w:rPr>
        <w:t>1</w:t>
      </w:r>
      <w:r w:rsidRPr="003A2D1F">
        <w:rPr>
          <w:rFonts w:ascii="Times New Roman" w:hAnsi="Times New Roman"/>
          <w:sz w:val="28"/>
          <w:szCs w:val="28"/>
        </w:rPr>
        <w:t xml:space="preserve"> г. Условия, при которых имеется возможность поставок тепловой</w:t>
      </w:r>
      <w:r w:rsidR="00923951"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энергии потребителям от различных источников тепловой энергии при сохранении надежности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теплоснабжения, отсутствуют.</w:t>
      </w:r>
    </w:p>
    <w:p w14:paraId="2020C6F4" w14:textId="77777777" w:rsidR="002D2F17" w:rsidRDefault="002D2F1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7D39C3" w14:textId="77777777" w:rsidR="00CF6A1C" w:rsidRDefault="00CF6A1C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DAD60" w14:textId="77777777" w:rsidR="002D2F17" w:rsidRPr="005B7352" w:rsidRDefault="002D2F17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8" w:name="_Toc58525136"/>
      <w:r w:rsidRPr="005B7352">
        <w:rPr>
          <w:rFonts w:ascii="Times New Roman" w:hAnsi="Times New Roman"/>
          <w:sz w:val="28"/>
          <w:szCs w:val="28"/>
        </w:rPr>
        <w:t>Раздел 12. Решения по бесхозяйным тепловым сетям</w:t>
      </w:r>
      <w:bookmarkEnd w:id="58"/>
    </w:p>
    <w:p w14:paraId="54913D46" w14:textId="61AE600F" w:rsidR="00740621" w:rsidRDefault="00D0293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имеются д</w:t>
      </w:r>
      <w:r w:rsidR="0005038F">
        <w:rPr>
          <w:rFonts w:ascii="Times New Roman" w:hAnsi="Times New Roman"/>
          <w:sz w:val="28"/>
          <w:szCs w:val="28"/>
        </w:rPr>
        <w:t xml:space="preserve">ве теплотрассы, проходящие к </w:t>
      </w:r>
      <w:r>
        <w:rPr>
          <w:rFonts w:ascii="Times New Roman" w:hAnsi="Times New Roman"/>
          <w:sz w:val="28"/>
          <w:szCs w:val="28"/>
        </w:rPr>
        <w:t xml:space="preserve">школе и детскому саду, которые относятся к бесхозяйным тепловым сетям. В дальнейшем планируется оформление в собственность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62E89AF1" w14:textId="77777777" w:rsidR="002D2F17" w:rsidRPr="005B7352" w:rsidRDefault="002E05EA" w:rsidP="00533E4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D2F17" w:rsidRPr="005B7352">
        <w:rPr>
          <w:rFonts w:ascii="Times New Roman" w:hAnsi="Times New Roman"/>
          <w:sz w:val="28"/>
          <w:szCs w:val="28"/>
        </w:rPr>
        <w:lastRenderedPageBreak/>
        <w:t>Раздел 13. 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</w:p>
    <w:p w14:paraId="108CFAB4" w14:textId="77777777" w:rsidR="002D2F17" w:rsidRPr="005B7352" w:rsidRDefault="002D2F17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9" w:name="_Toc58525137"/>
      <w:r w:rsidRPr="005B7352">
        <w:rPr>
          <w:rFonts w:ascii="Times New Roman" w:hAnsi="Times New Roman"/>
          <w:sz w:val="28"/>
          <w:szCs w:val="28"/>
        </w:rPr>
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59"/>
    </w:p>
    <w:p w14:paraId="0B7A7521" w14:textId="2BDC8CC4" w:rsidR="00411160" w:rsidRDefault="0041116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написания актуализации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F4C2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решения о развитии соответствующей </w:t>
      </w:r>
      <w:r w:rsidRPr="005B7352">
        <w:rPr>
          <w:rFonts w:ascii="Times New Roman" w:hAnsi="Times New Roman"/>
          <w:sz w:val="28"/>
          <w:szCs w:val="28"/>
        </w:rPr>
        <w:t xml:space="preserve">системы газоснабжения в части обеспечения топливом </w:t>
      </w:r>
      <w:r w:rsidR="00E33761">
        <w:rPr>
          <w:rFonts w:ascii="Times New Roman" w:hAnsi="Times New Roman"/>
          <w:sz w:val="28"/>
          <w:szCs w:val="28"/>
        </w:rPr>
        <w:t>существующего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40">
        <w:rPr>
          <w:rFonts w:ascii="Times New Roman" w:hAnsi="Times New Roman"/>
          <w:sz w:val="28"/>
          <w:szCs w:val="28"/>
        </w:rPr>
        <w:t xml:space="preserve">(газовой </w:t>
      </w:r>
      <w:r w:rsidR="00E33761">
        <w:rPr>
          <w:rFonts w:ascii="Times New Roman" w:hAnsi="Times New Roman"/>
          <w:sz w:val="28"/>
          <w:szCs w:val="28"/>
        </w:rPr>
        <w:t xml:space="preserve">котельной) </w:t>
      </w:r>
      <w:r>
        <w:rPr>
          <w:rFonts w:ascii="Times New Roman" w:hAnsi="Times New Roman"/>
          <w:sz w:val="28"/>
          <w:szCs w:val="28"/>
        </w:rPr>
        <w:t>не рассматриваются.</w:t>
      </w:r>
    </w:p>
    <w:p w14:paraId="73EC2D21" w14:textId="77777777" w:rsidR="00E33761" w:rsidRDefault="00E3376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8C4964" w14:textId="77777777" w:rsidR="0058591F" w:rsidRDefault="0058591F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E86BA8" w14:textId="77777777" w:rsidR="002D2F17" w:rsidRPr="005B7352" w:rsidRDefault="002D2F17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0" w:name="_Toc58525138"/>
      <w:r w:rsidRPr="005B7352">
        <w:rPr>
          <w:rFonts w:ascii="Times New Roman" w:hAnsi="Times New Roman"/>
          <w:sz w:val="28"/>
          <w:szCs w:val="28"/>
        </w:rPr>
        <w:t>13.2 Описание проблем организации газоснабжения источников тепловой энергии</w:t>
      </w:r>
      <w:bookmarkEnd w:id="60"/>
    </w:p>
    <w:p w14:paraId="0576B5D8" w14:textId="731F52A9" w:rsidR="002D2F17" w:rsidRDefault="002D2F17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настоящее время проблемы с орган</w:t>
      </w:r>
      <w:r w:rsidR="007F4C2E">
        <w:rPr>
          <w:rFonts w:ascii="Times New Roman" w:hAnsi="Times New Roman"/>
          <w:sz w:val="28"/>
          <w:szCs w:val="28"/>
        </w:rPr>
        <w:t>изацией газоснабжения источник</w:t>
      </w:r>
      <w:r w:rsidR="00CA04D8">
        <w:rPr>
          <w:rFonts w:ascii="Times New Roman" w:hAnsi="Times New Roman"/>
          <w:sz w:val="28"/>
          <w:szCs w:val="28"/>
        </w:rPr>
        <w:t>ов</w:t>
      </w:r>
      <w:r w:rsidR="007F4C2E">
        <w:rPr>
          <w:rFonts w:ascii="Times New Roman" w:hAnsi="Times New Roman"/>
          <w:sz w:val="28"/>
          <w:szCs w:val="28"/>
        </w:rPr>
        <w:t xml:space="preserve"> тепло</w:t>
      </w:r>
      <w:r w:rsidR="00CA04D8">
        <w:rPr>
          <w:rFonts w:ascii="Times New Roman" w:hAnsi="Times New Roman"/>
          <w:sz w:val="28"/>
          <w:szCs w:val="28"/>
        </w:rPr>
        <w:t>вой энергии</w:t>
      </w:r>
      <w:r w:rsidR="007656D9">
        <w:rPr>
          <w:rFonts w:ascii="Times New Roman" w:hAnsi="Times New Roman"/>
          <w:sz w:val="28"/>
          <w:szCs w:val="28"/>
        </w:rPr>
        <w:t>, расположенн</w:t>
      </w:r>
      <w:r w:rsidR="00CA04D8">
        <w:rPr>
          <w:rFonts w:ascii="Times New Roman" w:hAnsi="Times New Roman"/>
          <w:sz w:val="28"/>
          <w:szCs w:val="28"/>
        </w:rPr>
        <w:t>ых</w:t>
      </w:r>
      <w:r w:rsidRPr="005B735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F4C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56D9">
        <w:rPr>
          <w:rFonts w:ascii="Times New Roman" w:hAnsi="Times New Roman"/>
          <w:sz w:val="28"/>
          <w:szCs w:val="28"/>
        </w:rPr>
        <w:t>,</w:t>
      </w:r>
      <w:r w:rsidR="007F4C2E" w:rsidRPr="005B7352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отсутствуют.</w:t>
      </w:r>
    </w:p>
    <w:p w14:paraId="362AE095" w14:textId="77777777" w:rsidR="00411160" w:rsidRDefault="0041116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6880D" w14:textId="77777777" w:rsidR="002E05EA" w:rsidRDefault="002E0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CE1EFB" w14:textId="77777777" w:rsidR="00411160" w:rsidRDefault="00015CD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1" w:name="_Toc58525139"/>
      <w:r>
        <w:rPr>
          <w:rFonts w:ascii="Times New Roman" w:hAnsi="Times New Roman"/>
          <w:sz w:val="28"/>
          <w:szCs w:val="28"/>
        </w:rPr>
        <w:t xml:space="preserve">13.3 </w:t>
      </w:r>
      <w:r w:rsidR="00411160">
        <w:rPr>
          <w:rFonts w:ascii="Times New Roman" w:hAnsi="Times New Roman"/>
          <w:sz w:val="28"/>
          <w:szCs w:val="28"/>
        </w:rPr>
        <w:t>П</w:t>
      </w:r>
      <w:r w:rsidR="00411160" w:rsidRPr="00691915">
        <w:rPr>
          <w:rFonts w:ascii="Times New Roman" w:hAnsi="Times New Roman"/>
          <w:sz w:val="28"/>
          <w:szCs w:val="28"/>
        </w:rPr>
        <w:t xml:space="preserve">редложения </w:t>
      </w:r>
      <w:proofErr w:type="gramStart"/>
      <w:r w:rsidR="00411160" w:rsidRPr="00691915">
        <w:rPr>
          <w:rFonts w:ascii="Times New Roman" w:hAnsi="Times New Roman"/>
          <w:sz w:val="28"/>
          <w:szCs w:val="28"/>
        </w:rPr>
        <w:t>по корректировке</w:t>
      </w:r>
      <w:proofErr w:type="gramEnd"/>
      <w:r w:rsidR="00411160" w:rsidRPr="00691915">
        <w:rPr>
          <w:rFonts w:ascii="Times New Roman" w:hAnsi="Times New Roman"/>
          <w:sz w:val="28"/>
          <w:szCs w:val="28"/>
        </w:rPr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61"/>
    </w:p>
    <w:p w14:paraId="67876F3A" w14:textId="5719440F" w:rsidR="00813850" w:rsidRPr="00E1099F" w:rsidRDefault="00923951" w:rsidP="008138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0A7">
        <w:rPr>
          <w:rFonts w:ascii="Times New Roman" w:hAnsi="Times New Roman"/>
          <w:sz w:val="28"/>
          <w:szCs w:val="28"/>
        </w:rPr>
        <w:t xml:space="preserve">редложения по </w:t>
      </w:r>
      <w:r w:rsidRPr="00691915">
        <w:rPr>
          <w:rFonts w:ascii="Times New Roman" w:hAnsi="Times New Roman"/>
          <w:sz w:val="28"/>
          <w:szCs w:val="28"/>
        </w:rPr>
        <w:t>корректировке</w:t>
      </w:r>
      <w:r w:rsidR="002370A7">
        <w:rPr>
          <w:rFonts w:ascii="Times New Roman" w:hAnsi="Times New Roman"/>
          <w:sz w:val="28"/>
          <w:szCs w:val="28"/>
        </w:rPr>
        <w:t>,</w:t>
      </w:r>
      <w:r w:rsidRPr="00691915">
        <w:rPr>
          <w:rFonts w:ascii="Times New Roman" w:hAnsi="Times New Roman"/>
          <w:sz w:val="28"/>
          <w:szCs w:val="28"/>
        </w:rPr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E33761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F4C2E">
        <w:rPr>
          <w:rFonts w:ascii="Times New Roman" w:hAnsi="Times New Roman"/>
          <w:sz w:val="28"/>
          <w:szCs w:val="28"/>
        </w:rPr>
        <w:t xml:space="preserve"> сельского</w:t>
      </w:r>
      <w:r w:rsidR="00B41B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не рассматриваются</w:t>
      </w:r>
    </w:p>
    <w:p w14:paraId="51C30193" w14:textId="77777777" w:rsidR="00923951" w:rsidRDefault="0092395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2" w:name="_Toc58525140"/>
    </w:p>
    <w:p w14:paraId="412047C2" w14:textId="77777777" w:rsidR="00411160" w:rsidRDefault="00411160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 О</w:t>
      </w:r>
      <w:r w:rsidRPr="00F4631C">
        <w:rPr>
          <w:rFonts w:ascii="Times New Roman" w:hAnsi="Times New Roman"/>
          <w:sz w:val="28"/>
          <w:szCs w:val="28"/>
        </w:rPr>
        <w:t>писание решений о развитии соответствующей системы водоснабжения в части, относящейся к системам теплоснабжения</w:t>
      </w:r>
      <w:bookmarkEnd w:id="62"/>
    </w:p>
    <w:p w14:paraId="0E6DB1C6" w14:textId="77777777" w:rsidR="00411160" w:rsidRDefault="00411160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проблемы с организа</w:t>
      </w:r>
      <w:r w:rsidR="00CA04D8">
        <w:rPr>
          <w:rFonts w:ascii="Times New Roman" w:hAnsi="Times New Roman"/>
          <w:sz w:val="28"/>
          <w:szCs w:val="28"/>
        </w:rPr>
        <w:t>цией водоснабжения источников</w:t>
      </w:r>
      <w:r>
        <w:rPr>
          <w:rFonts w:ascii="Times New Roman" w:hAnsi="Times New Roman"/>
          <w:sz w:val="28"/>
          <w:szCs w:val="28"/>
        </w:rPr>
        <w:t xml:space="preserve"> тепловой энергии отсутствуют. Развитие </w:t>
      </w:r>
      <w:r w:rsidRPr="00F4631C">
        <w:rPr>
          <w:rFonts w:ascii="Times New Roman" w:hAnsi="Times New Roman"/>
          <w:sz w:val="28"/>
          <w:szCs w:val="28"/>
        </w:rPr>
        <w:t>системы водоснабжения в части, относящейся к системам теплоснабжения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14:paraId="2149B9AC" w14:textId="77777777" w:rsidR="002D2F17" w:rsidRPr="005B7352" w:rsidRDefault="002D2F17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2D2F17" w:rsidRPr="005B7352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2464AC90" w14:textId="77777777" w:rsidR="0018115F" w:rsidRPr="002370A7" w:rsidRDefault="0018115F" w:rsidP="00F042B2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3" w:name="_Toc58525141"/>
      <w:r w:rsidRPr="002370A7">
        <w:rPr>
          <w:rFonts w:ascii="Times New Roman" w:hAnsi="Times New Roman"/>
          <w:sz w:val="28"/>
          <w:szCs w:val="28"/>
        </w:rPr>
        <w:lastRenderedPageBreak/>
        <w:t>Раздел 14. Индикаторы развития систем теплоснабжения поселения, городского округа, города федерального значения</w:t>
      </w:r>
      <w:bookmarkEnd w:id="63"/>
    </w:p>
    <w:p w14:paraId="453CE92D" w14:textId="77777777" w:rsidR="0018115F" w:rsidRPr="002370A7" w:rsidRDefault="0018115F" w:rsidP="0018115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2370A7">
        <w:rPr>
          <w:rFonts w:ascii="Times New Roman" w:hAnsi="Times New Roman"/>
          <w:sz w:val="28"/>
          <w:szCs w:val="28"/>
        </w:rPr>
        <w:t>Индикаторы развития систем теплоснабжения представлены в таблице</w:t>
      </w:r>
      <w:r w:rsidR="00984E14" w:rsidRPr="002370A7">
        <w:rPr>
          <w:rFonts w:ascii="Times New Roman" w:hAnsi="Times New Roman"/>
          <w:sz w:val="28"/>
          <w:szCs w:val="28"/>
        </w:rPr>
        <w:t xml:space="preserve"> 18</w:t>
      </w:r>
      <w:r w:rsidRPr="002370A7">
        <w:rPr>
          <w:rFonts w:ascii="Times New Roman" w:hAnsi="Times New Roman"/>
          <w:sz w:val="28"/>
          <w:szCs w:val="28"/>
        </w:rPr>
        <w:t>.</w:t>
      </w:r>
    </w:p>
    <w:p w14:paraId="4CCA4D85" w14:textId="77777777" w:rsidR="0018115F" w:rsidRPr="005B7352" w:rsidRDefault="0018115F" w:rsidP="0018115F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</w:t>
      </w:r>
      <w:r w:rsidR="00984E14">
        <w:rPr>
          <w:rFonts w:ascii="Times New Roman" w:hAnsi="Times New Roman"/>
          <w:sz w:val="28"/>
          <w:szCs w:val="28"/>
        </w:rPr>
        <w:t xml:space="preserve"> 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915"/>
        <w:gridCol w:w="2038"/>
        <w:gridCol w:w="3871"/>
        <w:gridCol w:w="3872"/>
      </w:tblGrid>
      <w:tr w:rsidR="0018115F" w:rsidRPr="005B7352" w14:paraId="3EE91E47" w14:textId="77777777" w:rsidTr="00AA6C75">
        <w:tc>
          <w:tcPr>
            <w:tcW w:w="580" w:type="dxa"/>
            <w:vMerge w:val="restart"/>
            <w:vAlign w:val="center"/>
          </w:tcPr>
          <w:p w14:paraId="080CCFEC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№</w:t>
            </w:r>
          </w:p>
          <w:p w14:paraId="6E9133B9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п/п</w:t>
            </w:r>
          </w:p>
        </w:tc>
        <w:tc>
          <w:tcPr>
            <w:tcW w:w="4915" w:type="dxa"/>
            <w:vMerge w:val="restart"/>
            <w:vAlign w:val="center"/>
          </w:tcPr>
          <w:p w14:paraId="537A39BD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Индикаторы развития систем теплоснабжения</w:t>
            </w:r>
          </w:p>
        </w:tc>
        <w:tc>
          <w:tcPr>
            <w:tcW w:w="2038" w:type="dxa"/>
            <w:vMerge w:val="restart"/>
            <w:vAlign w:val="center"/>
          </w:tcPr>
          <w:p w14:paraId="1305F97B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 изм.</w:t>
            </w:r>
          </w:p>
        </w:tc>
        <w:tc>
          <w:tcPr>
            <w:tcW w:w="3871" w:type="dxa"/>
            <w:vAlign w:val="center"/>
          </w:tcPr>
          <w:p w14:paraId="674093C9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положение </w:t>
            </w:r>
          </w:p>
          <w:p w14:paraId="33727763" w14:textId="77777777" w:rsidR="0018115F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 202</w:t>
            </w:r>
            <w:r w:rsidR="00D07E8A">
              <w:rPr>
                <w:rFonts w:ascii="Times New Roman" w:hAnsi="Times New Roman"/>
              </w:rPr>
              <w:t>1</w:t>
            </w:r>
            <w:r w:rsidR="0018115F" w:rsidRPr="005B7352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872" w:type="dxa"/>
            <w:vAlign w:val="center"/>
          </w:tcPr>
          <w:p w14:paraId="495AE3FC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Ожидаемые показатели (202</w:t>
            </w:r>
            <w:r w:rsidR="00D07E8A">
              <w:rPr>
                <w:rFonts w:ascii="Times New Roman" w:hAnsi="Times New Roman"/>
              </w:rPr>
              <w:t>2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</w:tr>
      <w:tr w:rsidR="007F4C2E" w:rsidRPr="005B7352" w14:paraId="23488A4E" w14:textId="77777777" w:rsidTr="00AA6C75">
        <w:tc>
          <w:tcPr>
            <w:tcW w:w="580" w:type="dxa"/>
            <w:vMerge/>
            <w:vAlign w:val="center"/>
          </w:tcPr>
          <w:p w14:paraId="103B5A92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vMerge/>
            <w:vAlign w:val="center"/>
          </w:tcPr>
          <w:p w14:paraId="500E3F2C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14:paraId="4D9A544C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  <w:vAlign w:val="center"/>
          </w:tcPr>
          <w:p w14:paraId="34A0D53B" w14:textId="36BAA14E" w:rsidR="007F4C2E" w:rsidRPr="007A72EA" w:rsidRDefault="00EE02F1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  <w:tc>
          <w:tcPr>
            <w:tcW w:w="3872" w:type="dxa"/>
            <w:vAlign w:val="center"/>
          </w:tcPr>
          <w:p w14:paraId="1921084F" w14:textId="770784B7" w:rsidR="007F4C2E" w:rsidRPr="007A72EA" w:rsidRDefault="00EE02F1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</w:tr>
      <w:tr w:rsidR="007F4C2E" w:rsidRPr="005B7352" w14:paraId="78285051" w14:textId="77777777" w:rsidTr="00AA6C75">
        <w:tc>
          <w:tcPr>
            <w:tcW w:w="580" w:type="dxa"/>
            <w:vAlign w:val="center"/>
          </w:tcPr>
          <w:p w14:paraId="30EE9061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1</w:t>
            </w:r>
          </w:p>
        </w:tc>
        <w:tc>
          <w:tcPr>
            <w:tcW w:w="4915" w:type="dxa"/>
          </w:tcPr>
          <w:p w14:paraId="4B259C00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2038" w:type="dxa"/>
            <w:vAlign w:val="center"/>
          </w:tcPr>
          <w:p w14:paraId="7CDE7FC4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3871" w:type="dxa"/>
            <w:vAlign w:val="center"/>
          </w:tcPr>
          <w:p w14:paraId="7ED88540" w14:textId="430A73E9" w:rsidR="007F4C2E" w:rsidRPr="005B7352" w:rsidRDefault="00B52FE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72" w:type="dxa"/>
            <w:vAlign w:val="center"/>
          </w:tcPr>
          <w:p w14:paraId="537CDC9D" w14:textId="77777777" w:rsidR="007F4C2E" w:rsidRPr="005B7352" w:rsidRDefault="00D07E8A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C2E" w:rsidRPr="005B7352" w14:paraId="10DFE503" w14:textId="77777777" w:rsidTr="00AA6C75">
        <w:tc>
          <w:tcPr>
            <w:tcW w:w="580" w:type="dxa"/>
            <w:vAlign w:val="center"/>
          </w:tcPr>
          <w:p w14:paraId="3D9E3919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2</w:t>
            </w:r>
          </w:p>
        </w:tc>
        <w:tc>
          <w:tcPr>
            <w:tcW w:w="4915" w:type="dxa"/>
          </w:tcPr>
          <w:p w14:paraId="7A014FB7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прекращение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2038" w:type="dxa"/>
            <w:vAlign w:val="center"/>
          </w:tcPr>
          <w:p w14:paraId="1F5C254E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3871" w:type="dxa"/>
            <w:vAlign w:val="center"/>
          </w:tcPr>
          <w:p w14:paraId="2D0FE4B3" w14:textId="77777777" w:rsidR="007F4C2E" w:rsidRPr="005B7352" w:rsidRDefault="00CB0850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72" w:type="dxa"/>
            <w:vAlign w:val="center"/>
          </w:tcPr>
          <w:p w14:paraId="55C565D1" w14:textId="77777777" w:rsidR="007F4C2E" w:rsidRPr="005B7352" w:rsidRDefault="00CB0850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C2E" w:rsidRPr="005B7352" w14:paraId="298EFC6F" w14:textId="77777777" w:rsidTr="00AA6C75">
        <w:tc>
          <w:tcPr>
            <w:tcW w:w="580" w:type="dxa"/>
            <w:vAlign w:val="center"/>
          </w:tcPr>
          <w:p w14:paraId="78614EA5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3</w:t>
            </w:r>
          </w:p>
        </w:tc>
        <w:tc>
          <w:tcPr>
            <w:tcW w:w="4915" w:type="dxa"/>
          </w:tcPr>
          <w:p w14:paraId="481316BD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Удельный расход условного топлива на единицу  тепловой энергии, отпускаемой с коллекторов источников тепловой энергии </w:t>
            </w:r>
          </w:p>
        </w:tc>
        <w:tc>
          <w:tcPr>
            <w:tcW w:w="2038" w:type="dxa"/>
            <w:vAlign w:val="center"/>
          </w:tcPr>
          <w:p w14:paraId="1F5C21C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7352">
              <w:rPr>
                <w:rFonts w:ascii="Times New Roman" w:hAnsi="Times New Roman"/>
              </w:rPr>
              <w:t>кг.у.т</w:t>
            </w:r>
            <w:proofErr w:type="spellEnd"/>
            <w:r w:rsidRPr="005B7352">
              <w:rPr>
                <w:rFonts w:ascii="Times New Roman" w:hAnsi="Times New Roman"/>
              </w:rPr>
              <w:t>./Гкал</w:t>
            </w:r>
          </w:p>
        </w:tc>
        <w:tc>
          <w:tcPr>
            <w:tcW w:w="3871" w:type="dxa"/>
            <w:vAlign w:val="center"/>
          </w:tcPr>
          <w:p w14:paraId="2C89D12D" w14:textId="7C0F4AC8" w:rsidR="00923951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E2A700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7D19B893" w14:textId="3ECD633E" w:rsidR="00D07E8A" w:rsidRDefault="00D02938" w:rsidP="00D07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ECAEA65" w14:textId="77777777" w:rsidR="007F4C2E" w:rsidRPr="005B7352" w:rsidRDefault="007F4C2E" w:rsidP="00923951">
            <w:pPr>
              <w:jc w:val="center"/>
              <w:rPr>
                <w:rFonts w:ascii="Times New Roman" w:hAnsi="Times New Roman"/>
              </w:rPr>
            </w:pPr>
          </w:p>
        </w:tc>
      </w:tr>
      <w:tr w:rsidR="007F4C2E" w:rsidRPr="005B7352" w14:paraId="1347AF68" w14:textId="77777777" w:rsidTr="00AA6C75">
        <w:tc>
          <w:tcPr>
            <w:tcW w:w="580" w:type="dxa"/>
            <w:vAlign w:val="center"/>
          </w:tcPr>
          <w:p w14:paraId="6D76FCB2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4</w:t>
            </w:r>
          </w:p>
        </w:tc>
        <w:tc>
          <w:tcPr>
            <w:tcW w:w="4915" w:type="dxa"/>
          </w:tcPr>
          <w:p w14:paraId="08C938B8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038" w:type="dxa"/>
            <w:vAlign w:val="center"/>
          </w:tcPr>
          <w:p w14:paraId="2A91AEA8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B7352">
              <w:rPr>
                <w:rFonts w:ascii="Times New Roman" w:hAnsi="Times New Roman"/>
              </w:rPr>
              <w:t>Гкал/м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871" w:type="dxa"/>
            <w:vAlign w:val="center"/>
          </w:tcPr>
          <w:p w14:paraId="31E62545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6530916B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4C2E" w:rsidRPr="005B7352" w14:paraId="436B726E" w14:textId="77777777" w:rsidTr="00AA6C75">
        <w:tc>
          <w:tcPr>
            <w:tcW w:w="580" w:type="dxa"/>
            <w:vAlign w:val="center"/>
          </w:tcPr>
          <w:p w14:paraId="4020F416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5</w:t>
            </w:r>
          </w:p>
        </w:tc>
        <w:tc>
          <w:tcPr>
            <w:tcW w:w="4915" w:type="dxa"/>
          </w:tcPr>
          <w:p w14:paraId="4B40B886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2038" w:type="dxa"/>
            <w:vAlign w:val="center"/>
          </w:tcPr>
          <w:p w14:paraId="0CF3BFEE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  <w:r w:rsidRPr="005B7352">
              <w:rPr>
                <w:rFonts w:ascii="Times New Roman" w:hAnsi="Times New Roman"/>
              </w:rPr>
              <w:t>/Гкал/час</w:t>
            </w:r>
          </w:p>
        </w:tc>
        <w:tc>
          <w:tcPr>
            <w:tcW w:w="3871" w:type="dxa"/>
            <w:vAlign w:val="center"/>
          </w:tcPr>
          <w:p w14:paraId="7E16B95E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48D235EC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4C2E" w:rsidRPr="005B7352" w14:paraId="55710AC5" w14:textId="77777777" w:rsidTr="00AA6C75">
        <w:tc>
          <w:tcPr>
            <w:tcW w:w="580" w:type="dxa"/>
            <w:vAlign w:val="center"/>
          </w:tcPr>
          <w:p w14:paraId="0C11BBA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6</w:t>
            </w:r>
          </w:p>
        </w:tc>
        <w:tc>
          <w:tcPr>
            <w:tcW w:w="4915" w:type="dxa"/>
          </w:tcPr>
          <w:p w14:paraId="1F59D442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2038" w:type="dxa"/>
            <w:vAlign w:val="center"/>
          </w:tcPr>
          <w:p w14:paraId="5430BDD8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6CEFE773" w14:textId="77777777" w:rsidR="007F4C2E" w:rsidRPr="005B7352" w:rsidRDefault="007F4C2E" w:rsidP="007F4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8F1AC4" w14:textId="77777777" w:rsidR="007F4C2E" w:rsidRPr="005B7352" w:rsidRDefault="007F4C2E" w:rsidP="007F4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6F02B1E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67A1" w:rsidRPr="005B7352" w14:paraId="35D6AA99" w14:textId="77777777" w:rsidTr="00AA6C75">
        <w:tc>
          <w:tcPr>
            <w:tcW w:w="580" w:type="dxa"/>
            <w:vAlign w:val="center"/>
          </w:tcPr>
          <w:p w14:paraId="6CB70599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7</w:t>
            </w:r>
          </w:p>
        </w:tc>
        <w:tc>
          <w:tcPr>
            <w:tcW w:w="4915" w:type="dxa"/>
          </w:tcPr>
          <w:p w14:paraId="445EBD36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2038" w:type="dxa"/>
            <w:vAlign w:val="center"/>
          </w:tcPr>
          <w:p w14:paraId="018D9990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7352">
              <w:rPr>
                <w:rFonts w:ascii="Times New Roman" w:hAnsi="Times New Roman"/>
              </w:rPr>
              <w:t>кг.у.т</w:t>
            </w:r>
            <w:proofErr w:type="spellEnd"/>
            <w:r w:rsidRPr="005B7352">
              <w:rPr>
                <w:rFonts w:ascii="Times New Roman" w:hAnsi="Times New Roman"/>
              </w:rPr>
              <w:t>./кВт</w:t>
            </w:r>
          </w:p>
        </w:tc>
        <w:tc>
          <w:tcPr>
            <w:tcW w:w="3871" w:type="dxa"/>
            <w:vAlign w:val="center"/>
          </w:tcPr>
          <w:p w14:paraId="3048CDBB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4093D0C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2177F0F5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1639EFA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</w:tr>
      <w:tr w:rsidR="003F67A1" w:rsidRPr="005B7352" w14:paraId="1986B743" w14:textId="77777777" w:rsidTr="00AA6C75">
        <w:tc>
          <w:tcPr>
            <w:tcW w:w="580" w:type="dxa"/>
            <w:vAlign w:val="center"/>
          </w:tcPr>
          <w:p w14:paraId="075B77E4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15" w:type="dxa"/>
          </w:tcPr>
          <w:p w14:paraId="5B13242B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2038" w:type="dxa"/>
            <w:vAlign w:val="center"/>
          </w:tcPr>
          <w:p w14:paraId="085F6442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4E95FB43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AD51786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0BF455E3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78F8FA6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</w:tr>
      <w:tr w:rsidR="003F67A1" w:rsidRPr="005B7352" w14:paraId="6ED255B5" w14:textId="77777777" w:rsidTr="00AA6C75">
        <w:tc>
          <w:tcPr>
            <w:tcW w:w="580" w:type="dxa"/>
            <w:vAlign w:val="center"/>
          </w:tcPr>
          <w:p w14:paraId="603144A7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9</w:t>
            </w:r>
          </w:p>
        </w:tc>
        <w:tc>
          <w:tcPr>
            <w:tcW w:w="4915" w:type="dxa"/>
          </w:tcPr>
          <w:p w14:paraId="5D23A72A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038" w:type="dxa"/>
            <w:vAlign w:val="center"/>
          </w:tcPr>
          <w:p w14:paraId="3BD0D0B2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54E31FB8" w14:textId="0A16CD9E" w:rsidR="003F67A1" w:rsidRPr="005B7352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2844B4A1" w14:textId="0FBD50E1" w:rsidR="003F67A1" w:rsidRPr="005B7352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62EFD10" w14:textId="77777777" w:rsidR="0018115F" w:rsidRPr="005B7352" w:rsidRDefault="0018115F" w:rsidP="0018115F">
      <w:pPr>
        <w:jc w:val="center"/>
        <w:rPr>
          <w:rFonts w:ascii="Times New Roman" w:hAnsi="Times New Roman"/>
        </w:rPr>
      </w:pPr>
    </w:p>
    <w:p w14:paraId="23AF0F7A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F18BCC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8CC7BC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1D73ABB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8F5040F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A96B0D" w14:textId="77777777" w:rsidR="0018115F" w:rsidRPr="005B7352" w:rsidRDefault="001811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18115F" w:rsidRPr="005B7352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07C7CA9" w14:textId="77777777" w:rsidR="0018115F" w:rsidRPr="005B7352" w:rsidRDefault="0018115F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4" w:name="_Toc58525142"/>
      <w:r w:rsidRPr="005B7352">
        <w:rPr>
          <w:rFonts w:ascii="Times New Roman" w:hAnsi="Times New Roman"/>
          <w:sz w:val="28"/>
          <w:szCs w:val="28"/>
        </w:rPr>
        <w:lastRenderedPageBreak/>
        <w:t>Раздел 15. Ценовые (тарифные) последствия</w:t>
      </w:r>
      <w:bookmarkEnd w:id="64"/>
    </w:p>
    <w:p w14:paraId="62C715F1" w14:textId="73CFFBFE" w:rsidR="0018115F" w:rsidRPr="005B7352" w:rsidRDefault="0018115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F67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выполнены с учетом реализации мероприятий настоящей схемы теплоснабжения, </w:t>
      </w:r>
      <w:r w:rsidR="003F67A1">
        <w:rPr>
          <w:rFonts w:ascii="Times New Roman" w:hAnsi="Times New Roman"/>
          <w:sz w:val="28"/>
          <w:szCs w:val="28"/>
        </w:rPr>
        <w:t>а именно реконструкции котельной</w:t>
      </w:r>
      <w:r w:rsidRPr="005B7352">
        <w:rPr>
          <w:rFonts w:ascii="Times New Roman" w:hAnsi="Times New Roman"/>
          <w:sz w:val="28"/>
          <w:szCs w:val="28"/>
        </w:rPr>
        <w:t xml:space="preserve"> и тепловых сетей. Результаты расчет представлены в таблице</w:t>
      </w:r>
      <w:r w:rsidR="00984E14">
        <w:rPr>
          <w:rFonts w:ascii="Times New Roman" w:hAnsi="Times New Roman"/>
          <w:sz w:val="28"/>
          <w:szCs w:val="28"/>
        </w:rPr>
        <w:t xml:space="preserve"> 19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0AA1A163" w14:textId="77777777" w:rsidR="002D2F17" w:rsidRPr="00863AA2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19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2370A7" w:rsidRPr="0058591F" w14:paraId="3F133484" w14:textId="77777777" w:rsidTr="002370A7">
        <w:trPr>
          <w:trHeight w:val="1584"/>
        </w:trPr>
        <w:tc>
          <w:tcPr>
            <w:tcW w:w="1777" w:type="dxa"/>
            <w:vAlign w:val="center"/>
          </w:tcPr>
          <w:p w14:paraId="75B8F67A" w14:textId="77777777" w:rsidR="00BD60ED" w:rsidRPr="0058591F" w:rsidRDefault="00BD60ED" w:rsidP="00AA6C75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53D4AA45" w14:textId="77777777" w:rsidR="00BD60ED" w:rsidRPr="0058591F" w:rsidRDefault="00BD60ED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2094EDF6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vAlign w:val="center"/>
          </w:tcPr>
          <w:p w14:paraId="0C79C87E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2</w:t>
            </w:r>
          </w:p>
        </w:tc>
        <w:tc>
          <w:tcPr>
            <w:tcW w:w="1263" w:type="dxa"/>
            <w:vAlign w:val="center"/>
          </w:tcPr>
          <w:p w14:paraId="370D403F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vAlign w:val="center"/>
          </w:tcPr>
          <w:p w14:paraId="12668CC0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4</w:t>
            </w:r>
          </w:p>
        </w:tc>
        <w:tc>
          <w:tcPr>
            <w:tcW w:w="939" w:type="dxa"/>
            <w:vAlign w:val="center"/>
          </w:tcPr>
          <w:p w14:paraId="03326FC1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5</w:t>
            </w:r>
          </w:p>
        </w:tc>
        <w:tc>
          <w:tcPr>
            <w:tcW w:w="939" w:type="dxa"/>
            <w:vAlign w:val="center"/>
          </w:tcPr>
          <w:p w14:paraId="40F5F5F6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6</w:t>
            </w:r>
          </w:p>
        </w:tc>
        <w:tc>
          <w:tcPr>
            <w:tcW w:w="939" w:type="dxa"/>
            <w:vAlign w:val="center"/>
          </w:tcPr>
          <w:p w14:paraId="36E9B6B6" w14:textId="77777777" w:rsidR="00BD60ED" w:rsidRDefault="00984E14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7</w:t>
            </w:r>
          </w:p>
        </w:tc>
      </w:tr>
      <w:tr w:rsidR="00D02938" w:rsidRPr="0058591F" w14:paraId="2089748E" w14:textId="77777777" w:rsidTr="00CE7F27">
        <w:trPr>
          <w:trHeight w:val="500"/>
        </w:trPr>
        <w:tc>
          <w:tcPr>
            <w:tcW w:w="1777" w:type="dxa"/>
            <w:vAlign w:val="center"/>
          </w:tcPr>
          <w:p w14:paraId="5ED281F8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 т</w:t>
            </w:r>
            <w:r w:rsidRPr="0058591F">
              <w:rPr>
                <w:rFonts w:ascii="Times New Roman" w:hAnsi="Times New Roman"/>
              </w:rPr>
              <w:t>епловые сети</w:t>
            </w:r>
          </w:p>
        </w:tc>
        <w:tc>
          <w:tcPr>
            <w:tcW w:w="1059" w:type="dxa"/>
            <w:vAlign w:val="center"/>
          </w:tcPr>
          <w:p w14:paraId="4CD0F503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07545FD7" w14:textId="4789019E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AED7639" w14:textId="2484FEDA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12DD4E9D" w14:textId="3D7D857D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4F1D91B6" w14:textId="3768385B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C6BC131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0CDF58FC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F656967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938" w:rsidRPr="0058591F" w14:paraId="4E8F2AF9" w14:textId="77777777" w:rsidTr="00CE7F27">
        <w:trPr>
          <w:trHeight w:val="500"/>
        </w:trPr>
        <w:tc>
          <w:tcPr>
            <w:tcW w:w="1777" w:type="dxa"/>
            <w:vAlign w:val="center"/>
          </w:tcPr>
          <w:p w14:paraId="544920DC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</w:t>
            </w:r>
            <w:r w:rsidRPr="00585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8591F">
              <w:rPr>
                <w:rFonts w:ascii="Times New Roman" w:hAnsi="Times New Roman"/>
              </w:rPr>
              <w:t>сточники теплоснабжения</w:t>
            </w:r>
          </w:p>
        </w:tc>
        <w:tc>
          <w:tcPr>
            <w:tcW w:w="1059" w:type="dxa"/>
            <w:vAlign w:val="center"/>
          </w:tcPr>
          <w:p w14:paraId="147E7762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52B6ADD0" w14:textId="72AB2A38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536DBC7" w14:textId="1A04CCEB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649A4B9D" w14:textId="53C512E9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0E53BC93" w14:textId="1AA4C146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D761484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5FDDFDF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78258A3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938" w:rsidRPr="0058591F" w14:paraId="3F3386D7" w14:textId="77777777" w:rsidTr="00CE7F27">
        <w:trPr>
          <w:trHeight w:val="500"/>
        </w:trPr>
        <w:tc>
          <w:tcPr>
            <w:tcW w:w="1777" w:type="dxa"/>
            <w:vAlign w:val="center"/>
          </w:tcPr>
          <w:p w14:paraId="6570706A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Всего инвестиций:</w:t>
            </w:r>
          </w:p>
        </w:tc>
        <w:tc>
          <w:tcPr>
            <w:tcW w:w="1059" w:type="dxa"/>
            <w:vAlign w:val="center"/>
          </w:tcPr>
          <w:p w14:paraId="25958A2C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74E27087" w14:textId="57314821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2E03F43D" w14:textId="4755061D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68BD921D" w14:textId="485F7123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4B9B4717" w14:textId="744084A9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F030E0E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33EFA9D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2213679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70A7" w:rsidRPr="0058591F" w14:paraId="3BF792C5" w14:textId="77777777" w:rsidTr="002370A7">
        <w:trPr>
          <w:trHeight w:val="500"/>
        </w:trPr>
        <w:tc>
          <w:tcPr>
            <w:tcW w:w="1777" w:type="dxa"/>
            <w:vAlign w:val="center"/>
          </w:tcPr>
          <w:p w14:paraId="36C8B980" w14:textId="77777777" w:rsidR="00712AE9" w:rsidRPr="00DE0CFE" w:rsidRDefault="00712AE9" w:rsidP="00AA6C75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4D8143B5" w14:textId="77777777" w:rsidR="00712AE9" w:rsidRDefault="00712AE9" w:rsidP="00CE32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  <w:tc>
          <w:tcPr>
            <w:tcW w:w="1093" w:type="dxa"/>
            <w:vAlign w:val="center"/>
          </w:tcPr>
          <w:p w14:paraId="730F5948" w14:textId="53FB4E6A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3134,91</w:t>
            </w:r>
          </w:p>
        </w:tc>
        <w:tc>
          <w:tcPr>
            <w:tcW w:w="1613" w:type="dxa"/>
            <w:vAlign w:val="center"/>
          </w:tcPr>
          <w:p w14:paraId="2EE119E4" w14:textId="66976CA0" w:rsidR="00712AE9" w:rsidRPr="00D07E8A" w:rsidRDefault="00D02938" w:rsidP="00D07E8A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0CAB07B0" w14:textId="5FF389CF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1852A5D5" w14:textId="00ECF52E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5B0AD61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5F82346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B6E27BF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3C654E1" w14:textId="77777777" w:rsidR="00F94CE3" w:rsidRDefault="00F94CE3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B2EFE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DA9C1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70B3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92B18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B04DE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AA291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F6D60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7CDA3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CCB23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DCFAC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538EC9E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7E4F35F" w14:textId="4D0966B6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559436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1C7C841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E52C5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E3F83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</w:t>
      </w:r>
    </w:p>
    <w:p w14:paraId="55B5A5A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F1D">
        <w:rPr>
          <w:rFonts w:ascii="Times New Roman" w:hAnsi="Times New Roman"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14:paraId="34A0CB7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A9646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7C84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FF82B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4682F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1A36F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BA516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D2C44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C181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96FE8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AEDF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7CEA4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 1. </w:t>
      </w:r>
      <w:r w:rsidRPr="007A3F1D">
        <w:rPr>
          <w:rFonts w:ascii="Times New Roman" w:hAnsi="Times New Roman"/>
          <w:sz w:val="28"/>
          <w:szCs w:val="28"/>
        </w:rPr>
        <w:t>Функциональная структура теплоснабжения</w:t>
      </w:r>
    </w:p>
    <w:p w14:paraId="6334E442" w14:textId="767B086B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часть многоквартирного жилого фонда,</w:t>
      </w:r>
      <w:r w:rsidR="00D07E8A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крупные общественные здания</w:t>
      </w:r>
      <w:r w:rsidR="00D07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подключены к централизованной системе теплоснабжения. Эксплуатацию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осуществляет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5B73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25ADD6" w14:textId="7941A986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теплоснабжения </w:t>
      </w:r>
      <w:r w:rsidR="00883E02">
        <w:rPr>
          <w:rFonts w:ascii="Times New Roman" w:hAnsi="Times New Roman"/>
          <w:sz w:val="28"/>
          <w:szCs w:val="28"/>
        </w:rPr>
        <w:t xml:space="preserve">для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D07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</w:t>
      </w:r>
      <w:r w:rsidR="00883E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газов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блочн</w:t>
      </w:r>
      <w:r w:rsidR="00645D30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AA32D4">
        <w:rPr>
          <w:rFonts w:ascii="Times New Roman" w:hAnsi="Times New Roman"/>
          <w:sz w:val="28"/>
          <w:szCs w:val="28"/>
        </w:rPr>
        <w:t>.</w:t>
      </w:r>
    </w:p>
    <w:p w14:paraId="638AE03A" w14:textId="35BB016C" w:rsidR="00F94CE3" w:rsidRPr="0095110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0F">
        <w:rPr>
          <w:rFonts w:ascii="Times New Roman" w:hAnsi="Times New Roman"/>
          <w:sz w:val="28"/>
          <w:szCs w:val="28"/>
        </w:rPr>
        <w:t>Часть жилых домов, рас</w:t>
      </w:r>
      <w:r>
        <w:rPr>
          <w:rFonts w:ascii="Times New Roman" w:hAnsi="Times New Roman"/>
          <w:sz w:val="28"/>
          <w:szCs w:val="28"/>
        </w:rPr>
        <w:t xml:space="preserve">положенных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95110F">
        <w:rPr>
          <w:rFonts w:ascii="Times New Roman" w:hAnsi="Times New Roman"/>
          <w:sz w:val="28"/>
          <w:szCs w:val="28"/>
        </w:rPr>
        <w:t xml:space="preserve"> сельского поселения, обеспечиваются тепловой энергией от индивидуальных (автономных) источников тепловой энергии, оборудованных отопительными установками.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95110F">
        <w:rPr>
          <w:rFonts w:ascii="Times New Roman" w:hAnsi="Times New Roman"/>
          <w:sz w:val="28"/>
          <w:szCs w:val="28"/>
        </w:rPr>
        <w:t xml:space="preserve">печное дровяное </w:t>
      </w:r>
      <w:r>
        <w:rPr>
          <w:rFonts w:ascii="Times New Roman" w:hAnsi="Times New Roman"/>
          <w:sz w:val="28"/>
          <w:szCs w:val="28"/>
        </w:rPr>
        <w:t xml:space="preserve">либо газовое </w:t>
      </w:r>
      <w:r w:rsidRPr="0095110F">
        <w:rPr>
          <w:rFonts w:ascii="Times New Roman" w:hAnsi="Times New Roman"/>
          <w:sz w:val="28"/>
          <w:szCs w:val="28"/>
        </w:rPr>
        <w:t>отопление. Также в качестве индивидуальных источников теплоснабжения применяются</w:t>
      </w:r>
      <w:r>
        <w:rPr>
          <w:rFonts w:ascii="Times New Roman" w:hAnsi="Times New Roman"/>
          <w:sz w:val="28"/>
          <w:szCs w:val="28"/>
        </w:rPr>
        <w:t xml:space="preserve"> газовые или электрические котлы, а также</w:t>
      </w:r>
      <w:r w:rsidRPr="0095110F">
        <w:rPr>
          <w:rFonts w:ascii="Times New Roman" w:hAnsi="Times New Roman"/>
          <w:sz w:val="28"/>
          <w:szCs w:val="28"/>
        </w:rPr>
        <w:t xml:space="preserve"> источники смешанного типа.</w:t>
      </w:r>
    </w:p>
    <w:p w14:paraId="61C90A14" w14:textId="4E8B66B2" w:rsidR="00F94CE3" w:rsidRDefault="00F94CE3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1BA">
        <w:rPr>
          <w:rFonts w:ascii="Times New Roman" w:hAnsi="Times New Roman"/>
          <w:sz w:val="28"/>
          <w:szCs w:val="28"/>
        </w:rPr>
        <w:t xml:space="preserve">Теплоснабжающая организация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эксплуатирует газов</w:t>
      </w:r>
      <w:r w:rsidR="00D07E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D07E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AA32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AB21BA">
        <w:rPr>
          <w:rFonts w:ascii="Times New Roman" w:hAnsi="Times New Roman"/>
          <w:sz w:val="28"/>
          <w:szCs w:val="28"/>
        </w:rPr>
        <w:t xml:space="preserve"> выступает для абонентов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AB21BA">
        <w:rPr>
          <w:rFonts w:ascii="Times New Roman" w:hAnsi="Times New Roman"/>
          <w:sz w:val="28"/>
          <w:szCs w:val="28"/>
        </w:rPr>
        <w:t>теплоснабжающей организацией, имея прямые</w:t>
      </w:r>
      <w:r>
        <w:rPr>
          <w:rFonts w:ascii="Times New Roman" w:hAnsi="Times New Roman"/>
          <w:sz w:val="28"/>
          <w:szCs w:val="28"/>
        </w:rPr>
        <w:t xml:space="preserve"> расчеты</w:t>
      </w:r>
      <w:r w:rsidRPr="00AB21BA">
        <w:rPr>
          <w:rFonts w:ascii="Times New Roman" w:hAnsi="Times New Roman"/>
          <w:sz w:val="28"/>
          <w:szCs w:val="28"/>
        </w:rPr>
        <w:t xml:space="preserve"> с потребителями</w:t>
      </w:r>
      <w:r>
        <w:rPr>
          <w:rFonts w:ascii="Times New Roman" w:hAnsi="Times New Roman"/>
          <w:sz w:val="28"/>
          <w:szCs w:val="28"/>
        </w:rPr>
        <w:t>, количество объектов теплоснабжения указано в таблице 1.</w:t>
      </w:r>
    </w:p>
    <w:p w14:paraId="78948884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Количество источников теплоснабжения, количество объектов теплоснабжения, договорная нагрузка.</w:t>
      </w:r>
    </w:p>
    <w:p w14:paraId="75461554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285"/>
        <w:gridCol w:w="3285"/>
      </w:tblGrid>
      <w:tr w:rsidR="00F94CE3" w:rsidRPr="00211F2B" w14:paraId="21A74359" w14:textId="77777777" w:rsidTr="00402B36">
        <w:trPr>
          <w:jc w:val="center"/>
        </w:trPr>
        <w:tc>
          <w:tcPr>
            <w:tcW w:w="3460" w:type="dxa"/>
            <w:vAlign w:val="center"/>
          </w:tcPr>
          <w:p w14:paraId="1CAD2E94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 xml:space="preserve">Количество источников теплоснабжения, </w:t>
            </w:r>
            <w:proofErr w:type="spellStart"/>
            <w:r w:rsidRPr="00211F2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285" w:type="dxa"/>
            <w:vAlign w:val="center"/>
          </w:tcPr>
          <w:p w14:paraId="3AE0AF5E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 xml:space="preserve">Количество объектов теплоснабжения, </w:t>
            </w:r>
            <w:proofErr w:type="spellStart"/>
            <w:r w:rsidRPr="00211F2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285" w:type="dxa"/>
            <w:vAlign w:val="center"/>
          </w:tcPr>
          <w:p w14:paraId="58B48D8D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Договорная нагрузка, Гкал/час</w:t>
            </w:r>
          </w:p>
        </w:tc>
      </w:tr>
      <w:tr w:rsidR="00F94CE3" w:rsidRPr="00211F2B" w14:paraId="31F3DF09" w14:textId="77777777" w:rsidTr="00402B36">
        <w:trPr>
          <w:jc w:val="center"/>
        </w:trPr>
        <w:tc>
          <w:tcPr>
            <w:tcW w:w="3460" w:type="dxa"/>
            <w:vAlign w:val="center"/>
          </w:tcPr>
          <w:p w14:paraId="28CF811B" w14:textId="4D62529F" w:rsidR="00F94CE3" w:rsidRPr="00211F2B" w:rsidRDefault="00F94CE3" w:rsidP="00402B36">
            <w:pPr>
              <w:ind w:firstLine="709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 xml:space="preserve">             </w:t>
            </w:r>
            <w:r w:rsidR="00D02938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3B989F22" w14:textId="71A8BC14" w:rsidR="00F94CE3" w:rsidRPr="00211F2B" w:rsidRDefault="00D0293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691DA946" w14:textId="3A8E6768" w:rsidR="00F94CE3" w:rsidRPr="00211F2B" w:rsidRDefault="00D02938" w:rsidP="00620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</w:tbl>
    <w:p w14:paraId="73C038B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D3D52" w14:textId="347E7971" w:rsidR="002370A7" w:rsidRDefault="002370A7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Зона д</w:t>
      </w:r>
      <w:r>
        <w:rPr>
          <w:rFonts w:ascii="Times New Roman" w:hAnsi="Times New Roman"/>
          <w:sz w:val="28"/>
          <w:szCs w:val="28"/>
        </w:rPr>
        <w:t xml:space="preserve">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7352">
        <w:rPr>
          <w:rFonts w:ascii="Times New Roman" w:hAnsi="Times New Roman"/>
          <w:sz w:val="28"/>
          <w:szCs w:val="28"/>
        </w:rPr>
        <w:t>сформирована радиальным</w:t>
      </w:r>
      <w:r>
        <w:rPr>
          <w:rFonts w:ascii="Times New Roman" w:hAnsi="Times New Roman"/>
          <w:sz w:val="28"/>
          <w:szCs w:val="28"/>
        </w:rPr>
        <w:t>и тепловыми сетями</w:t>
      </w:r>
      <w:r w:rsidRPr="005B7352">
        <w:rPr>
          <w:rFonts w:ascii="Times New Roman" w:hAnsi="Times New Roman"/>
          <w:sz w:val="28"/>
          <w:szCs w:val="28"/>
        </w:rPr>
        <w:t xml:space="preserve"> и условно представлена на рисунке 1</w:t>
      </w:r>
      <w:r w:rsidR="006203FF">
        <w:rPr>
          <w:rFonts w:ascii="Times New Roman" w:hAnsi="Times New Roman"/>
          <w:sz w:val="28"/>
          <w:szCs w:val="28"/>
        </w:rPr>
        <w:t>.</w:t>
      </w:r>
    </w:p>
    <w:p w14:paraId="1E362F1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A011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99B5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A12D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22DC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228F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1B770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B34BA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ADB6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0CB8D" w14:textId="041BD26B" w:rsidR="002370A7" w:rsidRPr="00241311" w:rsidRDefault="00645D30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E0CEE12" wp14:editId="6CEABB2E">
            <wp:extent cx="5094605" cy="37052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A9BA" w14:textId="77777777" w:rsidR="002370A7" w:rsidRPr="00241311" w:rsidRDefault="002370A7" w:rsidP="002370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A525AD" w14:textId="77777777" w:rsidR="006203FF" w:rsidRDefault="006203FF" w:rsidP="006203F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A34746" w14:textId="3CC8D738" w:rsidR="002370A7" w:rsidRDefault="002370A7" w:rsidP="006203F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8F211B6" w14:textId="73A29DB4" w:rsidR="00F94CE3" w:rsidRDefault="00F94CE3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88E79E" w14:textId="77777777" w:rsidR="00D02938" w:rsidRDefault="00D02938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E3F5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Зоны действия производственных котельных</w:t>
      </w:r>
    </w:p>
    <w:p w14:paraId="76EFFC36" w14:textId="58773702" w:rsidR="00F94CE3" w:rsidRPr="00AE5BBE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BBE">
        <w:rPr>
          <w:rFonts w:ascii="Times New Roman" w:hAnsi="Times New Roman"/>
          <w:sz w:val="28"/>
          <w:szCs w:val="28"/>
        </w:rPr>
        <w:t xml:space="preserve"> отсутствуют производственные котельные.</w:t>
      </w:r>
    </w:p>
    <w:p w14:paraId="6FAB9222" w14:textId="77777777" w:rsidR="00F94CE3" w:rsidRPr="00AE5BB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4121F8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651788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Зоны</w:t>
      </w:r>
      <w:r w:rsidRPr="005C6346">
        <w:rPr>
          <w:rFonts w:ascii="Times New Roman" w:hAnsi="Times New Roman"/>
          <w:sz w:val="28"/>
          <w:szCs w:val="28"/>
        </w:rPr>
        <w:t xml:space="preserve"> действия индивидуального теплоснабжения</w:t>
      </w:r>
    </w:p>
    <w:p w14:paraId="5E88D89C" w14:textId="5F2A8185" w:rsidR="00F94CE3" w:rsidRPr="002652AC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>
        <w:rPr>
          <w:rFonts w:ascii="Times New Roman" w:hAnsi="Times New Roman"/>
          <w:sz w:val="28"/>
          <w:szCs w:val="28"/>
        </w:rPr>
        <w:t xml:space="preserve">гии (индивидуальные </w:t>
      </w:r>
      <w:proofErr w:type="spellStart"/>
      <w:r>
        <w:rPr>
          <w:rFonts w:ascii="Times New Roman" w:hAnsi="Times New Roman"/>
          <w:sz w:val="28"/>
          <w:szCs w:val="28"/>
        </w:rPr>
        <w:t>теплогенера</w:t>
      </w:r>
      <w:r w:rsidRPr="005B7352">
        <w:rPr>
          <w:rFonts w:ascii="Times New Roman" w:hAnsi="Times New Roman"/>
          <w:sz w:val="28"/>
          <w:szCs w:val="28"/>
        </w:rPr>
        <w:t>торы</w:t>
      </w:r>
      <w:proofErr w:type="spellEnd"/>
      <w:r w:rsidRPr="005B7352">
        <w:rPr>
          <w:rFonts w:ascii="Times New Roman" w:hAnsi="Times New Roman"/>
          <w:sz w:val="28"/>
          <w:szCs w:val="28"/>
        </w:rPr>
        <w:t xml:space="preserve">) служат для теплоснабжения </w:t>
      </w:r>
      <w:r>
        <w:rPr>
          <w:rFonts w:ascii="Times New Roman" w:hAnsi="Times New Roman"/>
          <w:sz w:val="28"/>
          <w:szCs w:val="28"/>
        </w:rPr>
        <w:t>индивидуального жилищного фонда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Большая часть жилых домов, расположенных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B7352">
        <w:rPr>
          <w:rFonts w:ascii="Times New Roman" w:hAnsi="Times New Roman"/>
          <w:sz w:val="28"/>
          <w:szCs w:val="28"/>
        </w:rPr>
        <w:t xml:space="preserve"> обеспечиваются тепловой энергией от индивидуальных (автономных) ист</w:t>
      </w:r>
      <w:r>
        <w:rPr>
          <w:rFonts w:ascii="Times New Roman" w:hAnsi="Times New Roman"/>
          <w:sz w:val="28"/>
          <w:szCs w:val="28"/>
        </w:rPr>
        <w:t xml:space="preserve">очников тепловой энергии.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преимущественно печное дровяное либо газовое отопление. Также в качестве индивидуальных источников теплоснабжения применяются электрические котлы и источники тепловой энергии смешанного типа</w:t>
      </w:r>
      <w:r w:rsidR="00D02938">
        <w:rPr>
          <w:rFonts w:ascii="Times New Roman" w:hAnsi="Times New Roman"/>
          <w:sz w:val="28"/>
          <w:szCs w:val="28"/>
        </w:rPr>
        <w:t>.</w:t>
      </w:r>
    </w:p>
    <w:p w14:paraId="42EABA27" w14:textId="77777777" w:rsidR="00F94CE3" w:rsidRPr="005B7352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F45012" w14:textId="77777777" w:rsidR="00F94CE3" w:rsidRDefault="00F94CE3" w:rsidP="00F94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Часть</w:t>
      </w:r>
      <w:r w:rsidRPr="00C4108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Pr="00C41087">
        <w:rPr>
          <w:rFonts w:ascii="Times New Roman" w:hAnsi="Times New Roman"/>
          <w:sz w:val="28"/>
          <w:szCs w:val="28"/>
        </w:rPr>
        <w:t xml:space="preserve"> Источники тепловой энергии</w:t>
      </w:r>
    </w:p>
    <w:p w14:paraId="54B09D93" w14:textId="77777777" w:rsidR="00F94CE3" w:rsidRDefault="00F94CE3" w:rsidP="00F94CE3">
      <w:pPr>
        <w:jc w:val="center"/>
        <w:rPr>
          <w:rFonts w:ascii="Times New Roman" w:hAnsi="Times New Roman"/>
          <w:sz w:val="28"/>
          <w:szCs w:val="28"/>
        </w:rPr>
      </w:pPr>
    </w:p>
    <w:p w14:paraId="169A04D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</w:t>
      </w:r>
      <w:r w:rsidRPr="00C41087">
        <w:rPr>
          <w:rFonts w:ascii="Times New Roman" w:hAnsi="Times New Roman"/>
          <w:sz w:val="28"/>
          <w:szCs w:val="28"/>
        </w:rPr>
        <w:t>труктура и технические характеристики основного оборудования</w:t>
      </w:r>
    </w:p>
    <w:p w14:paraId="2DB89049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D76A3">
        <w:rPr>
          <w:rFonts w:ascii="Times New Roman" w:hAnsi="Times New Roman"/>
          <w:sz w:val="28"/>
          <w:szCs w:val="28"/>
        </w:rPr>
        <w:t xml:space="preserve">Информация по </w:t>
      </w:r>
      <w:r>
        <w:rPr>
          <w:rFonts w:ascii="Times New Roman" w:hAnsi="Times New Roman"/>
          <w:sz w:val="28"/>
          <w:szCs w:val="28"/>
        </w:rPr>
        <w:t>основному оборудованию водогрейн</w:t>
      </w:r>
      <w:r w:rsidR="002370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370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представлена в таблице 2 и таблице 3.</w:t>
      </w:r>
    </w:p>
    <w:p w14:paraId="1C8414BE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Характеристика источника тепловой энергии.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199"/>
        <w:gridCol w:w="1131"/>
        <w:gridCol w:w="1505"/>
        <w:gridCol w:w="1766"/>
        <w:gridCol w:w="1931"/>
      </w:tblGrid>
      <w:tr w:rsidR="00F94CE3" w:rsidRPr="00211F2B" w14:paraId="615111B8" w14:textId="77777777" w:rsidTr="00D02938">
        <w:trPr>
          <w:trHeight w:val="932"/>
          <w:jc w:val="center"/>
        </w:trPr>
        <w:tc>
          <w:tcPr>
            <w:tcW w:w="1811" w:type="dxa"/>
            <w:vAlign w:val="center"/>
          </w:tcPr>
          <w:p w14:paraId="121C76C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Название котельной</w:t>
            </w:r>
          </w:p>
        </w:tc>
        <w:tc>
          <w:tcPr>
            <w:tcW w:w="1327" w:type="dxa"/>
            <w:vAlign w:val="center"/>
          </w:tcPr>
          <w:p w14:paraId="6906254E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1277" w:type="dxa"/>
            <w:vAlign w:val="center"/>
          </w:tcPr>
          <w:p w14:paraId="2BD2203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Марка котлов</w:t>
            </w:r>
          </w:p>
        </w:tc>
        <w:tc>
          <w:tcPr>
            <w:tcW w:w="1527" w:type="dxa"/>
            <w:vAlign w:val="center"/>
          </w:tcPr>
          <w:p w14:paraId="3729BF2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766" w:type="dxa"/>
            <w:vAlign w:val="center"/>
          </w:tcPr>
          <w:p w14:paraId="5796523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31" w:type="dxa"/>
            <w:vAlign w:val="center"/>
          </w:tcPr>
          <w:p w14:paraId="3CDC0FA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Присоединенная нагрузка, Гкал/час</w:t>
            </w:r>
          </w:p>
        </w:tc>
      </w:tr>
      <w:tr w:rsidR="00D02938" w:rsidRPr="00211F2B" w14:paraId="1B90F9E7" w14:textId="77777777" w:rsidTr="00D02938">
        <w:trPr>
          <w:trHeight w:val="616"/>
          <w:jc w:val="center"/>
        </w:trPr>
        <w:tc>
          <w:tcPr>
            <w:tcW w:w="1811" w:type="dxa"/>
          </w:tcPr>
          <w:p w14:paraId="7E21A571" w14:textId="0C14FBB1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327" w:type="dxa"/>
            <w:vAlign w:val="center"/>
          </w:tcPr>
          <w:p w14:paraId="6BD4EBF1" w14:textId="77777777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Газ</w:t>
            </w:r>
          </w:p>
        </w:tc>
        <w:tc>
          <w:tcPr>
            <w:tcW w:w="1277" w:type="dxa"/>
            <w:vAlign w:val="center"/>
          </w:tcPr>
          <w:p w14:paraId="626C5B2F" w14:textId="53F520FC" w:rsidR="00D02938" w:rsidRPr="00C2389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Хопёр-100</w:t>
            </w:r>
          </w:p>
        </w:tc>
        <w:tc>
          <w:tcPr>
            <w:tcW w:w="1527" w:type="dxa"/>
            <w:vAlign w:val="center"/>
          </w:tcPr>
          <w:p w14:paraId="71F303CC" w14:textId="77777777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</w:t>
            </w:r>
          </w:p>
        </w:tc>
        <w:tc>
          <w:tcPr>
            <w:tcW w:w="1766" w:type="dxa"/>
            <w:vAlign w:val="center"/>
          </w:tcPr>
          <w:p w14:paraId="12E58E44" w14:textId="038DFEF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31" w:type="dxa"/>
            <w:vAlign w:val="center"/>
          </w:tcPr>
          <w:p w14:paraId="0B8F8293" w14:textId="64C30A84" w:rsidR="00D02938" w:rsidRPr="00320EBD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D02938" w:rsidRPr="00211F2B" w14:paraId="7920C001" w14:textId="77777777" w:rsidTr="00D02938">
        <w:trPr>
          <w:trHeight w:val="616"/>
          <w:jc w:val="center"/>
        </w:trPr>
        <w:tc>
          <w:tcPr>
            <w:tcW w:w="1811" w:type="dxa"/>
          </w:tcPr>
          <w:p w14:paraId="7F904ACE" w14:textId="3702C8B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327" w:type="dxa"/>
            <w:vAlign w:val="center"/>
          </w:tcPr>
          <w:p w14:paraId="5D92D03F" w14:textId="0B26932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Газ</w:t>
            </w:r>
          </w:p>
        </w:tc>
        <w:tc>
          <w:tcPr>
            <w:tcW w:w="1277" w:type="dxa"/>
            <w:vAlign w:val="center"/>
          </w:tcPr>
          <w:p w14:paraId="644BF433" w14:textId="202E3F46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Хопёр-100</w:t>
            </w:r>
          </w:p>
        </w:tc>
        <w:tc>
          <w:tcPr>
            <w:tcW w:w="1527" w:type="dxa"/>
            <w:vAlign w:val="center"/>
          </w:tcPr>
          <w:p w14:paraId="50E43745" w14:textId="293E193A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vAlign w:val="center"/>
          </w:tcPr>
          <w:p w14:paraId="5E293DBD" w14:textId="797BD60C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31" w:type="dxa"/>
            <w:vAlign w:val="center"/>
          </w:tcPr>
          <w:p w14:paraId="6F32562C" w14:textId="29774764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</w:tbl>
    <w:p w14:paraId="23CFC4B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BBA53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Характеристика основного оборудования.</w:t>
      </w:r>
    </w:p>
    <w:p w14:paraId="5DBDC99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4"/>
        <w:gridCol w:w="696"/>
        <w:gridCol w:w="1021"/>
        <w:gridCol w:w="922"/>
        <w:gridCol w:w="1977"/>
        <w:gridCol w:w="1227"/>
        <w:gridCol w:w="1254"/>
      </w:tblGrid>
      <w:tr w:rsidR="00F94CE3" w:rsidRPr="00211F2B" w14:paraId="3DA9398F" w14:textId="77777777" w:rsidTr="00320EBD">
        <w:trPr>
          <w:trHeight w:val="521"/>
          <w:jc w:val="center"/>
        </w:trPr>
        <w:tc>
          <w:tcPr>
            <w:tcW w:w="1418" w:type="dxa"/>
            <w:vMerge w:val="restart"/>
            <w:vAlign w:val="center"/>
          </w:tcPr>
          <w:p w14:paraId="54EB1F3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124" w:type="dxa"/>
            <w:vMerge w:val="restart"/>
            <w:vAlign w:val="center"/>
          </w:tcPr>
          <w:p w14:paraId="5B1847E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Тип насоса</w:t>
            </w:r>
          </w:p>
        </w:tc>
        <w:tc>
          <w:tcPr>
            <w:tcW w:w="696" w:type="dxa"/>
            <w:vMerge w:val="restart"/>
            <w:vAlign w:val="center"/>
          </w:tcPr>
          <w:p w14:paraId="4D8B767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1943" w:type="dxa"/>
            <w:gridSpan w:val="2"/>
            <w:vAlign w:val="center"/>
          </w:tcPr>
          <w:p w14:paraId="7A4C44E9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Техническая характеристика</w:t>
            </w:r>
          </w:p>
        </w:tc>
        <w:tc>
          <w:tcPr>
            <w:tcW w:w="3204" w:type="dxa"/>
            <w:gridSpan w:val="2"/>
            <w:vAlign w:val="center"/>
          </w:tcPr>
          <w:p w14:paraId="5AFC99C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Электродвигатель</w:t>
            </w:r>
          </w:p>
        </w:tc>
        <w:tc>
          <w:tcPr>
            <w:tcW w:w="1254" w:type="dxa"/>
            <w:vMerge w:val="restart"/>
            <w:vAlign w:val="center"/>
          </w:tcPr>
          <w:p w14:paraId="27A3456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Год установки</w:t>
            </w:r>
          </w:p>
        </w:tc>
      </w:tr>
      <w:tr w:rsidR="00F94CE3" w:rsidRPr="00211F2B" w14:paraId="2CA90134" w14:textId="77777777" w:rsidTr="00320EBD">
        <w:trPr>
          <w:trHeight w:val="150"/>
          <w:jc w:val="center"/>
        </w:trPr>
        <w:tc>
          <w:tcPr>
            <w:tcW w:w="1418" w:type="dxa"/>
            <w:vMerge/>
            <w:vAlign w:val="center"/>
          </w:tcPr>
          <w:p w14:paraId="2011F9F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14:paraId="6CAE67F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vAlign w:val="center"/>
          </w:tcPr>
          <w:p w14:paraId="79D771A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14:paraId="592F13E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Подача, м</w:t>
            </w:r>
            <w:r w:rsidRPr="00211F2B">
              <w:rPr>
                <w:rFonts w:ascii="Times New Roman" w:hAnsi="Times New Roman"/>
                <w:vertAlign w:val="superscript"/>
              </w:rPr>
              <w:t>3</w:t>
            </w:r>
            <w:r w:rsidRPr="00211F2B">
              <w:rPr>
                <w:rFonts w:ascii="Times New Roman" w:hAnsi="Times New Roman"/>
              </w:rPr>
              <w:t xml:space="preserve">/час </w:t>
            </w:r>
          </w:p>
        </w:tc>
        <w:tc>
          <w:tcPr>
            <w:tcW w:w="922" w:type="dxa"/>
            <w:vAlign w:val="center"/>
          </w:tcPr>
          <w:p w14:paraId="7E1BDD8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1F2B">
              <w:rPr>
                <w:rFonts w:ascii="Times New Roman" w:hAnsi="Times New Roman"/>
              </w:rPr>
              <w:t>Давле-ние</w:t>
            </w:r>
            <w:proofErr w:type="spellEnd"/>
            <w:r w:rsidRPr="00211F2B">
              <w:rPr>
                <w:rFonts w:ascii="Times New Roman" w:hAnsi="Times New Roman"/>
              </w:rPr>
              <w:t>, бар</w:t>
            </w:r>
          </w:p>
        </w:tc>
        <w:tc>
          <w:tcPr>
            <w:tcW w:w="1977" w:type="dxa"/>
            <w:vAlign w:val="center"/>
          </w:tcPr>
          <w:p w14:paraId="0E0EAF5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1227" w:type="dxa"/>
            <w:vAlign w:val="center"/>
          </w:tcPr>
          <w:p w14:paraId="64690C5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Скорость, об/мин</w:t>
            </w:r>
          </w:p>
        </w:tc>
        <w:tc>
          <w:tcPr>
            <w:tcW w:w="1254" w:type="dxa"/>
            <w:vMerge/>
            <w:vAlign w:val="center"/>
          </w:tcPr>
          <w:p w14:paraId="2D0B7C3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E3" w:rsidRPr="00211F2B" w14:paraId="4B1AE877" w14:textId="77777777" w:rsidTr="00320EBD">
        <w:trPr>
          <w:trHeight w:val="798"/>
          <w:jc w:val="center"/>
        </w:trPr>
        <w:tc>
          <w:tcPr>
            <w:tcW w:w="1418" w:type="dxa"/>
            <w:vAlign w:val="center"/>
          </w:tcPr>
          <w:p w14:paraId="6A9FFCB5" w14:textId="0604A8AC" w:rsidR="00F94CE3" w:rsidRPr="00573265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Циркуляционный</w:t>
            </w:r>
            <w:r w:rsidR="006203FF">
              <w:rPr>
                <w:rFonts w:ascii="Times New Roman" w:hAnsi="Times New Roman"/>
              </w:rPr>
              <w:t xml:space="preserve"> н</w:t>
            </w:r>
            <w:r w:rsidR="00320EBD">
              <w:rPr>
                <w:rFonts w:ascii="Times New Roman" w:hAnsi="Times New Roman"/>
              </w:rPr>
              <w:t>асос</w:t>
            </w:r>
          </w:p>
        </w:tc>
        <w:tc>
          <w:tcPr>
            <w:tcW w:w="1124" w:type="dxa"/>
            <w:vAlign w:val="center"/>
          </w:tcPr>
          <w:p w14:paraId="16AE9D46" w14:textId="2F7E2FCA" w:rsidR="00F94CE3" w:rsidRPr="006F35DE" w:rsidRDefault="00B52FE8" w:rsidP="00402B36">
            <w:pPr>
              <w:jc w:val="center"/>
              <w:rPr>
                <w:rFonts w:ascii="Times New Roman" w:hAnsi="Times New Roman"/>
              </w:rPr>
            </w:pPr>
            <w:r w:rsidRPr="00CE5401">
              <w:rPr>
                <w:rFonts w:ascii="Times New Roman" w:hAnsi="Times New Roman"/>
                <w:lang w:val="en-US" w:eastAsia="ar-SA"/>
              </w:rPr>
              <w:t>GRUNDFOS</w:t>
            </w:r>
            <w:r w:rsidRPr="00CE5401">
              <w:rPr>
                <w:rFonts w:ascii="Times New Roman" w:hAnsi="Times New Roman"/>
                <w:lang w:eastAsia="ar-SA"/>
              </w:rPr>
              <w:t xml:space="preserve"> </w:t>
            </w:r>
            <w:r w:rsidRPr="00CE5401">
              <w:rPr>
                <w:rFonts w:ascii="Times New Roman" w:hAnsi="Times New Roman"/>
                <w:lang w:val="en-US" w:eastAsia="ar-SA"/>
              </w:rPr>
              <w:t>TF</w:t>
            </w:r>
            <w:r w:rsidRPr="00CE5401">
              <w:rPr>
                <w:rFonts w:ascii="Times New Roman" w:hAnsi="Times New Roman"/>
                <w:lang w:eastAsia="ar-SA"/>
              </w:rPr>
              <w:t>-120</w:t>
            </w:r>
          </w:p>
        </w:tc>
        <w:tc>
          <w:tcPr>
            <w:tcW w:w="696" w:type="dxa"/>
            <w:vAlign w:val="center"/>
          </w:tcPr>
          <w:p w14:paraId="43D44106" w14:textId="77777777" w:rsidR="00F94CE3" w:rsidRPr="00211F2B" w:rsidRDefault="00320EBD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vAlign w:val="center"/>
          </w:tcPr>
          <w:p w14:paraId="40CF5EAB" w14:textId="017B3B81" w:rsidR="00F94CE3" w:rsidRPr="00211F2B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922" w:type="dxa"/>
            <w:vAlign w:val="center"/>
          </w:tcPr>
          <w:p w14:paraId="6E6F97A4" w14:textId="136AA9AA" w:rsidR="00F94CE3" w:rsidRPr="006F35DE" w:rsidRDefault="00320EBD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2FE8">
              <w:rPr>
                <w:rFonts w:ascii="Times New Roman" w:hAnsi="Times New Roman"/>
              </w:rPr>
              <w:t>0</w:t>
            </w:r>
          </w:p>
        </w:tc>
        <w:tc>
          <w:tcPr>
            <w:tcW w:w="1977" w:type="dxa"/>
            <w:vAlign w:val="center"/>
          </w:tcPr>
          <w:p w14:paraId="4A196065" w14:textId="77777777" w:rsidR="00F94CE3" w:rsidRPr="006F35DE" w:rsidRDefault="006203FF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27" w:type="dxa"/>
            <w:vAlign w:val="center"/>
          </w:tcPr>
          <w:p w14:paraId="4A93D93C" w14:textId="3745AB43" w:rsidR="00F94CE3" w:rsidRPr="006203FF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54" w:type="dxa"/>
            <w:vAlign w:val="center"/>
          </w:tcPr>
          <w:p w14:paraId="2501A4C5" w14:textId="77DD4783" w:rsidR="00F94CE3" w:rsidRPr="00A4124B" w:rsidRDefault="00B52FE8" w:rsidP="00402B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</w:tbl>
    <w:p w14:paraId="6255015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2210D7E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0F7F0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</w:t>
      </w:r>
      <w:r w:rsidRPr="009F11F6">
        <w:rPr>
          <w:rFonts w:ascii="Times New Roman" w:hAnsi="Times New Roman"/>
          <w:sz w:val="28"/>
          <w:szCs w:val="28"/>
        </w:rPr>
        <w:t>араметры установленной тепловой мощности источника тепловой энерги</w:t>
      </w:r>
      <w:r>
        <w:rPr>
          <w:rFonts w:ascii="Times New Roman" w:hAnsi="Times New Roman"/>
          <w:sz w:val="28"/>
          <w:szCs w:val="28"/>
        </w:rPr>
        <w:t>и,</w:t>
      </w:r>
      <w:r w:rsidRPr="00B12D3D">
        <w:rPr>
          <w:rFonts w:ascii="Times New Roman" w:hAnsi="Times New Roman"/>
          <w:sz w:val="28"/>
          <w:szCs w:val="28"/>
        </w:rPr>
        <w:t xml:space="preserve"> в том числе теплофикационного оборудования и теплофикационной установки</w:t>
      </w:r>
    </w:p>
    <w:p w14:paraId="62890AE1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350"/>
        <w:gridCol w:w="3759"/>
      </w:tblGrid>
      <w:tr w:rsidR="00573265" w:rsidRPr="005B7352" w14:paraId="4A18894A" w14:textId="77777777" w:rsidTr="00573265">
        <w:trPr>
          <w:trHeight w:val="882"/>
        </w:trPr>
        <w:tc>
          <w:tcPr>
            <w:tcW w:w="4056" w:type="dxa"/>
            <w:vAlign w:val="center"/>
          </w:tcPr>
          <w:p w14:paraId="3E7343C3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теплоснабжения, адрес</w:t>
            </w:r>
          </w:p>
        </w:tc>
        <w:tc>
          <w:tcPr>
            <w:tcW w:w="2350" w:type="dxa"/>
            <w:vAlign w:val="center"/>
          </w:tcPr>
          <w:p w14:paraId="66FB6A80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3759" w:type="dxa"/>
            <w:vAlign w:val="center"/>
          </w:tcPr>
          <w:p w14:paraId="5631A876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значение установленной </w:t>
            </w:r>
            <w:r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</w:tr>
      <w:tr w:rsidR="00B52FE8" w:rsidRPr="005B7352" w14:paraId="5987FBF0" w14:textId="77777777" w:rsidTr="00573265">
        <w:trPr>
          <w:trHeight w:val="582"/>
        </w:trPr>
        <w:tc>
          <w:tcPr>
            <w:tcW w:w="4056" w:type="dxa"/>
          </w:tcPr>
          <w:p w14:paraId="2A57AE3B" w14:textId="0B299AA4" w:rsidR="00B52FE8" w:rsidRPr="00072D60" w:rsidRDefault="00B52FE8" w:rsidP="00B52FE8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350" w:type="dxa"/>
            <w:vAlign w:val="center"/>
          </w:tcPr>
          <w:p w14:paraId="00C3D8D1" w14:textId="77777777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3759" w:type="dxa"/>
            <w:vAlign w:val="center"/>
          </w:tcPr>
          <w:p w14:paraId="7461730F" w14:textId="27771499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B52FE8" w:rsidRPr="005B7352" w14:paraId="209138DD" w14:textId="77777777" w:rsidTr="00573265">
        <w:trPr>
          <w:trHeight w:val="582"/>
        </w:trPr>
        <w:tc>
          <w:tcPr>
            <w:tcW w:w="4056" w:type="dxa"/>
          </w:tcPr>
          <w:p w14:paraId="46F1EFCE" w14:textId="600BFB09" w:rsidR="00B52FE8" w:rsidRPr="00072D60" w:rsidRDefault="00B52FE8" w:rsidP="00B52FE8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2350" w:type="dxa"/>
            <w:vAlign w:val="center"/>
          </w:tcPr>
          <w:p w14:paraId="4A8988D4" w14:textId="157F0FF0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3759" w:type="dxa"/>
            <w:vAlign w:val="center"/>
          </w:tcPr>
          <w:p w14:paraId="19530270" w14:textId="1E5E0475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308996B7" w14:textId="77777777" w:rsidR="00F94CE3" w:rsidRPr="0095791C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</w:t>
      </w:r>
      <w:r w:rsidRPr="00D10E26">
        <w:rPr>
          <w:rFonts w:ascii="Times New Roman" w:hAnsi="Times New Roman"/>
          <w:sz w:val="28"/>
          <w:szCs w:val="28"/>
        </w:rPr>
        <w:t>граничения тепловой мощности и параметров располагаемой тепловой мощности</w:t>
      </w:r>
    </w:p>
    <w:p w14:paraId="2967BB08" w14:textId="689380F4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>Технических ограничений на использование установленн</w:t>
      </w:r>
      <w:r w:rsidR="002370A7">
        <w:rPr>
          <w:rFonts w:ascii="Times New Roman" w:hAnsi="Times New Roman"/>
          <w:sz w:val="28"/>
          <w:szCs w:val="28"/>
        </w:rPr>
        <w:t>ой тепловой мощности</w:t>
      </w:r>
      <w:r>
        <w:rPr>
          <w:rFonts w:ascii="Times New Roman" w:hAnsi="Times New Roman"/>
          <w:sz w:val="28"/>
          <w:szCs w:val="28"/>
        </w:rPr>
        <w:t xml:space="preserve">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 </w:t>
      </w:r>
      <w:r>
        <w:rPr>
          <w:rFonts w:ascii="Times New Roman" w:hAnsi="Times New Roman"/>
          <w:sz w:val="28"/>
          <w:szCs w:val="28"/>
        </w:rPr>
        <w:t>газовой котельной</w:t>
      </w:r>
      <w:r w:rsidRPr="00F40E65">
        <w:rPr>
          <w:rFonts w:ascii="Times New Roman" w:hAnsi="Times New Roman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</w:p>
    <w:p w14:paraId="0B7EDF80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50F0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24B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2.4 О</w:t>
      </w:r>
      <w:r w:rsidRPr="00924B08">
        <w:rPr>
          <w:rFonts w:ascii="Times New Roman" w:hAnsi="Times New Roman"/>
          <w:sz w:val="28"/>
          <w:szCs w:val="28"/>
        </w:rPr>
        <w:t xml:space="preserve">бъем потребления тепловой энергии (мощности) на собственные и хозяйственные нужды теплоснабжающей организации в отношении источников тепловой энергии и параметры тепловой мощности </w:t>
      </w:r>
      <w:r>
        <w:rPr>
          <w:rFonts w:ascii="Times New Roman" w:hAnsi="Times New Roman"/>
          <w:sz w:val="28"/>
          <w:szCs w:val="28"/>
        </w:rPr>
        <w:t>«</w:t>
      </w:r>
      <w:r w:rsidRPr="00924B08">
        <w:rPr>
          <w:rFonts w:ascii="Times New Roman" w:hAnsi="Times New Roman"/>
          <w:sz w:val="28"/>
          <w:szCs w:val="28"/>
        </w:rPr>
        <w:t>нетт</w:t>
      </w:r>
      <w:r>
        <w:rPr>
          <w:rFonts w:ascii="Times New Roman" w:hAnsi="Times New Roman"/>
          <w:sz w:val="28"/>
          <w:szCs w:val="28"/>
        </w:rPr>
        <w:t>о»</w:t>
      </w:r>
    </w:p>
    <w:p w14:paraId="453348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6041E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F94CE3" w:rsidRPr="00211F2B" w14:paraId="67751D10" w14:textId="77777777" w:rsidTr="00402B36">
        <w:trPr>
          <w:jc w:val="center"/>
        </w:trPr>
        <w:tc>
          <w:tcPr>
            <w:tcW w:w="2802" w:type="dxa"/>
            <w:vAlign w:val="center"/>
          </w:tcPr>
          <w:p w14:paraId="16CC848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252" w:type="dxa"/>
            <w:vAlign w:val="center"/>
          </w:tcPr>
          <w:p w14:paraId="3F04C11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Затраты тепловой мощности на собственные и хозяйственные нужды, Гкал/час</w:t>
            </w:r>
          </w:p>
        </w:tc>
        <w:tc>
          <w:tcPr>
            <w:tcW w:w="2835" w:type="dxa"/>
            <w:vAlign w:val="center"/>
          </w:tcPr>
          <w:p w14:paraId="3470D3AB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Тепловая мощность нетто, Гкал/час</w:t>
            </w:r>
          </w:p>
        </w:tc>
      </w:tr>
      <w:tr w:rsidR="00B52FE8" w:rsidRPr="00211F2B" w14:paraId="084B725A" w14:textId="77777777" w:rsidTr="00402B36">
        <w:trPr>
          <w:jc w:val="center"/>
        </w:trPr>
        <w:tc>
          <w:tcPr>
            <w:tcW w:w="2802" w:type="dxa"/>
          </w:tcPr>
          <w:p w14:paraId="12E8D5C4" w14:textId="5E29BAA8" w:rsidR="00B52FE8" w:rsidRPr="00211F2B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14:paraId="095D89B6" w14:textId="2E19C8D7" w:rsidR="00B52FE8" w:rsidRPr="00211F2B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2835" w:type="dxa"/>
            <w:vAlign w:val="center"/>
          </w:tcPr>
          <w:p w14:paraId="6478C5DC" w14:textId="67D0D4A3" w:rsidR="00B52FE8" w:rsidRPr="00211F2B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1,648</w:t>
            </w:r>
          </w:p>
        </w:tc>
      </w:tr>
      <w:tr w:rsidR="00B52FE8" w:rsidRPr="00211F2B" w14:paraId="2916AC41" w14:textId="77777777" w:rsidTr="00402B36">
        <w:trPr>
          <w:jc w:val="center"/>
        </w:trPr>
        <w:tc>
          <w:tcPr>
            <w:tcW w:w="2802" w:type="dxa"/>
          </w:tcPr>
          <w:p w14:paraId="535E8C7F" w14:textId="693C6C90" w:rsidR="00B52FE8" w:rsidRPr="00072D60" w:rsidRDefault="00B52FE8" w:rsidP="00B52FE8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4252" w:type="dxa"/>
            <w:vAlign w:val="center"/>
          </w:tcPr>
          <w:p w14:paraId="6D40B86E" w14:textId="50C69DFE" w:rsidR="00B52FE8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2835" w:type="dxa"/>
            <w:vAlign w:val="center"/>
          </w:tcPr>
          <w:p w14:paraId="66F03B0F" w14:textId="570B653A" w:rsidR="00B52FE8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2,488</w:t>
            </w:r>
          </w:p>
        </w:tc>
      </w:tr>
    </w:tbl>
    <w:p w14:paraId="516E899C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A2183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</w:t>
      </w:r>
      <w:r w:rsidRPr="00312B9B">
        <w:rPr>
          <w:rFonts w:ascii="Times New Roman" w:hAnsi="Times New Roman"/>
          <w:sz w:val="28"/>
          <w:szCs w:val="28"/>
        </w:rPr>
        <w:t>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</w:p>
    <w:p w14:paraId="1D88AB96" w14:textId="77777777" w:rsidR="00D42FA7" w:rsidRDefault="00D42FA7" w:rsidP="00D42FA7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с</w:t>
      </w:r>
      <w:r w:rsidRPr="00312B9B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ам</w:t>
      </w:r>
      <w:r w:rsidRPr="00312B9B">
        <w:rPr>
          <w:rFonts w:ascii="Times New Roman" w:hAnsi="Times New Roman"/>
          <w:sz w:val="28"/>
          <w:szCs w:val="28"/>
        </w:rPr>
        <w:t xml:space="preserve">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1F2B61A7" w14:textId="77777777" w:rsidR="00F35B7E" w:rsidRDefault="00F35B7E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4DF41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Способы регулирования отпуска тепловой энергии</w:t>
      </w:r>
      <w:r w:rsidRPr="00643757">
        <w:rPr>
          <w:color w:val="464C55"/>
          <w:sz w:val="17"/>
          <w:szCs w:val="17"/>
          <w:shd w:val="clear" w:color="auto" w:fill="FFFFFF"/>
        </w:rPr>
        <w:t xml:space="preserve"> </w:t>
      </w:r>
      <w:r w:rsidRPr="00643757">
        <w:rPr>
          <w:rFonts w:ascii="Times New Roman" w:hAnsi="Times New Roman"/>
          <w:sz w:val="28"/>
          <w:szCs w:val="28"/>
        </w:rPr>
        <w:t>с обоснованием выбора графика изменения температур и расхода теплоносителя в зависимости от температуры наружного воздуха</w:t>
      </w:r>
    </w:p>
    <w:p w14:paraId="6F993D6A" w14:textId="23BCA1C4" w:rsidR="00F94CE3" w:rsidRPr="00A536EE" w:rsidRDefault="00883E02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источник</w:t>
      </w:r>
      <w:r w:rsidR="006203FF">
        <w:rPr>
          <w:rFonts w:ascii="Times New Roman" w:hAnsi="Times New Roman"/>
          <w:sz w:val="28"/>
          <w:szCs w:val="28"/>
        </w:rPr>
        <w:t>е</w:t>
      </w:r>
      <w:r w:rsidR="00F94CE3">
        <w:rPr>
          <w:rFonts w:ascii="Times New Roman" w:hAnsi="Times New Roman"/>
          <w:sz w:val="28"/>
          <w:szCs w:val="28"/>
        </w:rPr>
        <w:t xml:space="preserve"> выработки тепла газов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 xml:space="preserve"> котельн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>, расположенн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AA32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94CE3">
        <w:rPr>
          <w:rFonts w:ascii="Times New Roman" w:hAnsi="Times New Roman"/>
          <w:sz w:val="28"/>
          <w:szCs w:val="28"/>
        </w:rPr>
        <w:t xml:space="preserve"> осуществляется </w:t>
      </w:r>
      <w:r w:rsidR="00F94CE3" w:rsidRPr="00ED0778">
        <w:rPr>
          <w:rFonts w:ascii="Times New Roman" w:hAnsi="Times New Roman"/>
          <w:sz w:val="28"/>
          <w:szCs w:val="28"/>
        </w:rPr>
        <w:t>качественное регулирование</w:t>
      </w:r>
      <w:r w:rsidR="00F94CE3">
        <w:rPr>
          <w:rFonts w:ascii="Times New Roman" w:hAnsi="Times New Roman"/>
          <w:sz w:val="28"/>
          <w:szCs w:val="28"/>
        </w:rPr>
        <w:t xml:space="preserve"> отпуска тепла потребителям. </w:t>
      </w:r>
      <w:r w:rsidR="00F94CE3"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в зависимости от температуры наружного воздуха. При этом расход прямой сетевой воды в системах теплоснабжения остается неизменен.</w:t>
      </w:r>
    </w:p>
    <w:p w14:paraId="64D5F468" w14:textId="77777777" w:rsidR="00F94CE3" w:rsidRPr="00ED0778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</w:t>
      </w:r>
      <w:r>
        <w:rPr>
          <w:rFonts w:ascii="Times New Roman" w:hAnsi="Times New Roman"/>
          <w:sz w:val="28"/>
          <w:szCs w:val="28"/>
        </w:rPr>
        <w:t>ы осуществляется по утвержденному температурному графику</w:t>
      </w:r>
      <w:r w:rsidRPr="00A53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778">
        <w:rPr>
          <w:rFonts w:ascii="Times New Roman" w:hAnsi="Times New Roman"/>
          <w:sz w:val="28"/>
          <w:szCs w:val="28"/>
        </w:rPr>
        <w:t>Обоснование выбора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778">
        <w:rPr>
          <w:rFonts w:ascii="Times New Roman" w:hAnsi="Times New Roman"/>
          <w:sz w:val="28"/>
          <w:szCs w:val="28"/>
        </w:rPr>
        <w:t>графика изменения температур теплоносителя, в соответствии с прогнозируемой температурой</w:t>
      </w:r>
      <w:r>
        <w:rPr>
          <w:rFonts w:ascii="Times New Roman" w:hAnsi="Times New Roman"/>
          <w:sz w:val="28"/>
          <w:szCs w:val="28"/>
        </w:rPr>
        <w:t xml:space="preserve"> наружного воздуха, описано в Части 3.</w:t>
      </w:r>
    </w:p>
    <w:p w14:paraId="7F0E1F0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878C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С</w:t>
      </w:r>
      <w:r w:rsidRPr="002B32E3">
        <w:rPr>
          <w:rFonts w:ascii="Times New Roman" w:hAnsi="Times New Roman"/>
          <w:sz w:val="28"/>
          <w:szCs w:val="28"/>
        </w:rPr>
        <w:t>пособы учета тепла, отпущенного в тепловые сети</w:t>
      </w:r>
    </w:p>
    <w:p w14:paraId="34CE373F" w14:textId="77777777" w:rsidR="00F94CE3" w:rsidRPr="00EC4769" w:rsidRDefault="00F35B7E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lastRenderedPageBreak/>
        <w:t>В котельных установлены приборы учета отпущенной тепловой энергии, но они не являются коммерческими.</w:t>
      </w:r>
      <w:r>
        <w:rPr>
          <w:rFonts w:ascii="Times New Roman" w:hAnsi="Times New Roman"/>
          <w:sz w:val="28"/>
          <w:szCs w:val="28"/>
        </w:rPr>
        <w:t xml:space="preserve"> Потребители имеют соответствующие узлы учета тепловой энергии.</w:t>
      </w:r>
    </w:p>
    <w:p w14:paraId="7C24005F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2F3D64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52E8F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EC47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 С</w:t>
      </w:r>
      <w:r w:rsidRPr="00EC4769">
        <w:rPr>
          <w:rFonts w:ascii="Times New Roman" w:hAnsi="Times New Roman"/>
          <w:sz w:val="28"/>
          <w:szCs w:val="28"/>
        </w:rPr>
        <w:t>татистика отказов и восстановлений оборудования источников тепловой энергии</w:t>
      </w:r>
    </w:p>
    <w:p w14:paraId="06C10C94" w14:textId="1C45CEF5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465D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883E02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F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  <w:r w:rsidR="00F35B7E">
        <w:rPr>
          <w:rFonts w:ascii="Times New Roman" w:hAnsi="Times New Roman"/>
          <w:sz w:val="28"/>
          <w:szCs w:val="28"/>
        </w:rPr>
        <w:t xml:space="preserve"> </w:t>
      </w:r>
    </w:p>
    <w:p w14:paraId="370C3500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A136B" w14:textId="77777777" w:rsidR="00F94CE3" w:rsidRPr="00EC4769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A7E895" w14:textId="77777777" w:rsidR="00F94CE3" w:rsidRPr="002B32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П</w:t>
      </w:r>
      <w:r w:rsidRPr="00496FAA">
        <w:rPr>
          <w:rFonts w:ascii="Times New Roman" w:hAnsi="Times New Roman"/>
          <w:sz w:val="28"/>
          <w:szCs w:val="28"/>
        </w:rPr>
        <w:t>редписания надзорных органов по запрещению дальнейшей эксплуатации источников тепловой энергии</w:t>
      </w:r>
    </w:p>
    <w:p w14:paraId="70926781" w14:textId="55B9245A" w:rsidR="00F94CE3" w:rsidRPr="00496FAA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Предписания надзорных органов по запрещению да</w:t>
      </w:r>
      <w:r>
        <w:rPr>
          <w:rFonts w:ascii="Times New Roman" w:hAnsi="Times New Roman"/>
          <w:sz w:val="28"/>
          <w:szCs w:val="28"/>
        </w:rPr>
        <w:t>льнейшей эксплуатации источник</w:t>
      </w:r>
      <w:r w:rsidR="00883E0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AA">
        <w:rPr>
          <w:rFonts w:ascii="Times New Roman" w:hAnsi="Times New Roman"/>
          <w:sz w:val="28"/>
          <w:szCs w:val="28"/>
        </w:rPr>
        <w:t xml:space="preserve">тепловой энергии </w:t>
      </w:r>
      <w:r>
        <w:rPr>
          <w:rFonts w:ascii="Times New Roman" w:hAnsi="Times New Roman"/>
          <w:sz w:val="28"/>
          <w:szCs w:val="28"/>
        </w:rPr>
        <w:t>газов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96FAA">
        <w:rPr>
          <w:rFonts w:ascii="Times New Roman" w:hAnsi="Times New Roman"/>
          <w:sz w:val="28"/>
          <w:szCs w:val="28"/>
        </w:rPr>
        <w:t>отсутствуют.</w:t>
      </w:r>
    </w:p>
    <w:p w14:paraId="3B99B5B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D6FC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15B22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Часть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6FAA">
        <w:rPr>
          <w:rFonts w:ascii="Times New Roman" w:hAnsi="Times New Roman"/>
          <w:sz w:val="28"/>
          <w:szCs w:val="28"/>
        </w:rPr>
        <w:t>Тепловые сети, сооружения на них</w:t>
      </w:r>
    </w:p>
    <w:p w14:paraId="5F6171D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Описание структуры</w:t>
      </w:r>
      <w:r w:rsidRPr="004C6A84">
        <w:rPr>
          <w:rFonts w:ascii="Times New Roman" w:hAnsi="Times New Roman"/>
          <w:sz w:val="28"/>
          <w:szCs w:val="28"/>
        </w:rPr>
        <w:t xml:space="preserve">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 с выделением сетей горячего водоснабжения</w:t>
      </w:r>
    </w:p>
    <w:p w14:paraId="38592ADC" w14:textId="0553CF96" w:rsidR="00402B36" w:rsidRDefault="00D42FA7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FA7">
        <w:rPr>
          <w:rFonts w:ascii="Times New Roman" w:hAnsi="Times New Roman"/>
          <w:sz w:val="28"/>
          <w:szCs w:val="28"/>
        </w:rPr>
        <w:t>Отпуск тепла по</w:t>
      </w:r>
      <w:r w:rsidR="00402B36" w:rsidRPr="00D42FA7">
        <w:rPr>
          <w:rFonts w:ascii="Times New Roman" w:hAnsi="Times New Roman"/>
          <w:sz w:val="28"/>
          <w:szCs w:val="28"/>
        </w:rPr>
        <w:t xml:space="preserve"> трубопровод</w:t>
      </w:r>
      <w:r w:rsidRPr="00D42FA7">
        <w:rPr>
          <w:rFonts w:ascii="Times New Roman" w:hAnsi="Times New Roman"/>
          <w:sz w:val="28"/>
          <w:szCs w:val="28"/>
        </w:rPr>
        <w:t>ам</w:t>
      </w:r>
      <w:r w:rsidR="00402B36" w:rsidRPr="00D42FA7">
        <w:rPr>
          <w:rFonts w:ascii="Times New Roman" w:hAnsi="Times New Roman"/>
          <w:sz w:val="28"/>
          <w:szCs w:val="28"/>
        </w:rPr>
        <w:t xml:space="preserve"> тепловых сетей </w:t>
      </w:r>
      <w:r w:rsidRPr="00D42FA7">
        <w:rPr>
          <w:rFonts w:ascii="Times New Roman" w:hAnsi="Times New Roman"/>
          <w:sz w:val="28"/>
          <w:szCs w:val="28"/>
        </w:rPr>
        <w:t xml:space="preserve">осуществляется по </w:t>
      </w:r>
      <w:proofErr w:type="spellStart"/>
      <w:r w:rsidRPr="00D42FA7">
        <w:rPr>
          <w:rFonts w:ascii="Times New Roman" w:hAnsi="Times New Roman"/>
          <w:sz w:val="28"/>
          <w:szCs w:val="28"/>
        </w:rPr>
        <w:t>тепловыводу</w:t>
      </w:r>
      <w:proofErr w:type="spellEnd"/>
      <w:r w:rsidRPr="00D42FA7">
        <w:rPr>
          <w:rFonts w:ascii="Times New Roman" w:hAnsi="Times New Roman"/>
          <w:sz w:val="28"/>
          <w:szCs w:val="28"/>
        </w:rPr>
        <w:t xml:space="preserve"> Ду</w:t>
      </w:r>
      <w:r w:rsidR="00B52FE8">
        <w:rPr>
          <w:rFonts w:ascii="Times New Roman" w:hAnsi="Times New Roman"/>
          <w:sz w:val="28"/>
          <w:szCs w:val="28"/>
        </w:rPr>
        <w:t>108</w:t>
      </w:r>
      <w:r w:rsidRPr="00D42FA7">
        <w:rPr>
          <w:rFonts w:ascii="Times New Roman" w:hAnsi="Times New Roman"/>
          <w:sz w:val="28"/>
          <w:szCs w:val="28"/>
        </w:rPr>
        <w:t>мм.</w:t>
      </w:r>
      <w:r w:rsidR="00F94CE3" w:rsidRPr="00D42FA7">
        <w:rPr>
          <w:rFonts w:ascii="Times New Roman" w:hAnsi="Times New Roman"/>
          <w:sz w:val="36"/>
          <w:szCs w:val="36"/>
        </w:rPr>
        <w:t xml:space="preserve"> </w:t>
      </w:r>
      <w:r w:rsidR="00F94CE3" w:rsidRPr="00D42FA7">
        <w:rPr>
          <w:rFonts w:ascii="Times New Roman" w:hAnsi="Times New Roman"/>
          <w:sz w:val="28"/>
          <w:szCs w:val="28"/>
        </w:rPr>
        <w:t xml:space="preserve">По основной </w:t>
      </w:r>
      <w:proofErr w:type="spellStart"/>
      <w:r w:rsidR="00F94CE3" w:rsidRPr="00D42FA7">
        <w:rPr>
          <w:rFonts w:ascii="Times New Roman" w:hAnsi="Times New Roman"/>
          <w:sz w:val="28"/>
          <w:szCs w:val="28"/>
        </w:rPr>
        <w:t>тепломагистрали</w:t>
      </w:r>
      <w:proofErr w:type="spellEnd"/>
      <w:r w:rsidR="00F94CE3" w:rsidRPr="00D42FA7">
        <w:rPr>
          <w:rFonts w:ascii="Times New Roman" w:hAnsi="Times New Roman"/>
          <w:sz w:val="28"/>
          <w:szCs w:val="28"/>
        </w:rPr>
        <w:t xml:space="preserve"> и распределительным тепловым сетям теплоноситель поступает от котельной к потребителям. Схема включения тепловых сетей – зависимая</w:t>
      </w:r>
      <w:r w:rsidR="00AA32D4" w:rsidRPr="00D42FA7">
        <w:rPr>
          <w:rFonts w:ascii="Times New Roman" w:hAnsi="Times New Roman"/>
          <w:sz w:val="28"/>
          <w:szCs w:val="28"/>
        </w:rPr>
        <w:t>.</w:t>
      </w:r>
    </w:p>
    <w:p w14:paraId="4FCE0706" w14:textId="77777777" w:rsidR="00402B36" w:rsidRDefault="00402B36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04780" w14:textId="77777777" w:rsidR="00402B36" w:rsidRDefault="00402B36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F3B69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241311">
        <w:rPr>
          <w:rFonts w:ascii="Times New Roman" w:hAnsi="Times New Roman"/>
          <w:sz w:val="28"/>
          <w:szCs w:val="28"/>
        </w:rPr>
        <w:t>Карты (схемы) тепловых сетей в зонах действия источников тепловой энергии в электронной форме и (или) на бумажном носителе</w:t>
      </w:r>
    </w:p>
    <w:p w14:paraId="21AFB3F1" w14:textId="77777777" w:rsidR="00241311" w:rsidRPr="00241311" w:rsidRDefault="00241311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96E151" w14:textId="761B700D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3F5">
        <w:rPr>
          <w:rFonts w:ascii="Times New Roman" w:hAnsi="Times New Roman"/>
          <w:sz w:val="28"/>
          <w:szCs w:val="28"/>
        </w:rPr>
        <w:t>Схема расположения тепловых сетей в зоне действия</w:t>
      </w:r>
      <w:r>
        <w:rPr>
          <w:rFonts w:ascii="Times New Roman" w:hAnsi="Times New Roman"/>
          <w:sz w:val="28"/>
          <w:szCs w:val="28"/>
        </w:rPr>
        <w:t xml:space="preserve"> газов</w:t>
      </w:r>
      <w:r w:rsidR="0024131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41311">
        <w:rPr>
          <w:rFonts w:ascii="Times New Roman" w:hAnsi="Times New Roman"/>
          <w:sz w:val="28"/>
          <w:szCs w:val="28"/>
        </w:rPr>
        <w:t xml:space="preserve">ых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24131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котор</w:t>
      </w:r>
      <w:r w:rsidR="0024131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эксплуатирует </w:t>
      </w:r>
      <w:proofErr w:type="gramStart"/>
      <w:r w:rsidR="004A43D7">
        <w:rPr>
          <w:rFonts w:ascii="Times New Roman" w:hAnsi="Times New Roman"/>
          <w:sz w:val="28"/>
          <w:szCs w:val="28"/>
        </w:rPr>
        <w:t xml:space="preserve">ООО  </w:t>
      </w:r>
      <w:r w:rsidR="00B52FE8">
        <w:rPr>
          <w:rFonts w:ascii="Times New Roman" w:hAnsi="Times New Roman"/>
          <w:sz w:val="28"/>
          <w:szCs w:val="28"/>
        </w:rPr>
        <w:t>ЖКХ</w:t>
      </w:r>
      <w:proofErr w:type="gramEnd"/>
      <w:r w:rsidR="00B52FE8">
        <w:rPr>
          <w:rFonts w:ascii="Times New Roman" w:hAnsi="Times New Roman"/>
          <w:sz w:val="28"/>
          <w:szCs w:val="28"/>
        </w:rPr>
        <w:t xml:space="preserve"> «Партнер»</w:t>
      </w:r>
      <w:r>
        <w:rPr>
          <w:rFonts w:ascii="Times New Roman" w:hAnsi="Times New Roman"/>
          <w:sz w:val="28"/>
          <w:szCs w:val="28"/>
        </w:rPr>
        <w:t xml:space="preserve"> изображена на </w:t>
      </w:r>
      <w:r w:rsidR="006203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исунке </w:t>
      </w:r>
      <w:r w:rsidR="00241311">
        <w:rPr>
          <w:rFonts w:ascii="Times New Roman" w:hAnsi="Times New Roman"/>
          <w:sz w:val="28"/>
          <w:szCs w:val="28"/>
        </w:rPr>
        <w:t>1</w:t>
      </w:r>
      <w:r w:rsidR="006203FF">
        <w:rPr>
          <w:rFonts w:ascii="Times New Roman" w:hAnsi="Times New Roman"/>
          <w:sz w:val="28"/>
          <w:szCs w:val="28"/>
        </w:rPr>
        <w:t>.</w:t>
      </w:r>
    </w:p>
    <w:p w14:paraId="734EC62D" w14:textId="77777777" w:rsidR="00402B36" w:rsidRDefault="00402B36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59FF7" w14:textId="6B7BEAA9" w:rsidR="00402B36" w:rsidRDefault="00402B36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684B2" w14:textId="18648E16" w:rsidR="00241311" w:rsidRDefault="00645D30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BE6529A" wp14:editId="316204F2">
            <wp:extent cx="5094605" cy="3705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82D2" w14:textId="77777777" w:rsidR="00241311" w:rsidRPr="00241311" w:rsidRDefault="00241311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08A2E" w14:textId="77777777" w:rsidR="00241311" w:rsidRPr="00241311" w:rsidRDefault="00241311" w:rsidP="0024131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51E306" w14:textId="2B829BD2" w:rsidR="00241311" w:rsidRPr="00241311" w:rsidRDefault="00241311" w:rsidP="0024131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47F2EA0" w14:textId="77777777" w:rsidR="00241311" w:rsidRPr="00241311" w:rsidRDefault="00241311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2C9AF8" w14:textId="77777777" w:rsidR="00F94CE3" w:rsidRDefault="00241311" w:rsidP="00620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>3.3 П</w:t>
      </w:r>
      <w:r w:rsidR="00F94CE3" w:rsidRPr="00EC61FB">
        <w:rPr>
          <w:rFonts w:ascii="Times New Roman" w:hAnsi="Times New Roman"/>
          <w:sz w:val="28"/>
          <w:szCs w:val="28"/>
        </w:rPr>
        <w:t>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 потребителей, подключенных к таким участкам</w:t>
      </w:r>
    </w:p>
    <w:p w14:paraId="10421D0C" w14:textId="77777777" w:rsidR="00402B36" w:rsidRPr="00D42FA7" w:rsidRDefault="00F94CE3" w:rsidP="00D42F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2DA0">
        <w:rPr>
          <w:rFonts w:ascii="Times New Roman" w:hAnsi="Times New Roman"/>
          <w:sz w:val="28"/>
          <w:szCs w:val="28"/>
        </w:rPr>
        <w:t>арамет</w:t>
      </w:r>
      <w:r>
        <w:rPr>
          <w:rFonts w:ascii="Times New Roman" w:hAnsi="Times New Roman"/>
          <w:sz w:val="28"/>
          <w:szCs w:val="28"/>
        </w:rPr>
        <w:t>ры тепловых сетей газовой котельной</w:t>
      </w:r>
      <w:r w:rsidRPr="00962DA0">
        <w:rPr>
          <w:rFonts w:ascii="Times New Roman" w:hAnsi="Times New Roman"/>
          <w:sz w:val="28"/>
          <w:szCs w:val="28"/>
        </w:rPr>
        <w:t>:</w:t>
      </w:r>
    </w:p>
    <w:p w14:paraId="3F78B501" w14:textId="77777777" w:rsidR="00F94CE3" w:rsidRPr="006203F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3FF">
        <w:rPr>
          <w:rFonts w:ascii="Times New Roman" w:hAnsi="Times New Roman"/>
          <w:sz w:val="28"/>
          <w:szCs w:val="28"/>
        </w:rPr>
        <w:t xml:space="preserve">- температура в прямом трубопроводе </w:t>
      </w:r>
      <w:r w:rsidRPr="006203FF">
        <w:rPr>
          <w:rFonts w:ascii="Times New Roman" w:hAnsi="Times New Roman"/>
          <w:sz w:val="28"/>
          <w:szCs w:val="28"/>
          <w:lang w:val="en-US"/>
        </w:rPr>
        <w:t>t</w:t>
      </w:r>
      <w:r w:rsidRPr="006203FF">
        <w:rPr>
          <w:rFonts w:ascii="Times New Roman" w:hAnsi="Times New Roman"/>
          <w:sz w:val="28"/>
          <w:szCs w:val="28"/>
          <w:vertAlign w:val="subscript"/>
        </w:rPr>
        <w:t>1</w:t>
      </w:r>
      <w:r w:rsidRPr="006203FF">
        <w:rPr>
          <w:rFonts w:ascii="Times New Roman" w:hAnsi="Times New Roman"/>
          <w:sz w:val="28"/>
          <w:szCs w:val="28"/>
        </w:rPr>
        <w:t>=</w:t>
      </w:r>
      <w:r w:rsidR="00D42FA7">
        <w:rPr>
          <w:rFonts w:ascii="Times New Roman" w:hAnsi="Times New Roman"/>
          <w:sz w:val="28"/>
          <w:szCs w:val="28"/>
        </w:rPr>
        <w:t>9</w:t>
      </w:r>
      <w:r w:rsidR="006203FF" w:rsidRPr="006203FF">
        <w:rPr>
          <w:rFonts w:ascii="Times New Roman" w:hAnsi="Times New Roman"/>
          <w:sz w:val="28"/>
          <w:szCs w:val="28"/>
        </w:rPr>
        <w:t>5</w:t>
      </w:r>
      <w:r w:rsidRPr="006203FF">
        <w:rPr>
          <w:rFonts w:ascii="Times New Roman" w:hAnsi="Times New Roman"/>
          <w:sz w:val="28"/>
          <w:szCs w:val="28"/>
          <w:vertAlign w:val="superscript"/>
        </w:rPr>
        <w:t>о</w:t>
      </w:r>
      <w:r w:rsidRPr="006203FF">
        <w:rPr>
          <w:rFonts w:ascii="Times New Roman" w:hAnsi="Times New Roman"/>
          <w:sz w:val="28"/>
          <w:szCs w:val="28"/>
        </w:rPr>
        <w:t>С;</w:t>
      </w:r>
    </w:p>
    <w:p w14:paraId="14C4B6A4" w14:textId="77777777" w:rsidR="00402B36" w:rsidRPr="007D6C3E" w:rsidRDefault="006203FF" w:rsidP="007D6C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3FF">
        <w:rPr>
          <w:rFonts w:ascii="Times New Roman" w:hAnsi="Times New Roman"/>
          <w:sz w:val="28"/>
          <w:szCs w:val="28"/>
        </w:rPr>
        <w:t xml:space="preserve">- температура </w:t>
      </w:r>
      <w:r w:rsidR="00D42FA7">
        <w:rPr>
          <w:rFonts w:ascii="Times New Roman" w:hAnsi="Times New Roman"/>
          <w:sz w:val="28"/>
          <w:szCs w:val="28"/>
        </w:rPr>
        <w:t>в обратном</w:t>
      </w:r>
      <w:r w:rsidRPr="006203FF">
        <w:rPr>
          <w:rFonts w:ascii="Times New Roman" w:hAnsi="Times New Roman"/>
          <w:sz w:val="28"/>
          <w:szCs w:val="28"/>
        </w:rPr>
        <w:t xml:space="preserve"> трубопроводе </w:t>
      </w:r>
      <w:r w:rsidRPr="006203FF">
        <w:rPr>
          <w:rFonts w:ascii="Times New Roman" w:hAnsi="Times New Roman"/>
          <w:sz w:val="28"/>
          <w:szCs w:val="28"/>
          <w:lang w:val="en-US"/>
        </w:rPr>
        <w:t>t</w:t>
      </w:r>
      <w:r w:rsidRPr="006203FF">
        <w:rPr>
          <w:rFonts w:ascii="Times New Roman" w:hAnsi="Times New Roman"/>
          <w:sz w:val="28"/>
          <w:szCs w:val="28"/>
          <w:vertAlign w:val="subscript"/>
        </w:rPr>
        <w:t>2</w:t>
      </w:r>
      <w:r w:rsidRPr="006203FF">
        <w:rPr>
          <w:rFonts w:ascii="Times New Roman" w:hAnsi="Times New Roman"/>
          <w:sz w:val="28"/>
          <w:szCs w:val="28"/>
        </w:rPr>
        <w:t>=</w:t>
      </w:r>
      <w:r w:rsidR="00D42FA7">
        <w:rPr>
          <w:rFonts w:ascii="Times New Roman" w:hAnsi="Times New Roman"/>
          <w:sz w:val="28"/>
          <w:szCs w:val="28"/>
        </w:rPr>
        <w:t>7</w:t>
      </w:r>
      <w:r w:rsidRPr="006203FF">
        <w:rPr>
          <w:rFonts w:ascii="Times New Roman" w:hAnsi="Times New Roman"/>
          <w:sz w:val="28"/>
          <w:szCs w:val="28"/>
        </w:rPr>
        <w:t>0</w:t>
      </w:r>
      <w:r w:rsidRPr="006203FF">
        <w:rPr>
          <w:rFonts w:ascii="Times New Roman" w:hAnsi="Times New Roman"/>
          <w:sz w:val="28"/>
          <w:szCs w:val="28"/>
          <w:vertAlign w:val="superscript"/>
        </w:rPr>
        <w:t>о</w:t>
      </w:r>
      <w:r w:rsidRPr="006203FF">
        <w:rPr>
          <w:rFonts w:ascii="Times New Roman" w:hAnsi="Times New Roman"/>
          <w:sz w:val="28"/>
          <w:szCs w:val="28"/>
        </w:rPr>
        <w:t>С;</w:t>
      </w:r>
      <w:r w:rsidR="00402B36">
        <w:rPr>
          <w:rFonts w:ascii="Times New Roman" w:hAnsi="Times New Roman"/>
        </w:rPr>
        <w:t xml:space="preserve">      </w:t>
      </w:r>
    </w:p>
    <w:p w14:paraId="599F6BCC" w14:textId="77777777" w:rsidR="00F94CE3" w:rsidRPr="00962DA0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62DA0">
        <w:rPr>
          <w:rFonts w:ascii="Times New Roman" w:hAnsi="Times New Roman"/>
          <w:sz w:val="28"/>
          <w:szCs w:val="28"/>
        </w:rPr>
        <w:t>ип изоляции</w:t>
      </w:r>
      <w:r>
        <w:rPr>
          <w:rFonts w:ascii="Times New Roman" w:hAnsi="Times New Roman"/>
          <w:sz w:val="28"/>
          <w:szCs w:val="28"/>
        </w:rPr>
        <w:t xml:space="preserve"> трубопроводов:</w:t>
      </w:r>
      <w:r w:rsidRPr="00962DA0">
        <w:rPr>
          <w:rFonts w:ascii="Times New Roman" w:hAnsi="Times New Roman"/>
          <w:sz w:val="28"/>
          <w:szCs w:val="28"/>
        </w:rPr>
        <w:t xml:space="preserve"> </w:t>
      </w:r>
      <w:r w:rsidR="00402B36">
        <w:rPr>
          <w:rFonts w:ascii="Times New Roman" w:hAnsi="Times New Roman"/>
          <w:sz w:val="28"/>
          <w:szCs w:val="28"/>
        </w:rPr>
        <w:t>покровный слой.</w:t>
      </w:r>
    </w:p>
    <w:p w14:paraId="53F7501E" w14:textId="77777777" w:rsidR="00402B3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62DA0">
        <w:rPr>
          <w:rFonts w:ascii="Times New Roman" w:hAnsi="Times New Roman"/>
          <w:sz w:val="28"/>
          <w:szCs w:val="28"/>
        </w:rPr>
        <w:t>ип компенсирующих устройств</w:t>
      </w:r>
      <w:r>
        <w:rPr>
          <w:rFonts w:ascii="Times New Roman" w:hAnsi="Times New Roman"/>
          <w:sz w:val="28"/>
          <w:szCs w:val="28"/>
        </w:rPr>
        <w:t xml:space="preserve">: </w:t>
      </w:r>
      <w:r w:rsidR="00402B36" w:rsidRPr="00402B36">
        <w:rPr>
          <w:rFonts w:ascii="Times New Roman" w:hAnsi="Times New Roman"/>
          <w:sz w:val="28"/>
          <w:szCs w:val="28"/>
        </w:rPr>
        <w:t xml:space="preserve">сальниковые и </w:t>
      </w:r>
      <w:proofErr w:type="spellStart"/>
      <w:r w:rsidR="00402B36" w:rsidRPr="00402B36">
        <w:rPr>
          <w:rFonts w:ascii="Times New Roman" w:hAnsi="Times New Roman"/>
          <w:sz w:val="28"/>
          <w:szCs w:val="28"/>
        </w:rPr>
        <w:t>сильфонные</w:t>
      </w:r>
      <w:proofErr w:type="spellEnd"/>
      <w:r w:rsidR="00402B36" w:rsidRPr="00402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2B36" w:rsidRPr="00402B36">
        <w:rPr>
          <w:rFonts w:ascii="Times New Roman" w:hAnsi="Times New Roman"/>
          <w:sz w:val="28"/>
          <w:szCs w:val="28"/>
        </w:rPr>
        <w:t xml:space="preserve">компенсаторы, </w:t>
      </w:r>
      <w:r w:rsidR="00402B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02B36">
        <w:rPr>
          <w:rFonts w:ascii="Times New Roman" w:hAnsi="Times New Roman"/>
          <w:sz w:val="28"/>
          <w:szCs w:val="28"/>
        </w:rPr>
        <w:t xml:space="preserve">        </w:t>
      </w:r>
      <w:r w:rsidR="00055955">
        <w:rPr>
          <w:rFonts w:ascii="Times New Roman" w:hAnsi="Times New Roman"/>
          <w:sz w:val="28"/>
          <w:szCs w:val="28"/>
        </w:rPr>
        <w:t xml:space="preserve">          </w:t>
      </w:r>
      <w:r w:rsidR="00402B36" w:rsidRPr="00402B36">
        <w:rPr>
          <w:rFonts w:ascii="Times New Roman" w:hAnsi="Times New Roman"/>
          <w:sz w:val="28"/>
          <w:szCs w:val="28"/>
        </w:rPr>
        <w:t>П-образные компенсаторы</w:t>
      </w:r>
      <w:r w:rsidR="00402B36">
        <w:rPr>
          <w:rFonts w:ascii="Times New Roman" w:hAnsi="Times New Roman"/>
          <w:sz w:val="32"/>
          <w:szCs w:val="32"/>
        </w:rPr>
        <w:t>.</w:t>
      </w:r>
    </w:p>
    <w:p w14:paraId="51C97506" w14:textId="77777777" w:rsidR="00402B36" w:rsidRPr="00402B36" w:rsidRDefault="00402B36" w:rsidP="00F94C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402B36">
        <w:rPr>
          <w:rFonts w:ascii="Times New Roman" w:hAnsi="Times New Roman"/>
          <w:sz w:val="28"/>
          <w:szCs w:val="28"/>
        </w:rPr>
        <w:t xml:space="preserve">Изоляция – мин. </w:t>
      </w:r>
      <w:r w:rsidR="006203FF">
        <w:rPr>
          <w:rFonts w:ascii="Times New Roman" w:hAnsi="Times New Roman"/>
          <w:sz w:val="28"/>
          <w:szCs w:val="28"/>
        </w:rPr>
        <w:t>вата.</w:t>
      </w:r>
    </w:p>
    <w:p w14:paraId="389B5720" w14:textId="77777777" w:rsidR="00F94CE3" w:rsidRPr="00962DA0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962DA0">
        <w:rPr>
          <w:rFonts w:ascii="Times New Roman" w:hAnsi="Times New Roman"/>
          <w:sz w:val="28"/>
          <w:szCs w:val="28"/>
        </w:rPr>
        <w:t xml:space="preserve"> грунтов в местах прокладки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2DA0">
        <w:rPr>
          <w:rFonts w:ascii="Times New Roman" w:hAnsi="Times New Roman"/>
          <w:sz w:val="28"/>
          <w:szCs w:val="28"/>
        </w:rPr>
        <w:t>глина, суглинок.</w:t>
      </w:r>
    </w:p>
    <w:p w14:paraId="3A6A285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A50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О</w:t>
      </w:r>
      <w:r w:rsidRPr="00617AAC">
        <w:rPr>
          <w:rFonts w:ascii="Times New Roman" w:hAnsi="Times New Roman"/>
          <w:sz w:val="28"/>
          <w:szCs w:val="28"/>
        </w:rPr>
        <w:t>писание типов и количества секционирующей и регулирующей арматуры на тепловых сетях</w:t>
      </w:r>
    </w:p>
    <w:p w14:paraId="5C10D483" w14:textId="77777777" w:rsidR="00F94CE3" w:rsidRPr="00617AAC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Секционирующая и регулирующая арматура на тепловых сетях отсутствует.</w:t>
      </w:r>
    </w:p>
    <w:p w14:paraId="0CB594A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7AAC">
        <w:rPr>
          <w:rFonts w:ascii="Times New Roman" w:hAnsi="Times New Roman"/>
          <w:sz w:val="28"/>
          <w:szCs w:val="28"/>
        </w:rPr>
        <w:t xml:space="preserve">ля спуска воды </w:t>
      </w:r>
      <w:r w:rsidR="000C315A">
        <w:rPr>
          <w:rFonts w:ascii="Times New Roman" w:hAnsi="Times New Roman"/>
          <w:sz w:val="28"/>
          <w:szCs w:val="28"/>
        </w:rPr>
        <w:t>из трубопроводов тепловых сетей</w:t>
      </w:r>
      <w:r w:rsidRPr="00617AAC">
        <w:rPr>
          <w:rFonts w:ascii="Times New Roman" w:hAnsi="Times New Roman"/>
          <w:sz w:val="28"/>
          <w:szCs w:val="28"/>
        </w:rPr>
        <w:t xml:space="preserve"> в нижних точках установлена дренажная арматура,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17AAC">
        <w:rPr>
          <w:rFonts w:ascii="Times New Roman" w:hAnsi="Times New Roman"/>
          <w:sz w:val="28"/>
          <w:szCs w:val="28"/>
        </w:rPr>
        <w:t>для сброса воздуха в верхних точках имеются воздушники.</w:t>
      </w:r>
    </w:p>
    <w:p w14:paraId="2D13EC09" w14:textId="77777777" w:rsidR="00BE3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количеству запорной арматуры на тепловых </w:t>
      </w:r>
      <w:r w:rsidR="00BE3C26">
        <w:rPr>
          <w:rFonts w:ascii="Times New Roman" w:hAnsi="Times New Roman"/>
          <w:sz w:val="28"/>
          <w:szCs w:val="28"/>
        </w:rPr>
        <w:t xml:space="preserve">сетях в зоне </w:t>
      </w:r>
      <w:proofErr w:type="gramStart"/>
      <w:r w:rsidR="00BE3C26">
        <w:rPr>
          <w:rFonts w:ascii="Times New Roman" w:hAnsi="Times New Roman"/>
          <w:sz w:val="28"/>
          <w:szCs w:val="28"/>
        </w:rPr>
        <w:t>действия  источников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BE3C26">
        <w:rPr>
          <w:rFonts w:ascii="Times New Roman" w:hAnsi="Times New Roman"/>
          <w:sz w:val="28"/>
          <w:szCs w:val="28"/>
        </w:rPr>
        <w:t>ых котельных</w:t>
      </w:r>
      <w:r w:rsidR="00736FC1">
        <w:rPr>
          <w:rFonts w:ascii="Times New Roman" w:hAnsi="Times New Roman"/>
          <w:sz w:val="28"/>
          <w:szCs w:val="28"/>
        </w:rPr>
        <w:t xml:space="preserve"> отсутствуют</w:t>
      </w:r>
      <w:r w:rsidR="007D6C3E">
        <w:rPr>
          <w:rFonts w:ascii="Times New Roman" w:hAnsi="Times New Roman"/>
          <w:sz w:val="28"/>
          <w:szCs w:val="28"/>
        </w:rPr>
        <w:t>.</w:t>
      </w:r>
    </w:p>
    <w:p w14:paraId="7052DF4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4D522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О</w:t>
      </w:r>
      <w:r w:rsidRPr="00934705">
        <w:rPr>
          <w:rFonts w:ascii="Times New Roman" w:hAnsi="Times New Roman"/>
          <w:sz w:val="28"/>
          <w:szCs w:val="28"/>
        </w:rPr>
        <w:t>писание типов и строительных особенностей тепловых пунктов, тепловых камер и павильонов</w:t>
      </w:r>
    </w:p>
    <w:p w14:paraId="4F54AF01" w14:textId="4777F600" w:rsidR="00736FC1" w:rsidRPr="00736FC1" w:rsidRDefault="00736FC1" w:rsidP="00736FC1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 следующий тип тепловых камер: </w:t>
      </w:r>
      <w:r w:rsidRPr="00736FC1">
        <w:rPr>
          <w:rFonts w:ascii="Times New Roman" w:hAnsi="Times New Roman"/>
          <w:sz w:val="28"/>
          <w:szCs w:val="28"/>
        </w:rPr>
        <w:t>из железобетонных блоков с перекрытиями из ж/б панелей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ECA8C3B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2AF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О</w:t>
      </w:r>
      <w:r w:rsidRPr="00934705">
        <w:rPr>
          <w:rFonts w:ascii="Times New Roman" w:hAnsi="Times New Roman"/>
          <w:sz w:val="28"/>
          <w:szCs w:val="28"/>
        </w:rPr>
        <w:t>писание графиков регулирования отпуска тепла в тепловые сети с анализом их обоснованности</w:t>
      </w:r>
    </w:p>
    <w:p w14:paraId="39C70CF2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1FB">
        <w:rPr>
          <w:rFonts w:ascii="Times New Roman" w:hAnsi="Times New Roman"/>
          <w:sz w:val="28"/>
          <w:szCs w:val="28"/>
        </w:rPr>
        <w:t>Регулир</w:t>
      </w:r>
      <w:r>
        <w:rPr>
          <w:rFonts w:ascii="Times New Roman" w:hAnsi="Times New Roman"/>
          <w:sz w:val="28"/>
          <w:szCs w:val="28"/>
        </w:rPr>
        <w:t xml:space="preserve">ование отпуска тепла на газовой котельной </w:t>
      </w:r>
      <w:r w:rsidRPr="00EC61FB">
        <w:rPr>
          <w:rFonts w:ascii="Times New Roman" w:hAnsi="Times New Roman"/>
          <w:sz w:val="28"/>
          <w:szCs w:val="28"/>
        </w:rPr>
        <w:t>качественное</w:t>
      </w:r>
      <w:r w:rsidRPr="002923F5">
        <w:rPr>
          <w:rFonts w:ascii="Times New Roman" w:hAnsi="Times New Roman"/>
          <w:sz w:val="28"/>
          <w:szCs w:val="28"/>
        </w:rPr>
        <w:t xml:space="preserve"> </w:t>
      </w:r>
      <w:r w:rsidRPr="00024505">
        <w:rPr>
          <w:rFonts w:ascii="Times New Roman" w:hAnsi="Times New Roman"/>
          <w:sz w:val="28"/>
          <w:szCs w:val="28"/>
        </w:rPr>
        <w:t>путем изменения температуры сетевой воды в</w:t>
      </w:r>
      <w:r w:rsidRPr="002923F5">
        <w:rPr>
          <w:rFonts w:ascii="Times New Roman" w:hAnsi="Times New Roman"/>
          <w:sz w:val="28"/>
          <w:szCs w:val="28"/>
        </w:rPr>
        <w:t xml:space="preserve"> </w:t>
      </w:r>
      <w:r w:rsidRPr="00024505">
        <w:rPr>
          <w:rFonts w:ascii="Times New Roman" w:hAnsi="Times New Roman"/>
          <w:sz w:val="28"/>
          <w:szCs w:val="28"/>
        </w:rPr>
        <w:t>подающем трубопроводе в соответствии с прогнозируемой температурой наружного воздуха</w:t>
      </w:r>
      <w:r w:rsidRPr="002923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производится по отопительному графику</w:t>
      </w:r>
      <w:r w:rsidR="00055955">
        <w:rPr>
          <w:rFonts w:ascii="Times New Roman" w:hAnsi="Times New Roman"/>
          <w:sz w:val="28"/>
          <w:szCs w:val="28"/>
        </w:rPr>
        <w:t>.</w:t>
      </w:r>
    </w:p>
    <w:p w14:paraId="244878A2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1FB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графика отпуска тепловой энергии</w:t>
      </w:r>
      <w:r w:rsidRPr="00EC61FB">
        <w:rPr>
          <w:rFonts w:ascii="Times New Roman" w:hAnsi="Times New Roman"/>
          <w:sz w:val="28"/>
          <w:szCs w:val="28"/>
        </w:rPr>
        <w:t xml:space="preserve"> обусловлен тем, что оборудование источников, тепловых сетей (компенсаторы и неподвижные опоры) и потребителей не рассчитано на более 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FB">
        <w:rPr>
          <w:rFonts w:ascii="Times New Roman" w:hAnsi="Times New Roman"/>
          <w:sz w:val="28"/>
          <w:szCs w:val="28"/>
        </w:rPr>
        <w:t>температуру теплоносителя. Применение более высокого темп</w:t>
      </w:r>
      <w:r>
        <w:rPr>
          <w:rFonts w:ascii="Times New Roman" w:hAnsi="Times New Roman"/>
          <w:sz w:val="28"/>
          <w:szCs w:val="28"/>
        </w:rPr>
        <w:t xml:space="preserve">ературного графика отпуска тепловой энергии </w:t>
      </w:r>
      <w:r w:rsidRPr="00EC61FB">
        <w:rPr>
          <w:rFonts w:ascii="Times New Roman" w:hAnsi="Times New Roman"/>
          <w:sz w:val="28"/>
          <w:szCs w:val="28"/>
        </w:rPr>
        <w:t>невозможно без значительных инвестиций в источники, сети и тепловые пункты потребителей.</w:t>
      </w:r>
    </w:p>
    <w:p w14:paraId="0B4894BB" w14:textId="06FE4095" w:rsidR="00F94CE3" w:rsidRPr="00ED3C94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3C94">
        <w:rPr>
          <w:rFonts w:ascii="Times New Roman" w:hAnsi="Times New Roman"/>
          <w:sz w:val="28"/>
          <w:szCs w:val="28"/>
        </w:rPr>
        <w:t>Температу</w:t>
      </w:r>
      <w:r>
        <w:rPr>
          <w:rFonts w:ascii="Times New Roman" w:hAnsi="Times New Roman"/>
          <w:sz w:val="28"/>
          <w:szCs w:val="28"/>
        </w:rPr>
        <w:t>рный график</w:t>
      </w:r>
      <w:r w:rsidRPr="00ED3C94">
        <w:rPr>
          <w:rFonts w:ascii="Times New Roman" w:hAnsi="Times New Roman"/>
          <w:sz w:val="28"/>
          <w:szCs w:val="28"/>
        </w:rPr>
        <w:t xml:space="preserve"> регулирования </w:t>
      </w:r>
      <w:r>
        <w:rPr>
          <w:rFonts w:ascii="Times New Roman" w:hAnsi="Times New Roman"/>
          <w:sz w:val="28"/>
          <w:szCs w:val="28"/>
        </w:rPr>
        <w:t>отпуска тепловой энергии в тепловые сети</w:t>
      </w:r>
      <w:r w:rsidRPr="00ED3C94">
        <w:rPr>
          <w:rFonts w:ascii="Times New Roman" w:hAnsi="Times New Roman"/>
          <w:sz w:val="28"/>
          <w:szCs w:val="28"/>
        </w:rPr>
        <w:t>, предоставленны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разработан из условий суточной подачи тепловой</w:t>
      </w:r>
      <w:r w:rsidRPr="00ED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энергии на отопление, </w:t>
      </w:r>
      <w:r w:rsidRPr="00ED3C94">
        <w:rPr>
          <w:rFonts w:ascii="Times New Roman" w:hAnsi="Times New Roman"/>
          <w:sz w:val="28"/>
          <w:szCs w:val="28"/>
        </w:rPr>
        <w:t xml:space="preserve">обеспечивающей потребность объектов </w:t>
      </w:r>
      <w:r w:rsidRPr="00ED3C94">
        <w:rPr>
          <w:rFonts w:ascii="Times New Roman" w:hAnsi="Times New Roman"/>
          <w:sz w:val="28"/>
          <w:szCs w:val="28"/>
        </w:rPr>
        <w:lastRenderedPageBreak/>
        <w:t>капитального строительства тепловой энергией</w:t>
      </w:r>
      <w:r>
        <w:rPr>
          <w:rFonts w:ascii="Times New Roman" w:hAnsi="Times New Roman"/>
          <w:sz w:val="28"/>
          <w:szCs w:val="28"/>
        </w:rPr>
        <w:t xml:space="preserve"> в зависимости от температуры</w:t>
      </w:r>
      <w:r w:rsidRPr="00ED3C94">
        <w:rPr>
          <w:rFonts w:ascii="Times New Roman" w:hAnsi="Times New Roman"/>
          <w:sz w:val="28"/>
          <w:szCs w:val="28"/>
        </w:rPr>
        <w:t xml:space="preserve"> наружног</w:t>
      </w:r>
      <w:r>
        <w:rPr>
          <w:rFonts w:ascii="Times New Roman" w:hAnsi="Times New Roman"/>
          <w:sz w:val="28"/>
          <w:szCs w:val="28"/>
        </w:rPr>
        <w:t>о</w:t>
      </w:r>
      <w:r w:rsidRPr="00ED3C94">
        <w:rPr>
          <w:rFonts w:ascii="Times New Roman" w:hAnsi="Times New Roman"/>
          <w:sz w:val="28"/>
          <w:szCs w:val="28"/>
        </w:rPr>
        <w:t xml:space="preserve"> воздуха.</w:t>
      </w:r>
    </w:p>
    <w:p w14:paraId="7A7E6E0C" w14:textId="20563AC0" w:rsidR="00055955" w:rsidRPr="00ED3C94" w:rsidRDefault="00F94CE3" w:rsidP="007D6C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BE3C26">
        <w:rPr>
          <w:rFonts w:ascii="Times New Roman" w:hAnsi="Times New Roman"/>
          <w:sz w:val="28"/>
          <w:szCs w:val="28"/>
        </w:rPr>
        <w:t xml:space="preserve"> сельского поселения обеспечиваю</w:t>
      </w:r>
      <w:r>
        <w:rPr>
          <w:rFonts w:ascii="Times New Roman" w:hAnsi="Times New Roman"/>
          <w:sz w:val="28"/>
          <w:szCs w:val="28"/>
        </w:rPr>
        <w:t>т температуру в помещениях постоянной на уровне не менее +</w:t>
      </w:r>
      <w:r w:rsidRPr="00ED3C9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С. </w:t>
      </w:r>
    </w:p>
    <w:p w14:paraId="5F50B154" w14:textId="77777777" w:rsidR="00F94CE3" w:rsidRDefault="00F94CE3" w:rsidP="00F94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400"/>
        <w:gridCol w:w="3400"/>
      </w:tblGrid>
      <w:tr w:rsidR="00055955" w14:paraId="1855E799" w14:textId="77777777" w:rsidTr="007A72EA">
        <w:tc>
          <w:tcPr>
            <w:tcW w:w="3438" w:type="dxa"/>
            <w:vAlign w:val="center"/>
          </w:tcPr>
          <w:p w14:paraId="35AFBDCE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наружного воздуха,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38" w:type="dxa"/>
            <w:vAlign w:val="center"/>
          </w:tcPr>
          <w:p w14:paraId="32115CF5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подающем трубопроводе,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3438" w:type="dxa"/>
            <w:vAlign w:val="center"/>
          </w:tcPr>
          <w:p w14:paraId="5F27E3AA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обратном трубопроводе, </w:t>
            </w:r>
            <w:proofErr w:type="spellStart"/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B52FE8" w14:paraId="7FA7D868" w14:textId="77777777" w:rsidTr="007A72EA">
        <w:tc>
          <w:tcPr>
            <w:tcW w:w="3438" w:type="dxa"/>
          </w:tcPr>
          <w:p w14:paraId="32A28F3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14:paraId="215CA7B1" w14:textId="3A0897B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A99F70E" w14:textId="65FB762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E6FB4DA" w14:textId="77777777" w:rsidTr="007A72EA">
        <w:tc>
          <w:tcPr>
            <w:tcW w:w="3438" w:type="dxa"/>
          </w:tcPr>
          <w:p w14:paraId="6526059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14:paraId="7EB15CC6" w14:textId="02378DA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5411FD9" w14:textId="1A07B30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2CEE86" w14:textId="77777777" w:rsidTr="007A72EA">
        <w:tc>
          <w:tcPr>
            <w:tcW w:w="3438" w:type="dxa"/>
          </w:tcPr>
          <w:p w14:paraId="7E79F41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27973CCE" w14:textId="5005559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00461E8" w14:textId="563A921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9159AE0" w14:textId="77777777" w:rsidTr="007A72EA">
        <w:tc>
          <w:tcPr>
            <w:tcW w:w="3438" w:type="dxa"/>
          </w:tcPr>
          <w:p w14:paraId="1DC7849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14:paraId="0A365CB7" w14:textId="5DA9BF4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28F935F" w14:textId="29888B8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C1A528F" w14:textId="77777777" w:rsidTr="007A72EA">
        <w:tc>
          <w:tcPr>
            <w:tcW w:w="3438" w:type="dxa"/>
          </w:tcPr>
          <w:p w14:paraId="0CE3446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14:paraId="05C46377" w14:textId="5ADCF6F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A286E3F" w14:textId="4787828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F991650" w14:textId="77777777" w:rsidTr="007A72EA">
        <w:tc>
          <w:tcPr>
            <w:tcW w:w="3438" w:type="dxa"/>
          </w:tcPr>
          <w:p w14:paraId="78DE1276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14:paraId="7A7722E3" w14:textId="7ABECC4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7825F91" w14:textId="08345A7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9C5FB57" w14:textId="77777777" w:rsidTr="007A72EA">
        <w:tc>
          <w:tcPr>
            <w:tcW w:w="3438" w:type="dxa"/>
          </w:tcPr>
          <w:p w14:paraId="5EF9F6B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14:paraId="3679D96A" w14:textId="4D29D20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B968DAC" w14:textId="4055016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B5622F" w14:textId="77777777" w:rsidTr="007A72EA">
        <w:tc>
          <w:tcPr>
            <w:tcW w:w="3438" w:type="dxa"/>
          </w:tcPr>
          <w:p w14:paraId="1B481C3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14:paraId="386E2046" w14:textId="3C015C1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D8F82A" w14:textId="2A2073C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41F0EE8" w14:textId="77777777" w:rsidTr="007A72EA">
        <w:tc>
          <w:tcPr>
            <w:tcW w:w="3438" w:type="dxa"/>
          </w:tcPr>
          <w:p w14:paraId="7A8499E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8" w:type="dxa"/>
          </w:tcPr>
          <w:p w14:paraId="4C107A1F" w14:textId="07AE9C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F29DD64" w14:textId="73A6732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616E89F" w14:textId="77777777" w:rsidTr="007A72EA">
        <w:tc>
          <w:tcPr>
            <w:tcW w:w="3438" w:type="dxa"/>
          </w:tcPr>
          <w:p w14:paraId="668BC25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438" w:type="dxa"/>
          </w:tcPr>
          <w:p w14:paraId="1AAC0270" w14:textId="4C61249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E6534F" w14:textId="657C553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7357C71" w14:textId="77777777" w:rsidTr="007A72EA">
        <w:tc>
          <w:tcPr>
            <w:tcW w:w="3438" w:type="dxa"/>
          </w:tcPr>
          <w:p w14:paraId="77E6FD5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438" w:type="dxa"/>
          </w:tcPr>
          <w:p w14:paraId="7390F94B" w14:textId="7990AB96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BB8AF9B" w14:textId="0D923AB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F056643" w14:textId="77777777" w:rsidTr="007A72EA">
        <w:tc>
          <w:tcPr>
            <w:tcW w:w="3438" w:type="dxa"/>
          </w:tcPr>
          <w:p w14:paraId="79F3B83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438" w:type="dxa"/>
          </w:tcPr>
          <w:p w14:paraId="15EE1209" w14:textId="65FF785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369BD7" w14:textId="708D5A9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9DBF75B" w14:textId="77777777" w:rsidTr="007A72EA">
        <w:tc>
          <w:tcPr>
            <w:tcW w:w="3438" w:type="dxa"/>
          </w:tcPr>
          <w:p w14:paraId="3D310C6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438" w:type="dxa"/>
          </w:tcPr>
          <w:p w14:paraId="1DB5B332" w14:textId="31711EB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EA84E98" w14:textId="0301D9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C03C33" w14:textId="77777777" w:rsidTr="007A72EA">
        <w:tc>
          <w:tcPr>
            <w:tcW w:w="3438" w:type="dxa"/>
          </w:tcPr>
          <w:p w14:paraId="06AD4B9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438" w:type="dxa"/>
          </w:tcPr>
          <w:p w14:paraId="413A425D" w14:textId="6D85E79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10C771" w14:textId="5AC90A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9F63490" w14:textId="77777777" w:rsidTr="007A72EA">
        <w:tc>
          <w:tcPr>
            <w:tcW w:w="3438" w:type="dxa"/>
          </w:tcPr>
          <w:p w14:paraId="1AD25E0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438" w:type="dxa"/>
          </w:tcPr>
          <w:p w14:paraId="136CE7F1" w14:textId="4D655A1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40AB608" w14:textId="043748B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12E42F9" w14:textId="77777777" w:rsidTr="007A72EA">
        <w:tc>
          <w:tcPr>
            <w:tcW w:w="3438" w:type="dxa"/>
          </w:tcPr>
          <w:p w14:paraId="354B421E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438" w:type="dxa"/>
          </w:tcPr>
          <w:p w14:paraId="23344F85" w14:textId="435BE5C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DB53E5" w14:textId="6B3A2EF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C953247" w14:textId="77777777" w:rsidTr="007A72EA">
        <w:tc>
          <w:tcPr>
            <w:tcW w:w="3438" w:type="dxa"/>
          </w:tcPr>
          <w:p w14:paraId="66CC089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438" w:type="dxa"/>
          </w:tcPr>
          <w:p w14:paraId="3C71B922" w14:textId="0A78E7F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1D82876" w14:textId="62CF882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A4FAFA" w14:textId="77777777" w:rsidTr="007A72EA">
        <w:tc>
          <w:tcPr>
            <w:tcW w:w="3438" w:type="dxa"/>
          </w:tcPr>
          <w:p w14:paraId="52B6879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438" w:type="dxa"/>
          </w:tcPr>
          <w:p w14:paraId="3F7B7AE0" w14:textId="0667F41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F25BBDD" w14:textId="54E1607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571D09B" w14:textId="77777777" w:rsidTr="007A72EA">
        <w:tc>
          <w:tcPr>
            <w:tcW w:w="3438" w:type="dxa"/>
          </w:tcPr>
          <w:p w14:paraId="053D460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438" w:type="dxa"/>
          </w:tcPr>
          <w:p w14:paraId="1AB44207" w14:textId="5C65A9F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055C4F6" w14:textId="778410A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00CFFF9" w14:textId="77777777" w:rsidTr="007A72EA">
        <w:tc>
          <w:tcPr>
            <w:tcW w:w="3438" w:type="dxa"/>
          </w:tcPr>
          <w:p w14:paraId="3A5CAFD6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438" w:type="dxa"/>
          </w:tcPr>
          <w:p w14:paraId="10D2834E" w14:textId="7AD7CC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70403A6" w14:textId="50121DA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F05286C" w14:textId="77777777" w:rsidTr="007A72EA">
        <w:tc>
          <w:tcPr>
            <w:tcW w:w="3438" w:type="dxa"/>
          </w:tcPr>
          <w:p w14:paraId="3DC4D949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438" w:type="dxa"/>
          </w:tcPr>
          <w:p w14:paraId="43D099AA" w14:textId="271870C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4A3E7EC" w14:textId="2E6761C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D504C7D" w14:textId="77777777" w:rsidTr="007A72EA">
        <w:tc>
          <w:tcPr>
            <w:tcW w:w="3438" w:type="dxa"/>
          </w:tcPr>
          <w:p w14:paraId="53EC68F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438" w:type="dxa"/>
          </w:tcPr>
          <w:p w14:paraId="2F847CC4" w14:textId="10B794E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8B3304A" w14:textId="72946A2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DD6EF9" w14:textId="77777777" w:rsidTr="007A72EA">
        <w:tc>
          <w:tcPr>
            <w:tcW w:w="3438" w:type="dxa"/>
          </w:tcPr>
          <w:p w14:paraId="6C934DC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438" w:type="dxa"/>
          </w:tcPr>
          <w:p w14:paraId="6A1C64A5" w14:textId="574EF3F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E4E108A" w14:textId="29BC503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B370027" w14:textId="77777777" w:rsidTr="007A72EA">
        <w:tc>
          <w:tcPr>
            <w:tcW w:w="3438" w:type="dxa"/>
          </w:tcPr>
          <w:p w14:paraId="10F7356E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438" w:type="dxa"/>
          </w:tcPr>
          <w:p w14:paraId="76C970E2" w14:textId="33BCAF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FC8996" w14:textId="1F1E771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A1357E4" w14:textId="77777777" w:rsidTr="007A72EA">
        <w:tc>
          <w:tcPr>
            <w:tcW w:w="3438" w:type="dxa"/>
          </w:tcPr>
          <w:p w14:paraId="080DCF0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438" w:type="dxa"/>
          </w:tcPr>
          <w:p w14:paraId="14CB3681" w14:textId="318A44B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2F69DDF" w14:textId="0D652A0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EDA4F1E" w14:textId="77777777" w:rsidTr="007A72EA">
        <w:tc>
          <w:tcPr>
            <w:tcW w:w="3438" w:type="dxa"/>
          </w:tcPr>
          <w:p w14:paraId="331FA48A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438" w:type="dxa"/>
          </w:tcPr>
          <w:p w14:paraId="5FF80C63" w14:textId="2BFB3ED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A000C07" w14:textId="62E61FF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548F370" w14:textId="77777777" w:rsidTr="007A72EA">
        <w:tc>
          <w:tcPr>
            <w:tcW w:w="3438" w:type="dxa"/>
          </w:tcPr>
          <w:p w14:paraId="181A254A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3438" w:type="dxa"/>
          </w:tcPr>
          <w:p w14:paraId="3E15573B" w14:textId="7C60705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C059FC" w14:textId="69FDF2F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D13CDAF" w14:textId="77777777" w:rsidTr="007A72EA">
        <w:tc>
          <w:tcPr>
            <w:tcW w:w="3438" w:type="dxa"/>
          </w:tcPr>
          <w:p w14:paraId="2AAFCFD4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438" w:type="dxa"/>
          </w:tcPr>
          <w:p w14:paraId="35C4BE13" w14:textId="42BCC86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7BCB25F" w14:textId="3EF5F88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F12DB9" w14:textId="77777777" w:rsidTr="007A72EA">
        <w:tc>
          <w:tcPr>
            <w:tcW w:w="3438" w:type="dxa"/>
          </w:tcPr>
          <w:p w14:paraId="7BC6B75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438" w:type="dxa"/>
          </w:tcPr>
          <w:p w14:paraId="1174A614" w14:textId="1311A54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3141187" w14:textId="78E7125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E5121D6" w14:textId="77777777" w:rsidTr="007A72EA">
        <w:tc>
          <w:tcPr>
            <w:tcW w:w="3438" w:type="dxa"/>
          </w:tcPr>
          <w:p w14:paraId="06740F9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438" w:type="dxa"/>
          </w:tcPr>
          <w:p w14:paraId="2D85DCCF" w14:textId="25C7A1D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374AE58" w14:textId="65C212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F680BF8" w14:textId="77777777" w:rsidTr="007A72EA">
        <w:tc>
          <w:tcPr>
            <w:tcW w:w="3438" w:type="dxa"/>
          </w:tcPr>
          <w:p w14:paraId="798BED99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438" w:type="dxa"/>
          </w:tcPr>
          <w:p w14:paraId="08270524" w14:textId="6FE2485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BFCE19C" w14:textId="02FA527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430C163" w14:textId="77777777" w:rsidTr="007A72EA">
        <w:tc>
          <w:tcPr>
            <w:tcW w:w="3438" w:type="dxa"/>
          </w:tcPr>
          <w:p w14:paraId="259FEAF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438" w:type="dxa"/>
          </w:tcPr>
          <w:p w14:paraId="030585E2" w14:textId="2EDCDF0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5EDF085" w14:textId="2E28C9B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DC3761D" w14:textId="77777777" w:rsidTr="007A72EA">
        <w:tc>
          <w:tcPr>
            <w:tcW w:w="3438" w:type="dxa"/>
          </w:tcPr>
          <w:p w14:paraId="2D77BDB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438" w:type="dxa"/>
          </w:tcPr>
          <w:p w14:paraId="65B6AA87" w14:textId="6B745A3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BB8DB57" w14:textId="01DDA31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A431E9C" w14:textId="77777777" w:rsidTr="007A72EA">
        <w:tc>
          <w:tcPr>
            <w:tcW w:w="3438" w:type="dxa"/>
          </w:tcPr>
          <w:p w14:paraId="7E972AB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438" w:type="dxa"/>
          </w:tcPr>
          <w:p w14:paraId="084FD71A" w14:textId="6C1D2B8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9FBC1B4" w14:textId="6B7E305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A038DAD" w14:textId="77777777" w:rsidTr="007A72EA">
        <w:tc>
          <w:tcPr>
            <w:tcW w:w="3438" w:type="dxa"/>
          </w:tcPr>
          <w:p w14:paraId="0BFA293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438" w:type="dxa"/>
          </w:tcPr>
          <w:p w14:paraId="170B8443" w14:textId="38D28BE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FDDC60C" w14:textId="7554EF1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517A03B" w14:textId="77777777" w:rsidTr="007A72EA">
        <w:tc>
          <w:tcPr>
            <w:tcW w:w="3438" w:type="dxa"/>
          </w:tcPr>
          <w:p w14:paraId="255F2574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lastRenderedPageBreak/>
              <w:t>-27</w:t>
            </w:r>
          </w:p>
        </w:tc>
        <w:tc>
          <w:tcPr>
            <w:tcW w:w="3438" w:type="dxa"/>
          </w:tcPr>
          <w:p w14:paraId="4E2C936E" w14:textId="71BDAA4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F20B6F5" w14:textId="72EDD9B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A7EE817" w14:textId="77777777" w:rsidTr="007A72EA">
        <w:tc>
          <w:tcPr>
            <w:tcW w:w="3438" w:type="dxa"/>
          </w:tcPr>
          <w:p w14:paraId="366ADF5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438" w:type="dxa"/>
          </w:tcPr>
          <w:p w14:paraId="3D07A3CA" w14:textId="34F5525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234E47" w14:textId="4032F03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FCAEFB1" w14:textId="77777777" w:rsidTr="007A72EA">
        <w:tc>
          <w:tcPr>
            <w:tcW w:w="3438" w:type="dxa"/>
          </w:tcPr>
          <w:p w14:paraId="419A7C3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438" w:type="dxa"/>
          </w:tcPr>
          <w:p w14:paraId="5E9C3D38" w14:textId="7C94D6F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AE5751F" w14:textId="366DEEF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6C19C1D" w14:textId="77777777" w:rsidTr="007A72EA">
        <w:tc>
          <w:tcPr>
            <w:tcW w:w="3438" w:type="dxa"/>
          </w:tcPr>
          <w:p w14:paraId="675A337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438" w:type="dxa"/>
          </w:tcPr>
          <w:p w14:paraId="0A743D3C" w14:textId="30E4341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5DEFB4" w14:textId="73AAC5B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C5D2F0E" w14:textId="77777777" w:rsidTr="007A72EA">
        <w:tc>
          <w:tcPr>
            <w:tcW w:w="3438" w:type="dxa"/>
          </w:tcPr>
          <w:p w14:paraId="3C8EE89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438" w:type="dxa"/>
          </w:tcPr>
          <w:p w14:paraId="517CC8F5" w14:textId="435EE66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B364761" w14:textId="4F09B63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89BE8D2" w14:textId="77777777" w:rsidTr="007A72EA">
        <w:tc>
          <w:tcPr>
            <w:tcW w:w="3438" w:type="dxa"/>
          </w:tcPr>
          <w:p w14:paraId="0DE2E54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438" w:type="dxa"/>
          </w:tcPr>
          <w:p w14:paraId="5481DF28" w14:textId="026C3AB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55AD4A1" w14:textId="1EC380C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1370A1E" w14:textId="77777777" w:rsidTr="007A72EA">
        <w:tc>
          <w:tcPr>
            <w:tcW w:w="3438" w:type="dxa"/>
          </w:tcPr>
          <w:p w14:paraId="703FB34D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438" w:type="dxa"/>
          </w:tcPr>
          <w:p w14:paraId="56CE8A35" w14:textId="48C9903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C98E932" w14:textId="630C0FB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E977D17" w14:textId="77777777" w:rsidTr="007A72EA">
        <w:tc>
          <w:tcPr>
            <w:tcW w:w="3438" w:type="dxa"/>
          </w:tcPr>
          <w:p w14:paraId="578BEA6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DAC5287" w14:textId="5CC6B96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6E6C81B" w14:textId="458BD70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:rsidRPr="00C24251" w14:paraId="72F2D0BF" w14:textId="77777777" w:rsidTr="007A72EA">
        <w:tc>
          <w:tcPr>
            <w:tcW w:w="3438" w:type="dxa"/>
          </w:tcPr>
          <w:p w14:paraId="34A6A78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7876E85F" w14:textId="48F400A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4BD7309" w14:textId="72B3A55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683F1D3B" w14:textId="77777777" w:rsidR="00055955" w:rsidRDefault="00055955" w:rsidP="00F94CE3">
      <w:pPr>
        <w:sectPr w:rsidR="00055955" w:rsidSect="00402B36">
          <w:footerReference w:type="default" r:id="rId13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851455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 Г</w:t>
      </w:r>
      <w:r w:rsidRPr="00A778F3">
        <w:rPr>
          <w:rFonts w:ascii="Times New Roman" w:hAnsi="Times New Roman"/>
          <w:sz w:val="28"/>
          <w:szCs w:val="28"/>
        </w:rPr>
        <w:t>идравлические режимы и пьезометрические графики тепловых сетей</w:t>
      </w:r>
    </w:p>
    <w:p w14:paraId="40DECDF6" w14:textId="77777777" w:rsidR="00F94CE3" w:rsidRPr="00A778F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8F3">
        <w:rPr>
          <w:rFonts w:ascii="Times New Roman" w:hAnsi="Times New Roman"/>
          <w:sz w:val="28"/>
          <w:szCs w:val="28"/>
        </w:rPr>
        <w:t>Принятый качественный р</w:t>
      </w:r>
      <w:r>
        <w:rPr>
          <w:rFonts w:ascii="Times New Roman" w:hAnsi="Times New Roman"/>
          <w:sz w:val="28"/>
          <w:szCs w:val="28"/>
        </w:rPr>
        <w:t>ежим регулирования отпуска тепловой энергии</w:t>
      </w:r>
      <w:r w:rsidRPr="00A778F3">
        <w:rPr>
          <w:rFonts w:ascii="Times New Roman" w:hAnsi="Times New Roman"/>
          <w:sz w:val="28"/>
          <w:szCs w:val="28"/>
        </w:rPr>
        <w:t xml:space="preserve"> (отопительной нагрузки) заключается в изменении температуры сетевой воды в подающем трубопроводе в зависимости от температуры наружного воздуха, и при этом гидравлический реж</w:t>
      </w:r>
      <w:r>
        <w:rPr>
          <w:rFonts w:ascii="Times New Roman" w:hAnsi="Times New Roman"/>
          <w:sz w:val="28"/>
          <w:szCs w:val="28"/>
        </w:rPr>
        <w:t>им работы тепловых сетей</w:t>
      </w:r>
      <w:r w:rsidRPr="00A778F3">
        <w:rPr>
          <w:rFonts w:ascii="Times New Roman" w:hAnsi="Times New Roman"/>
          <w:sz w:val="28"/>
          <w:szCs w:val="28"/>
        </w:rPr>
        <w:t xml:space="preserve"> остается неизменным.</w:t>
      </w:r>
    </w:p>
    <w:p w14:paraId="3E9033A7" w14:textId="1B2709BC" w:rsidR="00F94CE3" w:rsidRPr="00A778F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Pr="00A778F3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оводит ежегодную</w:t>
      </w:r>
      <w:r w:rsidRPr="00A778F3">
        <w:rPr>
          <w:rFonts w:ascii="Times New Roman" w:hAnsi="Times New Roman"/>
          <w:sz w:val="28"/>
          <w:szCs w:val="28"/>
        </w:rPr>
        <w:t xml:space="preserve"> разработку гидравлических режимов тепловых сетей для отопительного пе</w:t>
      </w:r>
      <w:r>
        <w:rPr>
          <w:rFonts w:ascii="Times New Roman" w:hAnsi="Times New Roman"/>
          <w:sz w:val="28"/>
          <w:szCs w:val="28"/>
        </w:rPr>
        <w:t>риода</w:t>
      </w:r>
      <w:r w:rsidRPr="00A778F3">
        <w:rPr>
          <w:rFonts w:ascii="Times New Roman" w:hAnsi="Times New Roman"/>
          <w:sz w:val="28"/>
          <w:szCs w:val="28"/>
        </w:rPr>
        <w:t xml:space="preserve"> для зон</w:t>
      </w:r>
      <w:r>
        <w:rPr>
          <w:rFonts w:ascii="Times New Roman" w:hAnsi="Times New Roman"/>
          <w:sz w:val="28"/>
          <w:szCs w:val="28"/>
        </w:rPr>
        <w:t>ы</w:t>
      </w:r>
      <w:r w:rsidRPr="00A778F3">
        <w:rPr>
          <w:rFonts w:ascii="Times New Roman" w:hAnsi="Times New Roman"/>
          <w:sz w:val="28"/>
          <w:szCs w:val="28"/>
        </w:rPr>
        <w:t xml:space="preserve"> своего действия.     </w:t>
      </w:r>
    </w:p>
    <w:p w14:paraId="3D1A6CF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8F3">
        <w:rPr>
          <w:rFonts w:ascii="Times New Roman" w:hAnsi="Times New Roman"/>
          <w:sz w:val="28"/>
          <w:szCs w:val="28"/>
        </w:rPr>
        <w:t>По результатам разработанных гидравлических режимов тепловых сетей регулирован</w:t>
      </w:r>
      <w:r w:rsidR="000C315A">
        <w:rPr>
          <w:rFonts w:ascii="Times New Roman" w:hAnsi="Times New Roman"/>
          <w:sz w:val="28"/>
          <w:szCs w:val="28"/>
        </w:rPr>
        <w:t>ие потребления тепловой энергии</w:t>
      </w:r>
      <w:r w:rsidRPr="00A778F3">
        <w:rPr>
          <w:rFonts w:ascii="Times New Roman" w:hAnsi="Times New Roman"/>
          <w:sz w:val="28"/>
          <w:szCs w:val="28"/>
        </w:rPr>
        <w:t xml:space="preserve"> производиться в индивидуальных тепловых пунктах (установка дроссельных шайб, корректировка диаметров сопел элеваторных узлов). Это позволяет выдерживать расчётные расходы сетевой воды во внутренних системах отопления.</w:t>
      </w:r>
    </w:p>
    <w:p w14:paraId="39D38E75" w14:textId="77777777" w:rsidR="00F94CE3" w:rsidRPr="00A778F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40CFDF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77AFF2" w14:textId="77777777" w:rsidR="00F94CE3" w:rsidRPr="00AD1BBA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3.8 Статистика</w:t>
      </w:r>
      <w:r w:rsidRPr="00A778F3">
        <w:rPr>
          <w:rFonts w:ascii="Times New Roman" w:hAnsi="Times New Roman"/>
          <w:sz w:val="28"/>
          <w:szCs w:val="28"/>
        </w:rPr>
        <w:t xml:space="preserve"> отказов тепловых сетей (аварийных ситуаций) за последние 5 лет</w:t>
      </w:r>
    </w:p>
    <w:p w14:paraId="67A587C4" w14:textId="1B518E61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78F3">
        <w:rPr>
          <w:rFonts w:ascii="Times New Roman" w:hAnsi="Times New Roman"/>
          <w:sz w:val="28"/>
          <w:szCs w:val="28"/>
        </w:rPr>
        <w:t>а последни</w:t>
      </w:r>
      <w:r>
        <w:rPr>
          <w:rFonts w:ascii="Times New Roman" w:hAnsi="Times New Roman"/>
          <w:sz w:val="28"/>
          <w:szCs w:val="28"/>
        </w:rPr>
        <w:t xml:space="preserve">е 5 лет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FC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 в работе тепловых сетей с прекращением подачи тепловой энергии</w:t>
      </w:r>
      <w:r w:rsidR="00055955">
        <w:rPr>
          <w:rFonts w:ascii="Times New Roman" w:hAnsi="Times New Roman"/>
          <w:sz w:val="28"/>
          <w:szCs w:val="28"/>
        </w:rPr>
        <w:t>.</w:t>
      </w:r>
    </w:p>
    <w:p w14:paraId="5456548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EF59AA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F3BE4A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Статистика</w:t>
      </w:r>
      <w:r w:rsidRPr="00FB38E1">
        <w:rPr>
          <w:rFonts w:ascii="Times New Roman" w:hAnsi="Times New Roman"/>
          <w:sz w:val="28"/>
          <w:szCs w:val="28"/>
        </w:rPr>
        <w:t xml:space="preserve">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</w:p>
    <w:p w14:paraId="37C05DB2" w14:textId="1D3A80F8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78F3">
        <w:rPr>
          <w:rFonts w:ascii="Times New Roman" w:hAnsi="Times New Roman"/>
          <w:sz w:val="28"/>
          <w:szCs w:val="28"/>
        </w:rPr>
        <w:t>а последние 5 лет</w:t>
      </w:r>
      <w:r w:rsidRPr="005A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FC1">
        <w:rPr>
          <w:rFonts w:ascii="Times New Roman" w:hAnsi="Times New Roman"/>
          <w:sz w:val="28"/>
          <w:szCs w:val="28"/>
        </w:rPr>
        <w:t>не было</w:t>
      </w:r>
      <w:r w:rsidR="00055955">
        <w:rPr>
          <w:rFonts w:ascii="Times New Roman" w:hAnsi="Times New Roman"/>
          <w:sz w:val="28"/>
          <w:szCs w:val="28"/>
        </w:rPr>
        <w:t xml:space="preserve"> </w:t>
      </w:r>
      <w:r w:rsidRPr="00FB38E1">
        <w:rPr>
          <w:rFonts w:ascii="Times New Roman" w:hAnsi="Times New Roman"/>
          <w:sz w:val="28"/>
          <w:szCs w:val="28"/>
        </w:rPr>
        <w:t>аварийно-восстановительных ремонтов</w:t>
      </w:r>
      <w:r>
        <w:rPr>
          <w:rFonts w:ascii="Times New Roman" w:hAnsi="Times New Roman"/>
          <w:sz w:val="28"/>
          <w:szCs w:val="28"/>
        </w:rPr>
        <w:t xml:space="preserve"> с прекращением подачи тепловой энергии более чем на 8 часов.</w:t>
      </w:r>
    </w:p>
    <w:p w14:paraId="69D74CF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B01DF0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7925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 О</w:t>
      </w:r>
      <w:r w:rsidRPr="007F7DF6">
        <w:rPr>
          <w:rFonts w:ascii="Times New Roman" w:hAnsi="Times New Roman"/>
          <w:sz w:val="28"/>
          <w:szCs w:val="28"/>
        </w:rPr>
        <w:t>писание процедур диагностики состояния тепловых сетей и планирования капитальных (текущих) ремонтов</w:t>
      </w:r>
    </w:p>
    <w:p w14:paraId="40AEEA3A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Проведения испытаний тепловых сетей на прочность и плотность проводится гидравлическим способом. Тепловая сеть перекрывается по участкам. </w:t>
      </w:r>
    </w:p>
    <w:p w14:paraId="115C8379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Сетевым насосом котельной поднимается давление в трубах на испытуемом участке до необходимой величины. При недостаточности созданного давления к трубопроводам присоединяется ручной пресс и с его помощью поднимается давление до необходимой величины. </w:t>
      </w:r>
    </w:p>
    <w:p w14:paraId="252C689D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Периодичность испытаний на прочность и плотность 1 раз в год по окончанию отопительного сезона. </w:t>
      </w:r>
    </w:p>
    <w:p w14:paraId="33B61698" w14:textId="77777777" w:rsidR="00F94CE3" w:rsidRPr="00055955" w:rsidRDefault="00055955" w:rsidP="00F94CE3">
      <w:pPr>
        <w:ind w:firstLine="709"/>
        <w:rPr>
          <w:rFonts w:ascii="Times New Roman" w:hAnsi="Times New Roman"/>
          <w:sz w:val="32"/>
          <w:szCs w:val="32"/>
        </w:rPr>
      </w:pPr>
      <w:r w:rsidRPr="00055955">
        <w:rPr>
          <w:rFonts w:ascii="Times New Roman" w:hAnsi="Times New Roman"/>
          <w:sz w:val="28"/>
          <w:szCs w:val="28"/>
        </w:rPr>
        <w:t>Дополнительные испытания проводятся до начала отопительного сезона, если были ремонтные работы на тепловых сетях</w:t>
      </w:r>
      <w:r>
        <w:rPr>
          <w:rFonts w:ascii="Times New Roman" w:hAnsi="Times New Roman"/>
          <w:sz w:val="28"/>
          <w:szCs w:val="28"/>
        </w:rPr>
        <w:t>.</w:t>
      </w:r>
    </w:p>
    <w:p w14:paraId="6B8D8A9A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00B176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 О</w:t>
      </w:r>
      <w:r w:rsidRPr="008F1C26">
        <w:rPr>
          <w:rFonts w:ascii="Times New Roman" w:hAnsi="Times New Roman"/>
          <w:sz w:val="28"/>
          <w:szCs w:val="28"/>
        </w:rPr>
        <w:t>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(гидравлических, температурных, на тепловые потери) тепловых сетей</w:t>
      </w:r>
    </w:p>
    <w:p w14:paraId="348E969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28B0">
        <w:rPr>
          <w:rFonts w:ascii="Times New Roman" w:hAnsi="Times New Roman"/>
          <w:sz w:val="28"/>
          <w:szCs w:val="28"/>
        </w:rPr>
        <w:t>Проведение летних капитальных и текущих ремонтов тепловых сетей соответствует т</w:t>
      </w:r>
      <w:r>
        <w:rPr>
          <w:rFonts w:ascii="Times New Roman" w:hAnsi="Times New Roman"/>
          <w:sz w:val="28"/>
          <w:szCs w:val="28"/>
        </w:rPr>
        <w:t xml:space="preserve">ребованиям </w:t>
      </w:r>
      <w:r w:rsidRPr="001C28B0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проведения капитальных и текущих ремонтов</w:t>
      </w:r>
      <w:r w:rsidRPr="001C28B0">
        <w:rPr>
          <w:rFonts w:ascii="Times New Roman" w:hAnsi="Times New Roman"/>
          <w:sz w:val="28"/>
          <w:szCs w:val="28"/>
        </w:rPr>
        <w:t>, параметрам и методам испытаний (гидравлических, температурных, на тепловые потери) тепловых сетей.</w:t>
      </w:r>
    </w:p>
    <w:p w14:paraId="5D336768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2F11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B830A3" w14:textId="77777777" w:rsidR="00F94CE3" w:rsidRPr="007F7DF6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3.12 О</w:t>
      </w:r>
      <w:r w:rsidRPr="001C28B0">
        <w:rPr>
          <w:rFonts w:ascii="Times New Roman" w:hAnsi="Times New Roman"/>
          <w:sz w:val="28"/>
          <w:szCs w:val="28"/>
        </w:rPr>
        <w:t>писание нормативов технологических потерь (в ценовых зонах теплоснабжения - плановых потерь, определяемых в соответствии с методическими указаниями по разработке схем теплоснабжения) при передаче тепловой энергии (мощности) и теплоносителя, включаемых в расчет отпущенных тепловой энергии (мощности) и теплоносителя</w:t>
      </w:r>
    </w:p>
    <w:p w14:paraId="1A2EADEA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1C26">
        <w:rPr>
          <w:rFonts w:ascii="Times New Roman" w:hAnsi="Times New Roman"/>
          <w:sz w:val="28"/>
          <w:szCs w:val="28"/>
        </w:rPr>
        <w:t>Технологические потери при пер</w:t>
      </w:r>
      <w:r>
        <w:rPr>
          <w:rFonts w:ascii="Times New Roman" w:hAnsi="Times New Roman"/>
          <w:sz w:val="28"/>
          <w:szCs w:val="28"/>
        </w:rPr>
        <w:t>едаче тепловой энергии складываю</w:t>
      </w:r>
      <w:r w:rsidRPr="008F1C26">
        <w:rPr>
          <w:rFonts w:ascii="Times New Roman" w:hAnsi="Times New Roman"/>
          <w:sz w:val="28"/>
          <w:szCs w:val="28"/>
        </w:rPr>
        <w:t>тся из технически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обоснованных значений нормативных энергетических характеристик по следующим показателям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работы оборудования тепловых сетей и систем теплоснабжения:</w:t>
      </w:r>
    </w:p>
    <w:p w14:paraId="0BD2B58A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26">
        <w:rPr>
          <w:rFonts w:ascii="Times New Roman" w:hAnsi="Times New Roman"/>
          <w:sz w:val="28"/>
          <w:szCs w:val="28"/>
        </w:rPr>
        <w:t xml:space="preserve">потери тепловой энергии через теплоизоляционные конструкции, а также с </w:t>
      </w:r>
      <w:r>
        <w:rPr>
          <w:rFonts w:ascii="Times New Roman" w:hAnsi="Times New Roman"/>
          <w:sz w:val="28"/>
          <w:szCs w:val="28"/>
        </w:rPr>
        <w:t>утечкой теплоносителя</w:t>
      </w:r>
      <w:r w:rsidRPr="008F1C26">
        <w:rPr>
          <w:rFonts w:ascii="Times New Roman" w:hAnsi="Times New Roman"/>
          <w:sz w:val="28"/>
          <w:szCs w:val="28"/>
        </w:rPr>
        <w:t>;</w:t>
      </w:r>
    </w:p>
    <w:p w14:paraId="2D8B2635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удельный среднечасовой расход сетевой воды на единицу расчетной присоединенной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тепловой нагрузки потребителей и единицу отпущенной потребителям тепловой энергии;</w:t>
      </w:r>
    </w:p>
    <w:p w14:paraId="4E458623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разность температур сетевой воды в подающих и обратных трубопроводах 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температура сетевой воды в обратных трубопроводах при заданных температурах сетевой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воды в подающих трубопроводах);</w:t>
      </w:r>
    </w:p>
    <w:p w14:paraId="5C37C01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расход электроэнергии на передачу тепловой энергии.</w:t>
      </w:r>
    </w:p>
    <w:p w14:paraId="61D1D261" w14:textId="77777777" w:rsidR="00F94CE3" w:rsidRPr="00FA0155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155">
        <w:rPr>
          <w:rFonts w:ascii="Times New Roman" w:hAnsi="Times New Roman"/>
          <w:sz w:val="28"/>
          <w:szCs w:val="28"/>
        </w:rPr>
        <w:t>Нормативные энергетические характеристики тепловых сетей и нормативы технологических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потерь, при передаче тепловой энергии, применяются при проведении объективного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FA0155">
        <w:rPr>
          <w:rFonts w:ascii="Times New Roman" w:hAnsi="Times New Roman"/>
          <w:sz w:val="28"/>
          <w:szCs w:val="28"/>
        </w:rPr>
        <w:t>теплосетевого</w:t>
      </w:r>
      <w:proofErr w:type="spellEnd"/>
      <w:r w:rsidRPr="00FA0155">
        <w:rPr>
          <w:rFonts w:ascii="Times New Roman" w:hAnsi="Times New Roman"/>
          <w:sz w:val="28"/>
          <w:szCs w:val="28"/>
        </w:rPr>
        <w:t xml:space="preserve"> оборудования, в том числе при выполнении энергетических 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тепловых сетей и систем теплоснабжения</w:t>
      </w:r>
      <w:r>
        <w:rPr>
          <w:rFonts w:ascii="Times New Roman" w:hAnsi="Times New Roman"/>
          <w:sz w:val="28"/>
          <w:szCs w:val="28"/>
        </w:rPr>
        <w:t>. Также при</w:t>
      </w:r>
      <w:r w:rsidRPr="00FA0155">
        <w:rPr>
          <w:rFonts w:ascii="Times New Roman" w:hAnsi="Times New Roman"/>
          <w:sz w:val="28"/>
          <w:szCs w:val="28"/>
        </w:rPr>
        <w:t xml:space="preserve"> планировании и определении тарифов на отпускаемую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потребителям тепловую энергию и платы за услуги по ее передаче, а также обосновании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договорах теплоснабжения (на пользование тепловой энергией), на оказание услуг по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тепловой энергии (мощности) и теплоносителя, показателей качества тепловой энергии и режимов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теплопотребления, при коммерческом учете тепловой энергии.</w:t>
      </w:r>
    </w:p>
    <w:p w14:paraId="4980B5C5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155">
        <w:rPr>
          <w:rFonts w:ascii="Times New Roman" w:hAnsi="Times New Roman"/>
          <w:sz w:val="28"/>
          <w:szCs w:val="28"/>
        </w:rPr>
        <w:t>Нормативы технологических затрат и потерь энергоресурсов при передаче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энергии, устанавливаемые на период регулирования тарифов на тепловую энергию (мощность)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 xml:space="preserve">платы за услуги по передаче тепловой энергии (мощности), </w:t>
      </w:r>
      <w:r w:rsidRPr="00FA0155">
        <w:rPr>
          <w:rFonts w:ascii="Times New Roman" w:hAnsi="Times New Roman"/>
          <w:sz w:val="28"/>
          <w:szCs w:val="28"/>
        </w:rPr>
        <w:lastRenderedPageBreak/>
        <w:t>разрабатываются для каждой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 xml:space="preserve">сети независимо </w:t>
      </w:r>
      <w:proofErr w:type="gramStart"/>
      <w:r w:rsidRPr="00FA0155">
        <w:rPr>
          <w:rFonts w:ascii="Times New Roman" w:hAnsi="Times New Roman"/>
          <w:sz w:val="28"/>
          <w:szCs w:val="28"/>
        </w:rPr>
        <w:t>от величины</w:t>
      </w:r>
      <w:proofErr w:type="gramEnd"/>
      <w:r w:rsidRPr="00FA0155">
        <w:rPr>
          <w:rFonts w:ascii="Times New Roman" w:hAnsi="Times New Roman"/>
          <w:sz w:val="28"/>
          <w:szCs w:val="28"/>
        </w:rPr>
        <w:t xml:space="preserve"> присоединенной к ней расчетной тепловой нагрузки.</w:t>
      </w:r>
    </w:p>
    <w:p w14:paraId="69CA1AEF" w14:textId="77777777" w:rsidR="00F94CE3" w:rsidRPr="00241311" w:rsidRDefault="00055955" w:rsidP="00F94CE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097830E6" w14:textId="77777777" w:rsidR="00055955" w:rsidRPr="00241311" w:rsidRDefault="00055955" w:rsidP="00F94CE3">
      <w:pPr>
        <w:rPr>
          <w:rFonts w:ascii="Times New Roman" w:hAnsi="Times New Roman"/>
          <w:color w:val="FF0000"/>
          <w:sz w:val="32"/>
          <w:szCs w:val="32"/>
        </w:rPr>
      </w:pPr>
    </w:p>
    <w:p w14:paraId="62F89483" w14:textId="77777777" w:rsidR="00F94CE3" w:rsidRPr="000D172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D172D">
        <w:rPr>
          <w:rFonts w:ascii="Times New Roman" w:hAnsi="Times New Roman"/>
          <w:sz w:val="28"/>
          <w:szCs w:val="28"/>
        </w:rPr>
        <w:t>3.13 Оценка фактических потерь тепловой энергии и теплоносителя при передаче тепловой энергии и теплоносителя по тепловым сетям за последние 3 года</w:t>
      </w:r>
    </w:p>
    <w:p w14:paraId="75663ED4" w14:textId="77777777" w:rsidR="00055955" w:rsidRDefault="0005595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325"/>
        <w:gridCol w:w="1326"/>
        <w:gridCol w:w="1326"/>
        <w:gridCol w:w="1326"/>
        <w:gridCol w:w="1326"/>
        <w:gridCol w:w="1326"/>
      </w:tblGrid>
      <w:tr w:rsidR="00F94CE3" w:rsidRPr="00211F2B" w14:paraId="389C5234" w14:textId="77777777" w:rsidTr="00402B36">
        <w:trPr>
          <w:trHeight w:val="472"/>
        </w:trPr>
        <w:tc>
          <w:tcPr>
            <w:tcW w:w="2013" w:type="dxa"/>
            <w:vMerge w:val="restart"/>
          </w:tcPr>
          <w:p w14:paraId="6E8531AA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3977" w:type="dxa"/>
            <w:gridSpan w:val="3"/>
          </w:tcPr>
          <w:p w14:paraId="06CF4145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Фактические потери тепловой энергии, Гкал</w:t>
            </w:r>
          </w:p>
        </w:tc>
        <w:tc>
          <w:tcPr>
            <w:tcW w:w="3978" w:type="dxa"/>
            <w:gridSpan w:val="3"/>
          </w:tcPr>
          <w:p w14:paraId="5807A6F1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  <w:vertAlign w:val="superscript"/>
              </w:rPr>
            </w:pPr>
            <w:r w:rsidRPr="00211F2B">
              <w:rPr>
                <w:rFonts w:ascii="Times New Roman" w:hAnsi="Times New Roman"/>
              </w:rPr>
              <w:t>Фактические потери теплоносителя, м</w:t>
            </w:r>
            <w:r w:rsidRPr="00211F2B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94CE3" w:rsidRPr="00211F2B" w14:paraId="64B047BE" w14:textId="77777777" w:rsidTr="00402B36">
        <w:trPr>
          <w:trHeight w:val="340"/>
        </w:trPr>
        <w:tc>
          <w:tcPr>
            <w:tcW w:w="2013" w:type="dxa"/>
            <w:vMerge/>
          </w:tcPr>
          <w:p w14:paraId="600A68E2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14:paraId="0A6697B2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736FC1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</w:tcPr>
          <w:p w14:paraId="1CD6493B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 w:rsidR="00736FC1"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</w:tcPr>
          <w:p w14:paraId="63C40D6F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 w:rsidR="00736FC1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</w:tcPr>
          <w:p w14:paraId="73445395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</w:tcPr>
          <w:p w14:paraId="1F47696D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</w:tcPr>
          <w:p w14:paraId="11A43C76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52FE8" w:rsidRPr="00211F2B" w14:paraId="6F8E773B" w14:textId="77777777" w:rsidTr="00E06517">
        <w:tc>
          <w:tcPr>
            <w:tcW w:w="2013" w:type="dxa"/>
          </w:tcPr>
          <w:p w14:paraId="59BD2BCC" w14:textId="21E01EB3" w:rsidR="00B52FE8" w:rsidRPr="00211F2B" w:rsidRDefault="00B52FE8" w:rsidP="00B52FE8">
            <w:pPr>
              <w:spacing w:after="120"/>
              <w:ind w:left="-142"/>
              <w:rPr>
                <w:rFonts w:ascii="Times New Roman" w:hAnsi="Times New Roman"/>
                <w:color w:val="FF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325" w:type="dxa"/>
            <w:vAlign w:val="center"/>
          </w:tcPr>
          <w:p w14:paraId="494620E7" w14:textId="690597B3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269180F" w14:textId="6D35018B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4CCBEA2" w14:textId="17873CEB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DBA15C2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56E18333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4731F8F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2FE8" w:rsidRPr="00211F2B" w14:paraId="76C89319" w14:textId="77777777" w:rsidTr="00E06517">
        <w:tc>
          <w:tcPr>
            <w:tcW w:w="2013" w:type="dxa"/>
          </w:tcPr>
          <w:p w14:paraId="5666B45F" w14:textId="45EA80F7" w:rsidR="00B52FE8" w:rsidRDefault="00B52FE8" w:rsidP="00B52FE8">
            <w:pPr>
              <w:spacing w:after="120"/>
              <w:ind w:left="-142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325" w:type="dxa"/>
            <w:vAlign w:val="center"/>
          </w:tcPr>
          <w:p w14:paraId="3D22958D" w14:textId="3A38BB91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72D0116B" w14:textId="2D808C5C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33935DA" w14:textId="3795615E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4D3A8F7" w14:textId="78C5129C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705CB1F" w14:textId="3B67E51B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744E315C" w14:textId="1BCD0F28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780FAC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22B21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16DC7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760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3.14 </w:t>
      </w:r>
      <w:r w:rsidRPr="00A778F3">
        <w:rPr>
          <w:rFonts w:ascii="Times New Roman" w:hAnsi="Times New Roman"/>
          <w:sz w:val="28"/>
          <w:szCs w:val="28"/>
        </w:rPr>
        <w:t>Предписания</w:t>
      </w:r>
      <w:r w:rsidRPr="0007603B">
        <w:rPr>
          <w:rFonts w:ascii="Times New Roman" w:hAnsi="Times New Roman"/>
          <w:sz w:val="28"/>
          <w:szCs w:val="28"/>
        </w:rPr>
        <w:t xml:space="preserve"> надзорных органов по запрещению дальнейшей эксплуатации участков тепловой сети и результаты их исполнени</w:t>
      </w:r>
      <w:r>
        <w:rPr>
          <w:rFonts w:ascii="Times New Roman" w:hAnsi="Times New Roman"/>
          <w:sz w:val="28"/>
          <w:szCs w:val="28"/>
        </w:rPr>
        <w:t>я</w:t>
      </w:r>
    </w:p>
    <w:p w14:paraId="6815BA31" w14:textId="67A74C3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Предписания надзорных органов по запрещению да</w:t>
      </w:r>
      <w:r>
        <w:rPr>
          <w:rFonts w:ascii="Times New Roman" w:hAnsi="Times New Roman"/>
          <w:sz w:val="28"/>
          <w:szCs w:val="28"/>
        </w:rPr>
        <w:t>льнейшей эксплуатации участков тепловых сетей</w:t>
      </w:r>
      <w:r w:rsidRPr="00496FAA">
        <w:rPr>
          <w:rFonts w:ascii="Times New Roman" w:hAnsi="Times New Roman"/>
          <w:sz w:val="28"/>
          <w:szCs w:val="28"/>
        </w:rPr>
        <w:t xml:space="preserve"> </w:t>
      </w:r>
      <w:r w:rsidR="009465D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BE3C2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зоне действия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AA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>.</w:t>
      </w:r>
    </w:p>
    <w:p w14:paraId="2494E3A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DA506" w14:textId="77777777" w:rsidR="00F94CE3" w:rsidRDefault="00F94CE3" w:rsidP="00F94CE3">
      <w:pPr>
        <w:tabs>
          <w:tab w:val="left" w:pos="1803"/>
        </w:tabs>
        <w:ind w:firstLine="709"/>
        <w:rPr>
          <w:rFonts w:ascii="Times New Roman" w:hAnsi="Times New Roman"/>
          <w:sz w:val="28"/>
          <w:szCs w:val="28"/>
        </w:rPr>
      </w:pPr>
    </w:p>
    <w:p w14:paraId="7DE0DB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 Описание наиболее распространенных типов</w:t>
      </w:r>
      <w:r w:rsidRPr="002E220F">
        <w:rPr>
          <w:rFonts w:ascii="Times New Roman" w:hAnsi="Times New Roman"/>
          <w:sz w:val="28"/>
          <w:szCs w:val="28"/>
        </w:rPr>
        <w:t xml:space="preserve"> присоединений </w:t>
      </w:r>
      <w:proofErr w:type="spellStart"/>
      <w:r w:rsidRPr="002E220F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E220F">
        <w:rPr>
          <w:rFonts w:ascii="Times New Roman" w:hAnsi="Times New Roman"/>
          <w:sz w:val="28"/>
          <w:szCs w:val="28"/>
        </w:rPr>
        <w:t xml:space="preserve"> установок потребителе</w:t>
      </w:r>
      <w:r>
        <w:rPr>
          <w:rFonts w:ascii="Times New Roman" w:hAnsi="Times New Roman"/>
          <w:sz w:val="28"/>
          <w:szCs w:val="28"/>
        </w:rPr>
        <w:t>й к тепловым сетям, определяющие</w:t>
      </w:r>
      <w:r w:rsidRPr="002E220F">
        <w:rPr>
          <w:rFonts w:ascii="Times New Roman" w:hAnsi="Times New Roman"/>
          <w:sz w:val="28"/>
          <w:szCs w:val="28"/>
        </w:rPr>
        <w:t xml:space="preserve"> выбор и обоснование графика регулирования отпуска тепловой энергии потребителям</w:t>
      </w:r>
    </w:p>
    <w:p w14:paraId="3662F463" w14:textId="77777777" w:rsidR="00F94CE3" w:rsidRPr="002E220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0F">
        <w:rPr>
          <w:rFonts w:ascii="Times New Roman" w:hAnsi="Times New Roman"/>
          <w:sz w:val="28"/>
          <w:szCs w:val="28"/>
        </w:rPr>
        <w:t>Системы отопления потребителей в зависимости от давления и температуры теплоносителя</w:t>
      </w:r>
      <w:r>
        <w:rPr>
          <w:rFonts w:ascii="Times New Roman" w:hAnsi="Times New Roman"/>
          <w:sz w:val="28"/>
          <w:szCs w:val="28"/>
        </w:rPr>
        <w:t xml:space="preserve"> присоединяются непосредственно</w:t>
      </w:r>
      <w:r w:rsidRPr="002E220F">
        <w:rPr>
          <w:rFonts w:ascii="Times New Roman" w:hAnsi="Times New Roman"/>
          <w:sz w:val="28"/>
          <w:szCs w:val="28"/>
        </w:rPr>
        <w:t xml:space="preserve"> по зависимой схеме</w:t>
      </w:r>
      <w:r>
        <w:rPr>
          <w:rFonts w:ascii="Times New Roman" w:hAnsi="Times New Roman"/>
          <w:sz w:val="28"/>
          <w:szCs w:val="28"/>
        </w:rPr>
        <w:t>.</w:t>
      </w:r>
    </w:p>
    <w:p w14:paraId="0D463E3A" w14:textId="24CB3CE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Потребители тепловой энергии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24131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присоединены по зависимой схеме подключения,</w:t>
      </w:r>
      <w:r w:rsidRPr="0002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горячее водоснабжение отсутствует</w:t>
      </w:r>
      <w:r w:rsidR="00B52FE8">
        <w:rPr>
          <w:rFonts w:ascii="Times New Roman" w:hAnsi="Times New Roman"/>
          <w:sz w:val="28"/>
          <w:szCs w:val="28"/>
        </w:rPr>
        <w:t>.</w:t>
      </w:r>
    </w:p>
    <w:p w14:paraId="5ACDFCC1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664F1B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5943B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4D5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3.16 С</w:t>
      </w:r>
      <w:r w:rsidRPr="00B07D6B">
        <w:rPr>
          <w:rFonts w:ascii="Times New Roman" w:hAnsi="Times New Roman"/>
          <w:sz w:val="28"/>
          <w:szCs w:val="28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</w:p>
    <w:p w14:paraId="26A396FD" w14:textId="77777777" w:rsidR="00055955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07D6B">
        <w:rPr>
          <w:rFonts w:ascii="Times New Roman" w:hAnsi="Times New Roman"/>
          <w:sz w:val="28"/>
          <w:szCs w:val="28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6CE427BF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D5C14D" w14:textId="77777777" w:rsidR="00F94CE3" w:rsidRDefault="00F94CE3" w:rsidP="00F94CE3">
      <w:pPr>
        <w:spacing w:after="120" w:line="36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 </w:t>
      </w:r>
      <w:r w:rsidRPr="001E3432">
        <w:rPr>
          <w:rFonts w:ascii="Times New Roman" w:hAnsi="Times New Roman"/>
          <w:sz w:val="28"/>
          <w:szCs w:val="28"/>
        </w:rPr>
        <w:t>Анализ работы диспетчерских служб теплоснабжающих (</w:t>
      </w:r>
      <w:proofErr w:type="spellStart"/>
      <w:r w:rsidRPr="001E343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1E3432">
        <w:rPr>
          <w:rFonts w:ascii="Times New Roman" w:hAnsi="Times New Roman"/>
          <w:sz w:val="28"/>
          <w:szCs w:val="28"/>
        </w:rPr>
        <w:t>) организаций и используемых средств автоматизации, телемеханизации и связи</w:t>
      </w:r>
    </w:p>
    <w:p w14:paraId="2E6564A4" w14:textId="5ED8546F" w:rsidR="00F94CE3" w:rsidRPr="001E3432" w:rsidRDefault="00912C80" w:rsidP="00736FC1">
      <w:pPr>
        <w:jc w:val="both"/>
        <w:rPr>
          <w:rFonts w:ascii="Times New Roman" w:hAnsi="Times New Roman"/>
          <w:sz w:val="28"/>
          <w:szCs w:val="28"/>
        </w:rPr>
      </w:pPr>
      <w:r w:rsidRPr="00696892">
        <w:rPr>
          <w:rFonts w:ascii="Times New Roman" w:hAnsi="Times New Roman"/>
        </w:rPr>
        <w:t xml:space="preserve">       </w:t>
      </w:r>
      <w:r w:rsidR="00736FC1">
        <w:rPr>
          <w:rFonts w:ascii="Times New Roman" w:hAnsi="Times New Roman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736FC1">
        <w:rPr>
          <w:rFonts w:ascii="Times New Roman" w:hAnsi="Times New Roman"/>
          <w:sz w:val="28"/>
          <w:szCs w:val="28"/>
        </w:rPr>
        <w:t xml:space="preserve"> сельском поселении д</w:t>
      </w:r>
      <w:r w:rsidR="00736FC1" w:rsidRPr="001E3432">
        <w:rPr>
          <w:rFonts w:ascii="Times New Roman" w:hAnsi="Times New Roman"/>
          <w:sz w:val="28"/>
          <w:szCs w:val="28"/>
        </w:rPr>
        <w:t>испетчерск</w:t>
      </w:r>
      <w:r w:rsidR="007D6C3E">
        <w:rPr>
          <w:rFonts w:ascii="Times New Roman" w:hAnsi="Times New Roman"/>
          <w:sz w:val="28"/>
          <w:szCs w:val="28"/>
        </w:rPr>
        <w:t>ая</w:t>
      </w:r>
      <w:r w:rsidR="00736FC1" w:rsidRPr="001E3432">
        <w:rPr>
          <w:rFonts w:ascii="Times New Roman" w:hAnsi="Times New Roman"/>
          <w:sz w:val="28"/>
          <w:szCs w:val="28"/>
        </w:rPr>
        <w:t xml:space="preserve"> служб</w:t>
      </w:r>
      <w:r w:rsidR="00736FC1">
        <w:rPr>
          <w:rFonts w:ascii="Times New Roman" w:hAnsi="Times New Roman"/>
          <w:sz w:val="28"/>
          <w:szCs w:val="28"/>
        </w:rPr>
        <w:t>а</w:t>
      </w:r>
      <w:r w:rsidR="00736FC1" w:rsidRPr="001E3432">
        <w:rPr>
          <w:rFonts w:ascii="Times New Roman" w:hAnsi="Times New Roman"/>
          <w:sz w:val="28"/>
          <w:szCs w:val="28"/>
        </w:rPr>
        <w:t xml:space="preserve"> теплоснабжающ</w:t>
      </w:r>
      <w:r w:rsidR="00736FC1">
        <w:rPr>
          <w:rFonts w:ascii="Times New Roman" w:hAnsi="Times New Roman"/>
          <w:sz w:val="28"/>
          <w:szCs w:val="28"/>
        </w:rPr>
        <w:t>ей</w:t>
      </w:r>
      <w:r w:rsidR="00736FC1" w:rsidRPr="001E3432">
        <w:rPr>
          <w:rFonts w:ascii="Times New Roman" w:hAnsi="Times New Roman"/>
          <w:sz w:val="28"/>
          <w:szCs w:val="28"/>
        </w:rPr>
        <w:t xml:space="preserve"> организаци</w:t>
      </w:r>
      <w:r w:rsidR="00736FC1">
        <w:rPr>
          <w:rFonts w:ascii="Times New Roman" w:hAnsi="Times New Roman"/>
          <w:sz w:val="28"/>
          <w:szCs w:val="28"/>
        </w:rPr>
        <w:t>и</w:t>
      </w:r>
      <w:r w:rsidR="00736FC1" w:rsidRPr="001E3432">
        <w:rPr>
          <w:rFonts w:ascii="Times New Roman" w:hAnsi="Times New Roman"/>
          <w:sz w:val="28"/>
          <w:szCs w:val="28"/>
        </w:rPr>
        <w:t xml:space="preserve"> и используемы</w:t>
      </w:r>
      <w:r w:rsidR="00736FC1">
        <w:rPr>
          <w:rFonts w:ascii="Times New Roman" w:hAnsi="Times New Roman"/>
          <w:sz w:val="28"/>
          <w:szCs w:val="28"/>
        </w:rPr>
        <w:t>е</w:t>
      </w:r>
      <w:r w:rsidR="00736FC1" w:rsidRPr="001E3432">
        <w:rPr>
          <w:rFonts w:ascii="Times New Roman" w:hAnsi="Times New Roman"/>
          <w:sz w:val="28"/>
          <w:szCs w:val="28"/>
        </w:rPr>
        <w:t xml:space="preserve"> средств</w:t>
      </w:r>
      <w:r w:rsidR="00736FC1">
        <w:rPr>
          <w:rFonts w:ascii="Times New Roman" w:hAnsi="Times New Roman"/>
          <w:sz w:val="28"/>
          <w:szCs w:val="28"/>
        </w:rPr>
        <w:t>а</w:t>
      </w:r>
      <w:r w:rsidR="00736FC1" w:rsidRPr="001E3432">
        <w:rPr>
          <w:rFonts w:ascii="Times New Roman" w:hAnsi="Times New Roman"/>
          <w:sz w:val="28"/>
          <w:szCs w:val="28"/>
        </w:rPr>
        <w:t xml:space="preserve"> автоматизации</w:t>
      </w:r>
      <w:r w:rsidR="00736FC1">
        <w:rPr>
          <w:rFonts w:ascii="Times New Roman" w:hAnsi="Times New Roman"/>
          <w:sz w:val="28"/>
          <w:szCs w:val="28"/>
        </w:rPr>
        <w:t xml:space="preserve"> имеются.</w:t>
      </w:r>
    </w:p>
    <w:p w14:paraId="02D2ADDD" w14:textId="77777777" w:rsidR="00F94CE3" w:rsidRDefault="00F94CE3" w:rsidP="00F94CE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6764B94B" w14:textId="77777777" w:rsidR="00F94CE3" w:rsidRPr="001E3432" w:rsidRDefault="00F94CE3" w:rsidP="00F94CE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 Уровень автоматизации</w:t>
      </w:r>
      <w:r w:rsidRPr="001E3432">
        <w:rPr>
          <w:rFonts w:ascii="Times New Roman" w:hAnsi="Times New Roman"/>
          <w:sz w:val="28"/>
          <w:szCs w:val="28"/>
        </w:rPr>
        <w:t xml:space="preserve"> и обслуживания центральных теп</w:t>
      </w:r>
      <w:r>
        <w:rPr>
          <w:rFonts w:ascii="Times New Roman" w:hAnsi="Times New Roman"/>
          <w:sz w:val="28"/>
          <w:szCs w:val="28"/>
        </w:rPr>
        <w:t>ловых пунктов, насосных станций</w:t>
      </w:r>
    </w:p>
    <w:p w14:paraId="1E25736D" w14:textId="3292D474" w:rsidR="00F94CE3" w:rsidRDefault="009465D4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D020E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 w:rsidR="00F94CE3">
        <w:rPr>
          <w:rFonts w:ascii="Times New Roman" w:hAnsi="Times New Roman"/>
          <w:sz w:val="28"/>
          <w:szCs w:val="28"/>
        </w:rPr>
        <w:t xml:space="preserve">на тепловых сетях </w:t>
      </w:r>
      <w:r w:rsidR="00F94CE3" w:rsidRPr="00912C80">
        <w:rPr>
          <w:rFonts w:ascii="Times New Roman" w:hAnsi="Times New Roman"/>
          <w:sz w:val="28"/>
          <w:szCs w:val="28"/>
        </w:rPr>
        <w:t>отсутствуют центральные тепловые пункты</w:t>
      </w:r>
      <w:r w:rsidR="00912C80">
        <w:rPr>
          <w:rFonts w:ascii="Times New Roman" w:hAnsi="Times New Roman"/>
          <w:sz w:val="28"/>
          <w:szCs w:val="28"/>
        </w:rPr>
        <w:t xml:space="preserve"> и насосные станции.</w:t>
      </w:r>
    </w:p>
    <w:p w14:paraId="1DC9ECC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8D290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C5EE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7F56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3.19 С</w:t>
      </w:r>
      <w:r w:rsidRPr="007F5613">
        <w:rPr>
          <w:rFonts w:ascii="Times New Roman" w:hAnsi="Times New Roman"/>
          <w:sz w:val="28"/>
          <w:szCs w:val="28"/>
        </w:rPr>
        <w:t>ведения о наличии защиты тепловых сетей от превышения давлени</w:t>
      </w:r>
      <w:r>
        <w:rPr>
          <w:rFonts w:ascii="Times New Roman" w:hAnsi="Times New Roman"/>
          <w:sz w:val="28"/>
          <w:szCs w:val="28"/>
        </w:rPr>
        <w:t>я</w:t>
      </w:r>
    </w:p>
    <w:p w14:paraId="688221A1" w14:textId="77777777" w:rsidR="00F94CE3" w:rsidRDefault="00CD1AA6" w:rsidP="00912C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2C80" w:rsidRPr="007F5613">
        <w:rPr>
          <w:rFonts w:ascii="Times New Roman" w:hAnsi="Times New Roman"/>
          <w:sz w:val="28"/>
          <w:szCs w:val="28"/>
        </w:rPr>
        <w:t>ащит</w:t>
      </w:r>
      <w:r>
        <w:rPr>
          <w:rFonts w:ascii="Times New Roman" w:hAnsi="Times New Roman"/>
          <w:sz w:val="28"/>
          <w:szCs w:val="28"/>
        </w:rPr>
        <w:t>а</w:t>
      </w:r>
      <w:r w:rsidR="00912C80" w:rsidRPr="007F5613">
        <w:rPr>
          <w:rFonts w:ascii="Times New Roman" w:hAnsi="Times New Roman"/>
          <w:sz w:val="28"/>
          <w:szCs w:val="28"/>
        </w:rPr>
        <w:t xml:space="preserve"> тепловых сетей от превышения давлени</w:t>
      </w:r>
      <w:r w:rsidR="00912C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от автоматики, установленной на насос</w:t>
      </w:r>
      <w:r w:rsidR="00736FC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 котельных</w:t>
      </w:r>
      <w:r w:rsidR="00912C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превышении заданных параметров давления теплоносителя в сетях, автоматика отключает насосы.</w:t>
      </w:r>
    </w:p>
    <w:p w14:paraId="6351098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E7A3C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 П</w:t>
      </w:r>
      <w:r w:rsidRPr="0073191D">
        <w:rPr>
          <w:rFonts w:ascii="Times New Roman" w:hAnsi="Times New Roman"/>
          <w:sz w:val="28"/>
          <w:szCs w:val="28"/>
        </w:rPr>
        <w:t>еречень выявленных бесхозяйных тепловых сетей и обоснование выбора организации, уполномоченной на их эксплуатацию</w:t>
      </w:r>
    </w:p>
    <w:p w14:paraId="77CC7552" w14:textId="77777777" w:rsidR="00B52FE8" w:rsidRDefault="00B52FE8" w:rsidP="00B52F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имеются две теплотрассы, проходящие к школе и детскому саду, которые относятся к бесхозяйным тепловым сетям. В дальнейшем планируется оформление в собственность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3A7D18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81D750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D1EFF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C3A8B">
        <w:rPr>
          <w:rFonts w:ascii="Times New Roman" w:hAnsi="Times New Roman"/>
          <w:sz w:val="28"/>
          <w:szCs w:val="28"/>
        </w:rPr>
        <w:lastRenderedPageBreak/>
        <w:t>Часть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A8B">
        <w:rPr>
          <w:rFonts w:ascii="Times New Roman" w:hAnsi="Times New Roman"/>
          <w:sz w:val="28"/>
          <w:szCs w:val="28"/>
        </w:rPr>
        <w:t>Зоны действия источников тепловой энергии</w:t>
      </w:r>
    </w:p>
    <w:p w14:paraId="594F1EBE" w14:textId="59109B1E" w:rsidR="00F94CE3" w:rsidRPr="008A364E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4DFB">
        <w:rPr>
          <w:rFonts w:ascii="Times New Roman" w:hAnsi="Times New Roman"/>
          <w:sz w:val="28"/>
          <w:szCs w:val="28"/>
        </w:rPr>
        <w:t>Зона действия</w:t>
      </w:r>
      <w:r w:rsidRPr="004C6A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</w:t>
      </w:r>
      <w:r w:rsidR="00CD1AA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CD1AA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распространяется на </w:t>
      </w:r>
      <w:r w:rsidRPr="004C6A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отребителей </w:t>
      </w:r>
      <w:bookmarkStart w:id="65" w:name="_Hlk64001522"/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912C80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65"/>
      <w:r w:rsidR="00241311">
        <w:rPr>
          <w:rFonts w:ascii="Times New Roman" w:hAnsi="Times New Roman"/>
          <w:sz w:val="28"/>
          <w:szCs w:val="28"/>
        </w:rPr>
        <w:t>.</w:t>
      </w:r>
    </w:p>
    <w:p w14:paraId="4B5B41DA" w14:textId="77777777" w:rsidR="00F94CE3" w:rsidRPr="00F6370F" w:rsidRDefault="00241311" w:rsidP="00F94C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4CE3" w:rsidRPr="00F6370F">
        <w:rPr>
          <w:rFonts w:ascii="Times New Roman" w:hAnsi="Times New Roman"/>
          <w:sz w:val="28"/>
          <w:szCs w:val="28"/>
        </w:rPr>
        <w:t>Графическое изображение зоны действия источника тепловой энергии в системах теплоснабжения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F94CE3" w:rsidRPr="00F6370F">
        <w:rPr>
          <w:rFonts w:ascii="Times New Roman" w:hAnsi="Times New Roman"/>
          <w:sz w:val="28"/>
          <w:szCs w:val="28"/>
        </w:rPr>
        <w:t>отображены на схемах теплоснабжения в приложении.</w:t>
      </w:r>
    </w:p>
    <w:p w14:paraId="06FA387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853FE4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 5. </w:t>
      </w:r>
      <w:r w:rsidRPr="00662530">
        <w:rPr>
          <w:rFonts w:ascii="Times New Roman" w:hAnsi="Times New Roman"/>
          <w:sz w:val="28"/>
          <w:szCs w:val="28"/>
        </w:rPr>
        <w:t>Тепловые нагрузки потребителей тепловой энергии, групп потребителей тепловой энергии</w:t>
      </w:r>
    </w:p>
    <w:p w14:paraId="594E983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662530">
        <w:rPr>
          <w:rFonts w:ascii="Times New Roman" w:hAnsi="Times New Roman"/>
          <w:sz w:val="28"/>
          <w:szCs w:val="28"/>
        </w:rPr>
        <w:t xml:space="preserve"> Описание значений спроса на тепловую мощность в расчетных элементах территориального деления, в том числе значений тепловых нагрузок потребителей тепловой энергии, групп потребителей тепловой энергии</w:t>
      </w:r>
    </w:p>
    <w:p w14:paraId="37339A67" w14:textId="67AF1E82" w:rsidR="00F94CE3" w:rsidRDefault="00F94CE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</w:t>
      </w:r>
      <w:r w:rsidRPr="00662530">
        <w:rPr>
          <w:rFonts w:ascii="Times New Roman" w:hAnsi="Times New Roman"/>
          <w:sz w:val="28"/>
          <w:szCs w:val="28"/>
        </w:rPr>
        <w:t xml:space="preserve"> договорных тепловых нагрузок, соответствующих величине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530">
        <w:rPr>
          <w:rFonts w:ascii="Times New Roman" w:hAnsi="Times New Roman"/>
          <w:sz w:val="28"/>
          <w:szCs w:val="28"/>
        </w:rPr>
        <w:t xml:space="preserve">тепловой энергии при расчетных температурах наружного воздуха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9465D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представлено в таблице.</w:t>
      </w:r>
    </w:p>
    <w:p w14:paraId="51B74260" w14:textId="77777777" w:rsidR="00895263" w:rsidRDefault="0089526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94CE3" w:rsidRPr="00211F2B" w14:paraId="3DC4B727" w14:textId="77777777" w:rsidTr="00402B36">
        <w:trPr>
          <w:jc w:val="center"/>
        </w:trPr>
        <w:tc>
          <w:tcPr>
            <w:tcW w:w="5103" w:type="dxa"/>
            <w:vAlign w:val="center"/>
          </w:tcPr>
          <w:p w14:paraId="7E7A385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31D1194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Договорная присоединенная нагрузка потребителей, Гкал/ч</w:t>
            </w:r>
          </w:p>
        </w:tc>
      </w:tr>
      <w:tr w:rsidR="00B52FE8" w:rsidRPr="00211F2B" w14:paraId="14DAC05E" w14:textId="77777777" w:rsidTr="00402B36">
        <w:trPr>
          <w:jc w:val="center"/>
        </w:trPr>
        <w:tc>
          <w:tcPr>
            <w:tcW w:w="5103" w:type="dxa"/>
          </w:tcPr>
          <w:p w14:paraId="3EB329A3" w14:textId="4BAAC96E" w:rsidR="00B52FE8" w:rsidRPr="00895263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7A511D37" w14:textId="25845045" w:rsidR="00B52FE8" w:rsidRPr="00895263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B52FE8" w:rsidRPr="00211F2B" w14:paraId="655CFE5B" w14:textId="77777777" w:rsidTr="00402B36">
        <w:trPr>
          <w:jc w:val="center"/>
        </w:trPr>
        <w:tc>
          <w:tcPr>
            <w:tcW w:w="5103" w:type="dxa"/>
          </w:tcPr>
          <w:p w14:paraId="02A67688" w14:textId="7B743CED" w:rsidR="00B52FE8" w:rsidRPr="00895263" w:rsidRDefault="00B52FE8" w:rsidP="00B52F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4927" w:type="dxa"/>
            <w:vAlign w:val="center"/>
          </w:tcPr>
          <w:p w14:paraId="471E02C4" w14:textId="60081BF7" w:rsidR="00B52FE8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2712938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EB1FFB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AC55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О</w:t>
      </w:r>
      <w:r w:rsidRPr="00662530">
        <w:rPr>
          <w:rFonts w:ascii="Times New Roman" w:hAnsi="Times New Roman"/>
          <w:sz w:val="28"/>
          <w:szCs w:val="28"/>
        </w:rPr>
        <w:t>писание значений расчетных тепловых нагрузок на коллекторах источников тепловой энергии</w:t>
      </w:r>
    </w:p>
    <w:p w14:paraId="3748467E" w14:textId="79B8CF58" w:rsidR="00F94CE3" w:rsidRDefault="00F94CE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</w:t>
      </w:r>
      <w:r w:rsidRPr="00662530">
        <w:rPr>
          <w:rFonts w:ascii="Times New Roman" w:hAnsi="Times New Roman"/>
          <w:sz w:val="28"/>
          <w:szCs w:val="28"/>
        </w:rPr>
        <w:t xml:space="preserve"> расчетных </w:t>
      </w:r>
      <w:r>
        <w:rPr>
          <w:rFonts w:ascii="Times New Roman" w:hAnsi="Times New Roman"/>
          <w:sz w:val="28"/>
          <w:szCs w:val="28"/>
        </w:rPr>
        <w:t>тепловых нагрузок на коллекторе источника</w:t>
      </w:r>
      <w:r w:rsidRPr="00662530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в таблице.</w:t>
      </w:r>
    </w:p>
    <w:p w14:paraId="6AC51707" w14:textId="77777777" w:rsidR="00895263" w:rsidRDefault="0089526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94CE3" w:rsidRPr="00211F2B" w14:paraId="6B08C11F" w14:textId="77777777" w:rsidTr="00402B36">
        <w:trPr>
          <w:jc w:val="center"/>
        </w:trPr>
        <w:tc>
          <w:tcPr>
            <w:tcW w:w="5103" w:type="dxa"/>
            <w:vAlign w:val="center"/>
          </w:tcPr>
          <w:p w14:paraId="26115DC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03478D6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B52FE8" w:rsidRPr="00211F2B" w14:paraId="5A0EA94E" w14:textId="77777777" w:rsidTr="00402B36">
        <w:trPr>
          <w:jc w:val="center"/>
        </w:trPr>
        <w:tc>
          <w:tcPr>
            <w:tcW w:w="5103" w:type="dxa"/>
          </w:tcPr>
          <w:p w14:paraId="49E5A325" w14:textId="44BAA9FB" w:rsidR="00B52FE8" w:rsidRPr="00211F2B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09B0ADF8" w14:textId="77777777" w:rsidR="00B52FE8" w:rsidRPr="00211F2B" w:rsidRDefault="00B52FE8" w:rsidP="00B52FE8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2FE8" w:rsidRPr="00211F2B" w14:paraId="6D6E72C7" w14:textId="77777777" w:rsidTr="00402B36">
        <w:trPr>
          <w:jc w:val="center"/>
        </w:trPr>
        <w:tc>
          <w:tcPr>
            <w:tcW w:w="5103" w:type="dxa"/>
          </w:tcPr>
          <w:p w14:paraId="2E4D4C2B" w14:textId="27340A29" w:rsidR="00B52FE8" w:rsidRPr="00895263" w:rsidRDefault="00B52FE8" w:rsidP="00B52F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4927" w:type="dxa"/>
            <w:vAlign w:val="center"/>
          </w:tcPr>
          <w:p w14:paraId="666FE343" w14:textId="4488D599" w:rsidR="00B52FE8" w:rsidRDefault="00B52FE8" w:rsidP="00B52FE8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F820799" w14:textId="12768EAE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4C5D22" w14:textId="319DDCD6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02DBE69" w14:textId="45EE6C41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BBD699" w14:textId="77777777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6A78DC" w14:textId="77777777" w:rsidR="00F94CE3" w:rsidRPr="00241311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lastRenderedPageBreak/>
        <w:t>5.3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</w:p>
    <w:p w14:paraId="21AB6890" w14:textId="77777777" w:rsidR="004E2347" w:rsidRPr="00241311" w:rsidRDefault="004E2347" w:rsidP="004E234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>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47D73195" w14:textId="77777777" w:rsidR="00CD1AA6" w:rsidRPr="00F6370F" w:rsidRDefault="00CD1AA6" w:rsidP="00CD1AA6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95EFB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О</w:t>
      </w:r>
      <w:r w:rsidRPr="00E77D70">
        <w:rPr>
          <w:rFonts w:ascii="Times New Roman" w:hAnsi="Times New Roman"/>
          <w:sz w:val="28"/>
          <w:szCs w:val="28"/>
        </w:rPr>
        <w:t>писание существующих нормативов потребления тепловой энергии для населения на отопление и горячее водоснабжение</w:t>
      </w:r>
    </w:p>
    <w:p w14:paraId="6E2838A1" w14:textId="4F249561" w:rsidR="00F94CE3" w:rsidRDefault="00F94CE3" w:rsidP="00B52FE8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F6370F">
        <w:rPr>
          <w:rFonts w:ascii="Times New Roman" w:hAnsi="Times New Roman"/>
          <w:sz w:val="28"/>
          <w:szCs w:val="28"/>
        </w:rPr>
        <w:t>Норматив теплопотребления показывает необходимое количество тепловой энергии (Гкал), затрачиваемой на отопление 1 м</w:t>
      </w:r>
      <w:r w:rsidRPr="00F6370F">
        <w:rPr>
          <w:rFonts w:ascii="Times New Roman" w:hAnsi="Times New Roman"/>
          <w:sz w:val="28"/>
          <w:szCs w:val="28"/>
          <w:vertAlign w:val="superscript"/>
        </w:rPr>
        <w:t>2</w:t>
      </w:r>
      <w:r w:rsidRPr="00F6370F">
        <w:rPr>
          <w:rFonts w:ascii="Times New Roman" w:hAnsi="Times New Roman"/>
          <w:sz w:val="28"/>
          <w:szCs w:val="28"/>
        </w:rPr>
        <w:t xml:space="preserve"> общей площади жилого помещения в зависимости от года постройки и этажности многоквартирного жилого дома. Норматив потребления горячего водоснабжения показывает объем потребления (м</w:t>
      </w:r>
      <w:r w:rsidRPr="00F6370F">
        <w:rPr>
          <w:rFonts w:ascii="Times New Roman" w:hAnsi="Times New Roman"/>
          <w:sz w:val="28"/>
          <w:szCs w:val="28"/>
          <w:vertAlign w:val="superscript"/>
        </w:rPr>
        <w:t>3</w:t>
      </w:r>
      <w:r w:rsidRPr="00F6370F">
        <w:rPr>
          <w:rFonts w:ascii="Times New Roman" w:hAnsi="Times New Roman"/>
          <w:sz w:val="28"/>
          <w:szCs w:val="28"/>
        </w:rPr>
        <w:t>) на одного человека в месяц в зависимости от условий потребления услуги ГВС и этажности здания.</w:t>
      </w:r>
      <w:r>
        <w:rPr>
          <w:rFonts w:ascii="Times New Roman" w:hAnsi="Times New Roman"/>
          <w:sz w:val="28"/>
          <w:szCs w:val="28"/>
        </w:rPr>
        <w:br w:type="page"/>
      </w:r>
    </w:p>
    <w:p w14:paraId="1811734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 6. </w:t>
      </w:r>
      <w:r w:rsidRPr="00E77D70">
        <w:rPr>
          <w:rFonts w:ascii="Times New Roman" w:hAnsi="Times New Roman"/>
          <w:sz w:val="28"/>
          <w:szCs w:val="28"/>
        </w:rPr>
        <w:t>Балансы тепловой мощности и тепловой нагрузки</w:t>
      </w:r>
    </w:p>
    <w:p w14:paraId="7080F95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О</w:t>
      </w:r>
      <w:r w:rsidRPr="009F3F3E">
        <w:rPr>
          <w:rFonts w:ascii="Times New Roman" w:hAnsi="Times New Roman"/>
          <w:sz w:val="28"/>
          <w:szCs w:val="28"/>
        </w:rPr>
        <w:t>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</w:t>
      </w:r>
      <w:r>
        <w:rPr>
          <w:rFonts w:ascii="Times New Roman" w:hAnsi="Times New Roman"/>
          <w:sz w:val="28"/>
          <w:szCs w:val="28"/>
        </w:rPr>
        <w:t xml:space="preserve"> по каждой системе теплоснабжения</w:t>
      </w:r>
    </w:p>
    <w:p w14:paraId="1EEB1497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05"/>
        <w:gridCol w:w="1355"/>
        <w:gridCol w:w="1369"/>
        <w:gridCol w:w="1931"/>
      </w:tblGrid>
      <w:tr w:rsidR="00F94CE3" w:rsidRPr="00211F2B" w14:paraId="55F1F912" w14:textId="77777777" w:rsidTr="00402B36">
        <w:tc>
          <w:tcPr>
            <w:tcW w:w="2235" w:type="dxa"/>
          </w:tcPr>
          <w:p w14:paraId="3B81BA80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1559" w:type="dxa"/>
          </w:tcPr>
          <w:p w14:paraId="7ADC8B93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Установлен-</w:t>
            </w:r>
            <w:proofErr w:type="spellStart"/>
            <w:r w:rsidRPr="00211F2B">
              <w:rPr>
                <w:rFonts w:ascii="Times New Roman" w:hAnsi="Times New Roman"/>
              </w:rPr>
              <w:t>ная</w:t>
            </w:r>
            <w:proofErr w:type="spellEnd"/>
            <w:r w:rsidRPr="00211F2B">
              <w:rPr>
                <w:rFonts w:ascii="Times New Roman" w:hAnsi="Times New Roman"/>
              </w:rPr>
              <w:t xml:space="preserve"> тепловая мощность, Гкал/час</w:t>
            </w:r>
          </w:p>
        </w:tc>
        <w:tc>
          <w:tcPr>
            <w:tcW w:w="1405" w:type="dxa"/>
          </w:tcPr>
          <w:p w14:paraId="79E386C0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211F2B">
              <w:rPr>
                <w:rFonts w:ascii="Times New Roman" w:hAnsi="Times New Roman"/>
              </w:rPr>
              <w:t>Распола-гаемая</w:t>
            </w:r>
            <w:proofErr w:type="spellEnd"/>
            <w:r w:rsidRPr="00211F2B">
              <w:rPr>
                <w:rFonts w:ascii="Times New Roman" w:hAnsi="Times New Roman"/>
              </w:rPr>
              <w:t xml:space="preserve"> тепловая мощность, Гкал/час</w:t>
            </w:r>
          </w:p>
        </w:tc>
        <w:tc>
          <w:tcPr>
            <w:tcW w:w="1355" w:type="dxa"/>
          </w:tcPr>
          <w:p w14:paraId="28B579CC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Тепловая мощность «нетто», Гкал/час</w:t>
            </w:r>
          </w:p>
        </w:tc>
        <w:tc>
          <w:tcPr>
            <w:tcW w:w="1369" w:type="dxa"/>
          </w:tcPr>
          <w:p w14:paraId="550E5F4D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Потери тепловой мощности в тепловых сетях, Гкал</w:t>
            </w:r>
          </w:p>
        </w:tc>
        <w:tc>
          <w:tcPr>
            <w:tcW w:w="1931" w:type="dxa"/>
          </w:tcPr>
          <w:p w14:paraId="236ADECC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Присоединенная тепловая нагрузка, Гкал/час</w:t>
            </w:r>
          </w:p>
        </w:tc>
      </w:tr>
      <w:tr w:rsidR="00B52FE8" w:rsidRPr="00211F2B" w14:paraId="268160DF" w14:textId="77777777" w:rsidTr="00402B36">
        <w:tc>
          <w:tcPr>
            <w:tcW w:w="2235" w:type="dxa"/>
          </w:tcPr>
          <w:p w14:paraId="3EED13E3" w14:textId="592983C7" w:rsidR="00B52FE8" w:rsidRPr="00211F2B" w:rsidRDefault="00B52FE8" w:rsidP="00B52FE8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14:paraId="2820B7F8" w14:textId="1F4FFAA3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405" w:type="dxa"/>
            <w:vAlign w:val="center"/>
          </w:tcPr>
          <w:p w14:paraId="0A3E6A08" w14:textId="26423774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355" w:type="dxa"/>
            <w:vAlign w:val="center"/>
          </w:tcPr>
          <w:p w14:paraId="17766C95" w14:textId="13EE2819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1,648</w:t>
            </w:r>
          </w:p>
        </w:tc>
        <w:tc>
          <w:tcPr>
            <w:tcW w:w="1369" w:type="dxa"/>
            <w:vAlign w:val="center"/>
          </w:tcPr>
          <w:p w14:paraId="35304208" w14:textId="0C6DCCA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931" w:type="dxa"/>
            <w:vAlign w:val="center"/>
          </w:tcPr>
          <w:p w14:paraId="176205B3" w14:textId="6BCF0473" w:rsidR="00B52FE8" w:rsidRPr="00B52FE8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</w:tr>
      <w:tr w:rsidR="00B52FE8" w:rsidRPr="00211F2B" w14:paraId="537F5068" w14:textId="77777777" w:rsidTr="00402B36">
        <w:tc>
          <w:tcPr>
            <w:tcW w:w="2235" w:type="dxa"/>
          </w:tcPr>
          <w:p w14:paraId="132933C3" w14:textId="46BACBB7" w:rsidR="00B52FE8" w:rsidRPr="00072D60" w:rsidRDefault="00B52FE8" w:rsidP="00B52FE8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14:paraId="2EB36A2D" w14:textId="38FC6637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05" w:type="dxa"/>
            <w:vAlign w:val="center"/>
          </w:tcPr>
          <w:p w14:paraId="33FD0BE0" w14:textId="55561257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55" w:type="dxa"/>
            <w:vAlign w:val="center"/>
          </w:tcPr>
          <w:p w14:paraId="0DBD6DD0" w14:textId="32850486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2,488</w:t>
            </w:r>
          </w:p>
        </w:tc>
        <w:tc>
          <w:tcPr>
            <w:tcW w:w="1369" w:type="dxa"/>
            <w:vAlign w:val="center"/>
          </w:tcPr>
          <w:p w14:paraId="372A8B72" w14:textId="6B50D491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931" w:type="dxa"/>
            <w:vAlign w:val="center"/>
          </w:tcPr>
          <w:p w14:paraId="763467CE" w14:textId="7FEA9CA5" w:rsidR="00B52FE8" w:rsidRPr="00B52FE8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</w:tr>
    </w:tbl>
    <w:p w14:paraId="4C6E115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9D327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6E27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О</w:t>
      </w:r>
      <w:r w:rsidRPr="00B93A8F">
        <w:rPr>
          <w:rFonts w:ascii="Times New Roman" w:hAnsi="Times New Roman"/>
          <w:sz w:val="28"/>
          <w:szCs w:val="28"/>
        </w:rPr>
        <w:t>писание резервов и дефицитов тепловой мощности нетто</w:t>
      </w:r>
    </w:p>
    <w:p w14:paraId="1F4ACF24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67"/>
        <w:gridCol w:w="1778"/>
        <w:gridCol w:w="2457"/>
      </w:tblGrid>
      <w:tr w:rsidR="00F94CE3" w:rsidRPr="00211F2B" w14:paraId="376CD948" w14:textId="77777777" w:rsidTr="00402B36">
        <w:tc>
          <w:tcPr>
            <w:tcW w:w="3652" w:type="dxa"/>
            <w:vMerge w:val="restart"/>
            <w:vAlign w:val="center"/>
          </w:tcPr>
          <w:p w14:paraId="13F95EBD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котельной</w:t>
            </w:r>
          </w:p>
        </w:tc>
        <w:tc>
          <w:tcPr>
            <w:tcW w:w="1967" w:type="dxa"/>
            <w:vMerge w:val="restart"/>
            <w:vAlign w:val="center"/>
          </w:tcPr>
          <w:p w14:paraId="60B4372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Фактическая располагаемая мощность источника, Гкал/час</w:t>
            </w:r>
          </w:p>
        </w:tc>
        <w:tc>
          <w:tcPr>
            <w:tcW w:w="4235" w:type="dxa"/>
            <w:gridSpan w:val="2"/>
          </w:tcPr>
          <w:p w14:paraId="7CB499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Тепловая мощность, Гкал/час</w:t>
            </w:r>
          </w:p>
        </w:tc>
      </w:tr>
      <w:tr w:rsidR="00F94CE3" w:rsidRPr="00211F2B" w14:paraId="28D6E4FA" w14:textId="77777777" w:rsidTr="00402B36">
        <w:tc>
          <w:tcPr>
            <w:tcW w:w="3652" w:type="dxa"/>
            <w:vMerge/>
          </w:tcPr>
          <w:p w14:paraId="65D87E17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</w:tcPr>
          <w:p w14:paraId="3D6A1784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14:paraId="2A14F0A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резерв</w:t>
            </w:r>
          </w:p>
        </w:tc>
        <w:tc>
          <w:tcPr>
            <w:tcW w:w="2457" w:type="dxa"/>
            <w:vAlign w:val="center"/>
          </w:tcPr>
          <w:p w14:paraId="00611E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дефицит</w:t>
            </w:r>
          </w:p>
        </w:tc>
      </w:tr>
      <w:tr w:rsidR="00B52FE8" w:rsidRPr="00211F2B" w14:paraId="297C4873" w14:textId="77777777" w:rsidTr="00402B36">
        <w:trPr>
          <w:trHeight w:val="783"/>
        </w:trPr>
        <w:tc>
          <w:tcPr>
            <w:tcW w:w="3652" w:type="dxa"/>
          </w:tcPr>
          <w:p w14:paraId="571B02B8" w14:textId="3568EA01" w:rsidR="00B52FE8" w:rsidRPr="00211F2B" w:rsidRDefault="00B52FE8" w:rsidP="00B52FE8">
            <w:pPr>
              <w:jc w:val="both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967" w:type="dxa"/>
            <w:vAlign w:val="center"/>
          </w:tcPr>
          <w:p w14:paraId="4244220A" w14:textId="3D2F7A2F" w:rsidR="00B52FE8" w:rsidRPr="00895263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778" w:type="dxa"/>
            <w:vAlign w:val="center"/>
          </w:tcPr>
          <w:p w14:paraId="4ADAA144" w14:textId="6C59E958" w:rsidR="00B52FE8" w:rsidRPr="00895263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2457" w:type="dxa"/>
            <w:vAlign w:val="center"/>
          </w:tcPr>
          <w:p w14:paraId="40697A0E" w14:textId="77777777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-</w:t>
            </w:r>
          </w:p>
        </w:tc>
      </w:tr>
      <w:tr w:rsidR="00B52FE8" w:rsidRPr="00211F2B" w14:paraId="00BA23D5" w14:textId="77777777" w:rsidTr="00402B36">
        <w:trPr>
          <w:trHeight w:val="783"/>
        </w:trPr>
        <w:tc>
          <w:tcPr>
            <w:tcW w:w="3652" w:type="dxa"/>
          </w:tcPr>
          <w:p w14:paraId="1984346E" w14:textId="2DC31F3C" w:rsidR="00B52FE8" w:rsidRPr="00072D60" w:rsidRDefault="00B52FE8" w:rsidP="00B52FE8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967" w:type="dxa"/>
            <w:vAlign w:val="center"/>
          </w:tcPr>
          <w:p w14:paraId="7FDC1621" w14:textId="616F2D3F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78" w:type="dxa"/>
            <w:vAlign w:val="center"/>
          </w:tcPr>
          <w:p w14:paraId="3949FCB4" w14:textId="48032F5A" w:rsidR="00B52FE8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2457" w:type="dxa"/>
            <w:vAlign w:val="center"/>
          </w:tcPr>
          <w:p w14:paraId="66706406" w14:textId="3D3C5BD3" w:rsidR="00B52FE8" w:rsidRPr="00211F2B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FF423B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0A14D0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CD75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О</w:t>
      </w:r>
      <w:r w:rsidRPr="00F53F67">
        <w:rPr>
          <w:rFonts w:ascii="Times New Roman" w:hAnsi="Times New Roman"/>
          <w:sz w:val="28"/>
          <w:szCs w:val="28"/>
        </w:rPr>
        <w:t>писание причины возникновения дефицитов тепловой мощности и последствий влияния дефицитов на качество теплоснабжения</w:t>
      </w:r>
    </w:p>
    <w:p w14:paraId="022B799C" w14:textId="585292DA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дефицит тепловой мощности отсутствует.</w:t>
      </w:r>
    </w:p>
    <w:p w14:paraId="58E4F8E3" w14:textId="77777777" w:rsidR="00F94CE3" w:rsidRDefault="00F94CE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632D048A" w14:textId="77777777" w:rsidR="00F94CE3" w:rsidRDefault="00F94CE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51141E70" w14:textId="77777777" w:rsidR="004730B3" w:rsidRDefault="004730B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0BE095A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6.5</w:t>
      </w:r>
      <w:r w:rsidRPr="00F53F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53F67">
        <w:rPr>
          <w:rFonts w:ascii="Times New Roman" w:hAnsi="Times New Roman"/>
          <w:sz w:val="28"/>
          <w:szCs w:val="28"/>
        </w:rPr>
        <w:t>писание</w:t>
      </w:r>
      <w:proofErr w:type="gramEnd"/>
      <w:r w:rsidRPr="00F53F67">
        <w:rPr>
          <w:rFonts w:ascii="Times New Roman" w:hAnsi="Times New Roman"/>
          <w:sz w:val="28"/>
          <w:szCs w:val="28"/>
        </w:rPr>
        <w:t xml:space="preserve">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</w:t>
      </w:r>
    </w:p>
    <w:p w14:paraId="41D97E15" w14:textId="36161BE3" w:rsidR="00F94CE3" w:rsidRPr="004730B3" w:rsidRDefault="00F94CE3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>В настоящее время для существующ</w:t>
      </w:r>
      <w:r w:rsidR="004730B3" w:rsidRPr="004730B3">
        <w:rPr>
          <w:rFonts w:ascii="Times New Roman" w:hAnsi="Times New Roman"/>
          <w:sz w:val="28"/>
          <w:szCs w:val="28"/>
        </w:rPr>
        <w:t>их</w:t>
      </w:r>
      <w:r w:rsidRPr="004730B3">
        <w:rPr>
          <w:rFonts w:ascii="Times New Roman" w:hAnsi="Times New Roman"/>
          <w:sz w:val="28"/>
          <w:szCs w:val="28"/>
        </w:rPr>
        <w:t xml:space="preserve"> источник</w:t>
      </w:r>
      <w:r w:rsidR="004730B3" w:rsidRPr="004730B3">
        <w:rPr>
          <w:rFonts w:ascii="Times New Roman" w:hAnsi="Times New Roman"/>
          <w:sz w:val="28"/>
          <w:szCs w:val="28"/>
        </w:rPr>
        <w:t>ов</w:t>
      </w:r>
      <w:r w:rsidRPr="004730B3"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4730B3" w:rsidRPr="004730B3">
        <w:rPr>
          <w:rFonts w:ascii="Times New Roman" w:hAnsi="Times New Roman"/>
          <w:sz w:val="28"/>
          <w:szCs w:val="28"/>
        </w:rPr>
        <w:t xml:space="preserve">ых </w:t>
      </w:r>
      <w:r w:rsidRPr="004730B3">
        <w:rPr>
          <w:rFonts w:ascii="Times New Roman" w:hAnsi="Times New Roman"/>
          <w:sz w:val="28"/>
          <w:szCs w:val="28"/>
        </w:rPr>
        <w:t>котельн</w:t>
      </w:r>
      <w:r w:rsidR="004730B3" w:rsidRPr="004730B3">
        <w:rPr>
          <w:rFonts w:ascii="Times New Roman" w:hAnsi="Times New Roman"/>
          <w:sz w:val="28"/>
          <w:szCs w:val="28"/>
        </w:rPr>
        <w:t>ых</w:t>
      </w:r>
      <w:r w:rsidRPr="004730B3">
        <w:rPr>
          <w:rFonts w:ascii="Times New Roman" w:hAnsi="Times New Roman"/>
          <w:sz w:val="28"/>
          <w:szCs w:val="28"/>
        </w:rPr>
        <w:t>, расположенн</w:t>
      </w:r>
      <w:r w:rsidR="004730B3" w:rsidRPr="004730B3">
        <w:rPr>
          <w:rFonts w:ascii="Times New Roman" w:hAnsi="Times New Roman"/>
          <w:sz w:val="28"/>
          <w:szCs w:val="28"/>
        </w:rPr>
        <w:t>ых</w:t>
      </w:r>
      <w:r w:rsidRPr="004730B3">
        <w:rPr>
          <w:rFonts w:ascii="Times New Roman" w:hAnsi="Times New Roman"/>
          <w:sz w:val="28"/>
          <w:szCs w:val="28"/>
        </w:rPr>
        <w:t xml:space="preserve"> </w:t>
      </w:r>
      <w:r w:rsidR="00AA32D4" w:rsidRPr="004730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4730B3" w:rsidRPr="004730B3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730B3">
        <w:rPr>
          <w:rFonts w:ascii="Times New Roman" w:hAnsi="Times New Roman"/>
          <w:sz w:val="28"/>
          <w:szCs w:val="28"/>
        </w:rPr>
        <w:t>, вопрос о перераспределении резерва тепловой мощности из зон с резервами в зоны с дефици</w:t>
      </w:r>
      <w:r w:rsidR="004730B3" w:rsidRPr="004730B3">
        <w:rPr>
          <w:rFonts w:ascii="Times New Roman" w:hAnsi="Times New Roman"/>
          <w:sz w:val="28"/>
          <w:szCs w:val="28"/>
        </w:rPr>
        <w:t>том тепловой мощности не стоит.</w:t>
      </w:r>
    </w:p>
    <w:p w14:paraId="4FC6CC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A931B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7. </w:t>
      </w:r>
      <w:r w:rsidRPr="00F53F67">
        <w:rPr>
          <w:rFonts w:ascii="Times New Roman" w:hAnsi="Times New Roman"/>
          <w:sz w:val="28"/>
          <w:szCs w:val="28"/>
        </w:rPr>
        <w:t>Балансы теплоносителя</w:t>
      </w:r>
    </w:p>
    <w:p w14:paraId="2DE54F7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7.1</w:t>
      </w:r>
      <w:r w:rsidRPr="00F53F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53F67">
        <w:rPr>
          <w:rFonts w:ascii="Times New Roman" w:hAnsi="Times New Roman"/>
          <w:sz w:val="28"/>
          <w:szCs w:val="28"/>
        </w:rPr>
        <w:t>писание</w:t>
      </w:r>
      <w:proofErr w:type="gramEnd"/>
      <w:r w:rsidRPr="00F53F67">
        <w:rPr>
          <w:rFonts w:ascii="Times New Roman" w:hAnsi="Times New Roman"/>
          <w:sz w:val="28"/>
          <w:szCs w:val="28"/>
        </w:rPr>
        <w:t xml:space="preserve">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</w:t>
      </w:r>
    </w:p>
    <w:p w14:paraId="51273A9D" w14:textId="77777777" w:rsidR="00F94CE3" w:rsidRPr="004730B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 xml:space="preserve">Баланс производительности водоподготовительной установки представлен в </w:t>
      </w:r>
      <w:r w:rsidR="004730B3" w:rsidRPr="004730B3">
        <w:rPr>
          <w:rFonts w:ascii="Times New Roman" w:hAnsi="Times New Roman"/>
          <w:sz w:val="28"/>
          <w:szCs w:val="28"/>
        </w:rPr>
        <w:t>следующей таблице:</w:t>
      </w:r>
    </w:p>
    <w:p w14:paraId="69006875" w14:textId="77777777" w:rsidR="003631A9" w:rsidRDefault="003631A9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4E2347" w:rsidRPr="00187809" w14:paraId="28E9D579" w14:textId="77777777" w:rsidTr="00E6363F">
        <w:tc>
          <w:tcPr>
            <w:tcW w:w="2235" w:type="dxa"/>
            <w:vMerge w:val="restart"/>
            <w:vAlign w:val="center"/>
          </w:tcPr>
          <w:p w14:paraId="4FB43F06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50E29FF2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211EEDCB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spellEnd"/>
            <w:r w:rsidRPr="00187809">
              <w:rPr>
                <w:rFonts w:ascii="Times New Roman" w:hAnsi="Times New Roman"/>
                <w:sz w:val="22"/>
                <w:szCs w:val="22"/>
              </w:rPr>
              <w:t xml:space="preserve">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3A95474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0BDC7A63" w14:textId="77777777" w:rsidR="004E2347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244FEAA7" w14:textId="77777777" w:rsidR="004E2347" w:rsidRPr="00187809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4E2347" w:rsidRPr="00187809" w14:paraId="705E5773" w14:textId="77777777" w:rsidTr="00E6363F">
        <w:tc>
          <w:tcPr>
            <w:tcW w:w="2235" w:type="dxa"/>
            <w:vMerge/>
            <w:vAlign w:val="center"/>
          </w:tcPr>
          <w:p w14:paraId="2DAF3D6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6D365F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FBB4DB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5626A0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ющий</w:t>
            </w:r>
            <w:proofErr w:type="spellEnd"/>
          </w:p>
        </w:tc>
        <w:tc>
          <w:tcPr>
            <w:tcW w:w="1418" w:type="dxa"/>
            <w:vAlign w:val="center"/>
          </w:tcPr>
          <w:p w14:paraId="4114A5A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4" w:type="dxa"/>
          </w:tcPr>
          <w:p w14:paraId="50232C11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B0C" w:rsidRPr="00187809" w14:paraId="23CE3A82" w14:textId="77777777" w:rsidTr="00E6363F">
        <w:tc>
          <w:tcPr>
            <w:tcW w:w="2235" w:type="dxa"/>
          </w:tcPr>
          <w:p w14:paraId="36802382" w14:textId="562BDF5B" w:rsidR="00E74B0C" w:rsidRPr="00187809" w:rsidRDefault="00E74B0C" w:rsidP="00E74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6CDEF908" w14:textId="77777777" w:rsidR="00E74B0C" w:rsidRPr="00B34B1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41049AB2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68AF82FE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0412C6E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4F524FDA" w14:textId="1A0EDC74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74B0C" w:rsidRPr="00187809" w14:paraId="605B8571" w14:textId="77777777" w:rsidTr="00E74B0C">
        <w:trPr>
          <w:trHeight w:val="1118"/>
        </w:trPr>
        <w:tc>
          <w:tcPr>
            <w:tcW w:w="2235" w:type="dxa"/>
          </w:tcPr>
          <w:p w14:paraId="051759C7" w14:textId="6AD856F7" w:rsidR="00E74B0C" w:rsidRPr="00072D60" w:rsidRDefault="00E74B0C" w:rsidP="00E74B0C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14:paraId="6BDBD645" w14:textId="1D34A830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6BB810FF" w14:textId="0824F203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F70F143" w14:textId="0C6515E4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AE45D18" w14:textId="1D05732B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25D4660B" w14:textId="751FF9F5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39A75EAD" w14:textId="77777777" w:rsidR="00F94CE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64E7D755" w14:textId="77777777" w:rsidR="00F94CE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2D3CB278" w14:textId="77777777" w:rsidR="003631A9" w:rsidRPr="005B7352" w:rsidRDefault="003631A9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0C97703A" w14:textId="3EE3F8AE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80294" w14:textId="7617B9A9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3A76B1" w14:textId="68E82629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0CE623" w14:textId="62E58E20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8A516C" w14:textId="24625003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44A45" w14:textId="3BC22856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923AF8" w14:textId="5EECF9C2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36741F" w14:textId="7811B1A2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D89507" w14:textId="77777777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B911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7.2</w:t>
      </w:r>
      <w:r w:rsidRPr="00F5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6AF9">
        <w:rPr>
          <w:rFonts w:ascii="Times New Roman" w:hAnsi="Times New Roman"/>
          <w:sz w:val="28"/>
          <w:szCs w:val="28"/>
        </w:rPr>
        <w:t>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</w:p>
    <w:p w14:paraId="5ED79638" w14:textId="77777777" w:rsidR="00F94CE3" w:rsidRPr="004730B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 xml:space="preserve">Существующие и перспективные балансы производительности водоподготовительной установки источника тепловой энергии для компенсации потерь теплоносителя в аварийных режимах работы систем теплоснабжения представлены в </w:t>
      </w:r>
      <w:r w:rsidR="004730B3" w:rsidRPr="004730B3">
        <w:rPr>
          <w:rFonts w:ascii="Times New Roman" w:hAnsi="Times New Roman"/>
          <w:sz w:val="28"/>
          <w:szCs w:val="28"/>
        </w:rPr>
        <w:t xml:space="preserve">следующей </w:t>
      </w:r>
      <w:r w:rsidRPr="004730B3">
        <w:rPr>
          <w:rFonts w:ascii="Times New Roman" w:hAnsi="Times New Roman"/>
          <w:sz w:val="28"/>
          <w:szCs w:val="28"/>
        </w:rPr>
        <w:t>таблице</w:t>
      </w:r>
      <w:r w:rsidR="004730B3" w:rsidRPr="004730B3">
        <w:rPr>
          <w:rFonts w:ascii="Times New Roman" w:hAnsi="Times New Roman"/>
          <w:sz w:val="28"/>
          <w:szCs w:val="28"/>
        </w:rPr>
        <w:t>:</w:t>
      </w:r>
    </w:p>
    <w:p w14:paraId="0FAAD79C" w14:textId="77777777" w:rsidR="003631A9" w:rsidRDefault="003631A9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E396A" w14:textId="77777777" w:rsidR="003631A9" w:rsidRDefault="003631A9" w:rsidP="003631A9">
      <w:pPr>
        <w:jc w:val="both"/>
        <w:rPr>
          <w:rFonts w:ascii="Times New Roman" w:hAnsi="Times New Roman"/>
          <w:sz w:val="28"/>
          <w:szCs w:val="28"/>
        </w:rPr>
      </w:pPr>
    </w:p>
    <w:p w14:paraId="2A8D64C3" w14:textId="77777777" w:rsidR="003631A9" w:rsidRDefault="003631A9" w:rsidP="003631A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977"/>
        <w:gridCol w:w="2430"/>
        <w:gridCol w:w="2430"/>
      </w:tblGrid>
      <w:tr w:rsidR="004E2347" w:rsidRPr="0058591F" w14:paraId="1C7B515F" w14:textId="77777777" w:rsidTr="00E6363F">
        <w:tc>
          <w:tcPr>
            <w:tcW w:w="2477" w:type="dxa"/>
            <w:vMerge w:val="restart"/>
            <w:vAlign w:val="center"/>
          </w:tcPr>
          <w:p w14:paraId="0D5F4ABC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2977" w:type="dxa"/>
            <w:vMerge w:val="restart"/>
          </w:tcPr>
          <w:p w14:paraId="1BC2C320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Аварийный объем подпитки тепловых сете</w:t>
            </w:r>
            <w:r>
              <w:rPr>
                <w:rFonts w:ascii="Times New Roman" w:hAnsi="Times New Roman"/>
              </w:rPr>
              <w:t>й, м³</w:t>
            </w:r>
          </w:p>
        </w:tc>
        <w:tc>
          <w:tcPr>
            <w:tcW w:w="4860" w:type="dxa"/>
            <w:gridSpan w:val="2"/>
            <w:vAlign w:val="center"/>
          </w:tcPr>
          <w:p w14:paraId="19C45847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Объем подпитки тепловых сетей, м³/ч</w:t>
            </w:r>
          </w:p>
        </w:tc>
      </w:tr>
      <w:tr w:rsidR="004E2347" w:rsidRPr="0058591F" w14:paraId="1AD05544" w14:textId="77777777" w:rsidTr="00E6363F">
        <w:tc>
          <w:tcPr>
            <w:tcW w:w="2477" w:type="dxa"/>
            <w:vMerge/>
            <w:vAlign w:val="center"/>
          </w:tcPr>
          <w:p w14:paraId="41ED581E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95A4FFD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14:paraId="28BB75A1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существующий</w:t>
            </w:r>
          </w:p>
        </w:tc>
        <w:tc>
          <w:tcPr>
            <w:tcW w:w="2430" w:type="dxa"/>
            <w:vAlign w:val="center"/>
          </w:tcPr>
          <w:p w14:paraId="3A9C575D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перспективный</w:t>
            </w:r>
          </w:p>
        </w:tc>
      </w:tr>
      <w:tr w:rsidR="00E74B0C" w:rsidRPr="0058591F" w14:paraId="5376BC06" w14:textId="77777777" w:rsidTr="00E6363F">
        <w:tc>
          <w:tcPr>
            <w:tcW w:w="2477" w:type="dxa"/>
          </w:tcPr>
          <w:p w14:paraId="22BAE2EA" w14:textId="50FA98D4" w:rsidR="00E74B0C" w:rsidRPr="0058591F" w:rsidRDefault="00E74B0C" w:rsidP="00E74B0C">
            <w:pPr>
              <w:jc w:val="both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14:paraId="769FF928" w14:textId="6EFE362E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72265EAD" w14:textId="77777777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450B0976" w14:textId="77777777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4B0C" w:rsidRPr="0058591F" w14:paraId="509CE5C2" w14:textId="77777777" w:rsidTr="00E6363F">
        <w:tc>
          <w:tcPr>
            <w:tcW w:w="2477" w:type="dxa"/>
          </w:tcPr>
          <w:p w14:paraId="647C8E0B" w14:textId="6292A324" w:rsidR="00E74B0C" w:rsidRPr="00072D60" w:rsidRDefault="00E74B0C" w:rsidP="00E74B0C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2977" w:type="dxa"/>
            <w:vAlign w:val="center"/>
          </w:tcPr>
          <w:p w14:paraId="19621AA2" w14:textId="29717F8B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63A47C23" w14:textId="0236C2A7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383B28E7" w14:textId="09D63B44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D1808F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C12C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9B848" w14:textId="77777777" w:rsidR="00F94CE3" w:rsidRDefault="00F94CE3" w:rsidP="00F94CE3">
      <w:pPr>
        <w:rPr>
          <w:rFonts w:ascii="Times New Roman" w:hAnsi="Times New Roman"/>
          <w:sz w:val="28"/>
          <w:szCs w:val="28"/>
        </w:rPr>
      </w:pPr>
    </w:p>
    <w:p w14:paraId="7DEF8762" w14:textId="77777777" w:rsidR="00F94CE3" w:rsidRDefault="004E2347" w:rsidP="004E2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 8. </w:t>
      </w:r>
      <w:r w:rsidR="00F94CE3" w:rsidRPr="00836AF9">
        <w:rPr>
          <w:rFonts w:ascii="Times New Roman" w:hAnsi="Times New Roman"/>
          <w:sz w:val="28"/>
          <w:szCs w:val="28"/>
        </w:rPr>
        <w:t>Топливные балансы источников тепловой энергии и система обеспечения топливом</w:t>
      </w:r>
    </w:p>
    <w:p w14:paraId="6929A3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О</w:t>
      </w:r>
      <w:r w:rsidRPr="00836AF9">
        <w:rPr>
          <w:rFonts w:ascii="Times New Roman" w:hAnsi="Times New Roman"/>
          <w:sz w:val="28"/>
          <w:szCs w:val="28"/>
        </w:rPr>
        <w:t>писание видов и количества используемого основного топлива для каждого источника тепловой энергии</w:t>
      </w:r>
    </w:p>
    <w:p w14:paraId="7D780A9E" w14:textId="77777777" w:rsidR="00F94CE3" w:rsidRDefault="00F94CE3" w:rsidP="00F94C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топлива для каждого источника тепловой энергии представлен в таблице</w:t>
      </w:r>
    </w:p>
    <w:p w14:paraId="013C3E26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173"/>
        <w:gridCol w:w="244"/>
        <w:gridCol w:w="993"/>
        <w:gridCol w:w="992"/>
        <w:gridCol w:w="1276"/>
        <w:gridCol w:w="1417"/>
        <w:gridCol w:w="993"/>
        <w:gridCol w:w="897"/>
      </w:tblGrid>
      <w:tr w:rsidR="00E74B0C" w:rsidRPr="004B0AE9" w14:paraId="45EAAF77" w14:textId="77777777" w:rsidTr="00E74B0C">
        <w:trPr>
          <w:trHeight w:val="288"/>
          <w:jc w:val="center"/>
        </w:trPr>
        <w:tc>
          <w:tcPr>
            <w:tcW w:w="2600" w:type="dxa"/>
            <w:vMerge w:val="restart"/>
            <w:vAlign w:val="center"/>
          </w:tcPr>
          <w:p w14:paraId="551BE27F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Наим</w:t>
            </w:r>
            <w:r>
              <w:rPr>
                <w:rFonts w:ascii="Times New Roman" w:hAnsi="Times New Roman"/>
              </w:rPr>
              <w:t>енование источника тепловой энергии</w:t>
            </w:r>
          </w:p>
        </w:tc>
        <w:tc>
          <w:tcPr>
            <w:tcW w:w="6095" w:type="dxa"/>
            <w:gridSpan w:val="6"/>
          </w:tcPr>
          <w:p w14:paraId="29CD1694" w14:textId="77777777" w:rsidR="00E74B0C" w:rsidRPr="002E7516" w:rsidRDefault="00E74B0C" w:rsidP="00A15C34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 xml:space="preserve">Годовой расход </w:t>
            </w:r>
            <w:r w:rsidRPr="009926C8">
              <w:rPr>
                <w:rFonts w:ascii="Times New Roman" w:hAnsi="Times New Roman"/>
                <w:color w:val="000000"/>
              </w:rPr>
              <w:t>газа, м</w:t>
            </w:r>
            <w:r w:rsidRPr="009926C8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</w:p>
        </w:tc>
        <w:tc>
          <w:tcPr>
            <w:tcW w:w="993" w:type="dxa"/>
            <w:vMerge w:val="restart"/>
            <w:vAlign w:val="center"/>
          </w:tcPr>
          <w:p w14:paraId="3BE7E995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Резервный вид топлива</w:t>
            </w:r>
          </w:p>
        </w:tc>
        <w:tc>
          <w:tcPr>
            <w:tcW w:w="897" w:type="dxa"/>
            <w:vMerge w:val="restart"/>
            <w:vAlign w:val="center"/>
          </w:tcPr>
          <w:p w14:paraId="4AF8CD59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Аварийный вид топлива</w:t>
            </w:r>
          </w:p>
        </w:tc>
      </w:tr>
      <w:tr w:rsidR="00E74B0C" w:rsidRPr="004B0AE9" w14:paraId="0B70A667" w14:textId="77777777" w:rsidTr="00E74B0C">
        <w:trPr>
          <w:trHeight w:val="329"/>
          <w:jc w:val="center"/>
        </w:trPr>
        <w:tc>
          <w:tcPr>
            <w:tcW w:w="2600" w:type="dxa"/>
            <w:vMerge/>
          </w:tcPr>
          <w:p w14:paraId="575A43CB" w14:textId="77777777" w:rsidR="00E74B0C" w:rsidRPr="00A646D8" w:rsidRDefault="00E74B0C" w:rsidP="00A15C34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3CE79B3D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2021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1C3B3A7F" w14:textId="77777777" w:rsidR="00E74B0C" w:rsidRPr="00A646D8" w:rsidRDefault="00E74B0C" w:rsidP="00A15C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73FCA9E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vAlign w:val="center"/>
          </w:tcPr>
          <w:p w14:paraId="554CD6E1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vAlign w:val="center"/>
          </w:tcPr>
          <w:p w14:paraId="7FDC5A83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2024–2029</w:t>
            </w:r>
          </w:p>
        </w:tc>
        <w:tc>
          <w:tcPr>
            <w:tcW w:w="1417" w:type="dxa"/>
            <w:vAlign w:val="center"/>
          </w:tcPr>
          <w:p w14:paraId="43895F8E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2030–2035</w:t>
            </w:r>
          </w:p>
        </w:tc>
        <w:tc>
          <w:tcPr>
            <w:tcW w:w="993" w:type="dxa"/>
            <w:vMerge/>
          </w:tcPr>
          <w:p w14:paraId="0823B01E" w14:textId="77777777" w:rsidR="00E74B0C" w:rsidRPr="00A646D8" w:rsidRDefault="00E74B0C" w:rsidP="00A15C34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</w:tcPr>
          <w:p w14:paraId="5C282718" w14:textId="77777777" w:rsidR="00E74B0C" w:rsidRPr="00A646D8" w:rsidRDefault="00E74B0C" w:rsidP="00A15C34">
            <w:pPr>
              <w:rPr>
                <w:rFonts w:ascii="Times New Roman" w:hAnsi="Times New Roman"/>
              </w:rPr>
            </w:pPr>
          </w:p>
        </w:tc>
      </w:tr>
      <w:tr w:rsidR="00E74B0C" w:rsidRPr="004B0AE9" w14:paraId="16055B24" w14:textId="77777777" w:rsidTr="00E74B0C">
        <w:trPr>
          <w:trHeight w:val="288"/>
          <w:jc w:val="center"/>
        </w:trPr>
        <w:tc>
          <w:tcPr>
            <w:tcW w:w="2600" w:type="dxa"/>
          </w:tcPr>
          <w:p w14:paraId="7BAC795B" w14:textId="18186983" w:rsidR="00E74B0C" w:rsidRPr="0005038F" w:rsidRDefault="00E74B0C" w:rsidP="00A15C34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22B8A440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2081FF66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362F9EDB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992" w:type="dxa"/>
            <w:vAlign w:val="center"/>
          </w:tcPr>
          <w:p w14:paraId="5BEE173E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276" w:type="dxa"/>
            <w:vAlign w:val="center"/>
          </w:tcPr>
          <w:p w14:paraId="57FE7DA3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7" w:type="dxa"/>
            <w:vAlign w:val="center"/>
          </w:tcPr>
          <w:p w14:paraId="5926C76E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993" w:type="dxa"/>
            <w:vAlign w:val="center"/>
          </w:tcPr>
          <w:p w14:paraId="3FBDB269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Align w:val="center"/>
          </w:tcPr>
          <w:p w14:paraId="6B722BC0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4B0C" w:rsidRPr="004B0AE9" w14:paraId="5146C31D" w14:textId="77777777" w:rsidTr="00E74B0C">
        <w:trPr>
          <w:trHeight w:val="577"/>
          <w:jc w:val="center"/>
        </w:trPr>
        <w:tc>
          <w:tcPr>
            <w:tcW w:w="2600" w:type="dxa"/>
          </w:tcPr>
          <w:p w14:paraId="66862741" w14:textId="77777777" w:rsidR="00E74B0C" w:rsidRPr="0005038F" w:rsidRDefault="00E74B0C" w:rsidP="00A15C34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439CC4C6" w14:textId="77777777" w:rsidR="00E74B0C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7035C9CD" w14:textId="77777777" w:rsidR="00E74B0C" w:rsidRPr="00A646D8" w:rsidRDefault="00E74B0C" w:rsidP="00A15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A8BB090" w14:textId="77777777" w:rsidR="00E74B0C" w:rsidRPr="000E5E04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992" w:type="dxa"/>
            <w:vAlign w:val="center"/>
          </w:tcPr>
          <w:p w14:paraId="3C015E27" w14:textId="77777777" w:rsidR="00E74B0C" w:rsidRPr="000E5E04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276" w:type="dxa"/>
            <w:vAlign w:val="center"/>
          </w:tcPr>
          <w:p w14:paraId="1B85CFD8" w14:textId="77777777" w:rsidR="00E74B0C" w:rsidRPr="000E5E04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7" w:type="dxa"/>
            <w:vAlign w:val="center"/>
          </w:tcPr>
          <w:p w14:paraId="7783447E" w14:textId="77777777" w:rsidR="00E74B0C" w:rsidRPr="000E5E04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993" w:type="dxa"/>
            <w:vAlign w:val="center"/>
          </w:tcPr>
          <w:p w14:paraId="01E78A5E" w14:textId="77777777" w:rsidR="00E74B0C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Align w:val="center"/>
          </w:tcPr>
          <w:p w14:paraId="2AB3DD8A" w14:textId="77777777" w:rsidR="00E74B0C" w:rsidRDefault="00E74B0C" w:rsidP="00A15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F28D6E5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B85CD80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5729A3F4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383BC9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8.2 О</w:t>
      </w:r>
      <w:r w:rsidRPr="00022F51">
        <w:rPr>
          <w:rFonts w:ascii="Times New Roman" w:hAnsi="Times New Roman"/>
          <w:sz w:val="28"/>
          <w:szCs w:val="28"/>
        </w:rPr>
        <w:t>писание видов резервного и аварийного топлива и возможности их обеспечения в соответствии с нормативными требованиями</w:t>
      </w:r>
    </w:p>
    <w:p w14:paraId="1FE74E8B" w14:textId="5DCAC19A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</w:t>
      </w:r>
      <w:r w:rsidR="002E0F1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E0F1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E0F1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DE74D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основного вида топлива используется природный газ, резервное топливо не предусмотрено. </w:t>
      </w:r>
    </w:p>
    <w:p w14:paraId="07BCE1D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31E46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142CB1" w14:textId="77777777" w:rsidR="004730B3" w:rsidRDefault="004730B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603641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О</w:t>
      </w:r>
      <w:r w:rsidRPr="00022F51">
        <w:rPr>
          <w:rFonts w:ascii="Times New Roman" w:hAnsi="Times New Roman"/>
          <w:sz w:val="28"/>
          <w:szCs w:val="28"/>
        </w:rPr>
        <w:t>писание видов топлива</w:t>
      </w:r>
    </w:p>
    <w:p w14:paraId="5B23550A" w14:textId="22C393C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основного вида топлива котельн</w:t>
      </w:r>
      <w:r w:rsidR="00DE74D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DE74D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используется природный газ, поставляемы компанией ООО «</w:t>
      </w:r>
      <w:proofErr w:type="spellStart"/>
      <w:r>
        <w:rPr>
          <w:rFonts w:ascii="Times New Roman" w:hAnsi="Times New Roman"/>
          <w:sz w:val="28"/>
          <w:szCs w:val="28"/>
        </w:rPr>
        <w:t>Новатэк</w:t>
      </w:r>
      <w:proofErr w:type="spellEnd"/>
      <w:r w:rsidR="003631A9">
        <w:rPr>
          <w:rFonts w:ascii="Times New Roman" w:hAnsi="Times New Roman"/>
          <w:sz w:val="28"/>
          <w:szCs w:val="28"/>
        </w:rPr>
        <w:t>-Челябинск</w:t>
      </w:r>
      <w:r>
        <w:rPr>
          <w:rFonts w:ascii="Times New Roman" w:hAnsi="Times New Roman"/>
          <w:sz w:val="28"/>
          <w:szCs w:val="28"/>
        </w:rPr>
        <w:t>».</w:t>
      </w:r>
    </w:p>
    <w:p w14:paraId="7582518C" w14:textId="77777777" w:rsidR="004E2347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Паспорту </w:t>
      </w:r>
      <w:r w:rsidR="003631A9">
        <w:rPr>
          <w:rFonts w:ascii="Times New Roman" w:hAnsi="Times New Roman"/>
          <w:sz w:val="28"/>
          <w:szCs w:val="28"/>
        </w:rPr>
        <w:t>№10-</w:t>
      </w:r>
      <w:proofErr w:type="gramStart"/>
      <w:r w:rsidR="003631A9">
        <w:rPr>
          <w:rFonts w:ascii="Times New Roman" w:hAnsi="Times New Roman"/>
          <w:sz w:val="28"/>
          <w:szCs w:val="28"/>
        </w:rPr>
        <w:t xml:space="preserve">09 </w:t>
      </w:r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качестве природного газа за декабрь 20</w:t>
      </w:r>
      <w:r w:rsidR="003631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среднемесячное значение низшей теплоты сгорания топлива при стандартных условиях составляет 80</w:t>
      </w:r>
      <w:r w:rsidR="003631A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</w:t>
      </w:r>
      <w:r w:rsidR="003631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237F5DCC" w14:textId="77777777" w:rsidR="00F94CE3" w:rsidRDefault="004E2347" w:rsidP="004E234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 9. </w:t>
      </w:r>
      <w:r w:rsidR="00F94CE3" w:rsidRPr="000B43D1">
        <w:rPr>
          <w:rFonts w:ascii="Times New Roman" w:hAnsi="Times New Roman"/>
          <w:sz w:val="28"/>
          <w:szCs w:val="28"/>
        </w:rPr>
        <w:t>Надежность теплоснабжения</w:t>
      </w:r>
    </w:p>
    <w:p w14:paraId="683E315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 П</w:t>
      </w:r>
      <w:r w:rsidRPr="000B43D1">
        <w:rPr>
          <w:rFonts w:ascii="Times New Roman" w:hAnsi="Times New Roman"/>
          <w:sz w:val="28"/>
          <w:szCs w:val="28"/>
        </w:rPr>
        <w:t>оток отказов (частота отказов) участков тепловых сетей</w:t>
      </w:r>
    </w:p>
    <w:p w14:paraId="34F82628" w14:textId="3DA22E11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 год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участках</w:t>
      </w:r>
      <w:r w:rsidRPr="000B43D1">
        <w:rPr>
          <w:rFonts w:ascii="Times New Roman" w:hAnsi="Times New Roman"/>
          <w:sz w:val="28"/>
          <w:szCs w:val="28"/>
        </w:rPr>
        <w:t xml:space="preserve"> тепловых сетей</w:t>
      </w:r>
      <w:r>
        <w:rPr>
          <w:rFonts w:ascii="Times New Roman" w:hAnsi="Times New Roman"/>
          <w:sz w:val="28"/>
          <w:szCs w:val="28"/>
        </w:rPr>
        <w:t xml:space="preserve"> в зоне действия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D6C3E">
        <w:rPr>
          <w:rFonts w:ascii="Times New Roman" w:hAnsi="Times New Roman"/>
          <w:sz w:val="28"/>
          <w:szCs w:val="28"/>
        </w:rPr>
        <w:t>не было</w:t>
      </w:r>
      <w:r>
        <w:rPr>
          <w:rFonts w:ascii="Times New Roman" w:hAnsi="Times New Roman"/>
          <w:sz w:val="28"/>
          <w:szCs w:val="28"/>
        </w:rPr>
        <w:t xml:space="preserve"> случаев прекращения</w:t>
      </w:r>
      <w:r w:rsidRPr="00332892">
        <w:rPr>
          <w:rFonts w:ascii="Times New Roman" w:hAnsi="Times New Roman"/>
          <w:sz w:val="28"/>
          <w:szCs w:val="28"/>
        </w:rPr>
        <w:t xml:space="preserve"> подачи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730B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чем на 8 часов.</w:t>
      </w:r>
    </w:p>
    <w:p w14:paraId="2EDCABE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2BC129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422EC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 Ч</w:t>
      </w:r>
      <w:r w:rsidRPr="00332892">
        <w:rPr>
          <w:rFonts w:ascii="Times New Roman" w:hAnsi="Times New Roman"/>
          <w:sz w:val="28"/>
          <w:szCs w:val="28"/>
        </w:rPr>
        <w:t>астота отключений потребителей</w:t>
      </w:r>
    </w:p>
    <w:p w14:paraId="2AD2E276" w14:textId="321887E2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34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прекращения подачи тепловой энергии потребителям за 5-летний период.</w:t>
      </w:r>
    </w:p>
    <w:p w14:paraId="77469C8F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702F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69209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 П</w:t>
      </w:r>
      <w:r w:rsidRPr="00332892">
        <w:rPr>
          <w:rFonts w:ascii="Times New Roman" w:hAnsi="Times New Roman"/>
          <w:sz w:val="28"/>
          <w:szCs w:val="28"/>
        </w:rPr>
        <w:t>оток (частота) и время восстановления теплоснабжения потребителей после отключений</w:t>
      </w:r>
    </w:p>
    <w:p w14:paraId="7613DB14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затраченное на восстановление теплоснабжения потребителей после аварийных отключений, зависит от диаметра трубопровода, типа прокладки, сезона возникновения аварийной ситуации и времени, затраченного на согласование раскопок с организациями, эксплуатирующими смежные коммуникации.</w:t>
      </w:r>
    </w:p>
    <w:p w14:paraId="72C87E2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время, затраченное на восстановление теплоснабжения потребителей после аварийных отключений в отопительный период, зависит от категории потребителей</w:t>
      </w:r>
      <w:r w:rsidRPr="001670DA">
        <w:rPr>
          <w:rFonts w:ascii="Times New Roman" w:hAnsi="Times New Roman"/>
          <w:sz w:val="28"/>
          <w:szCs w:val="28"/>
        </w:rPr>
        <w:t xml:space="preserve"> теплоты по надежности теплоснабжения</w:t>
      </w:r>
      <w:r>
        <w:rPr>
          <w:rFonts w:ascii="Times New Roman" w:hAnsi="Times New Roman"/>
          <w:sz w:val="28"/>
          <w:szCs w:val="28"/>
        </w:rPr>
        <w:t>. Согласно СП 124.13330.2012 «Тепловые сети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систем централизованного теплоснабжения</w:t>
      </w:r>
      <w:r w:rsidRPr="001670DA">
        <w:rPr>
          <w:rFonts w:ascii="Times New Roman" w:hAnsi="Times New Roman"/>
          <w:sz w:val="28"/>
          <w:szCs w:val="28"/>
        </w:rPr>
        <w:t xml:space="preserve"> должны 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0DA">
        <w:rPr>
          <w:rFonts w:ascii="Times New Roman" w:hAnsi="Times New Roman"/>
          <w:sz w:val="28"/>
          <w:szCs w:val="28"/>
        </w:rPr>
        <w:t>аварийн</w:t>
      </w:r>
      <w:r>
        <w:rPr>
          <w:rFonts w:ascii="Times New Roman" w:hAnsi="Times New Roman"/>
          <w:sz w:val="28"/>
          <w:szCs w:val="28"/>
        </w:rPr>
        <w:t>о-восстановительные службы</w:t>
      </w:r>
      <w:r w:rsidRPr="001670DA">
        <w:rPr>
          <w:rFonts w:ascii="Times New Roman" w:hAnsi="Times New Roman"/>
          <w:sz w:val="28"/>
          <w:szCs w:val="28"/>
        </w:rPr>
        <w:t>,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сроки, указанные в таблице</w:t>
      </w:r>
      <w:r>
        <w:rPr>
          <w:rFonts w:ascii="Times New Roman" w:hAnsi="Times New Roman"/>
          <w:sz w:val="28"/>
          <w:szCs w:val="28"/>
        </w:rPr>
        <w:t>:</w:t>
      </w:r>
    </w:p>
    <w:p w14:paraId="109BBF89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4CE3" w:rsidRPr="00211F2B" w14:paraId="1EFE3A52" w14:textId="77777777" w:rsidTr="00402B36">
        <w:trPr>
          <w:jc w:val="center"/>
        </w:trPr>
        <w:tc>
          <w:tcPr>
            <w:tcW w:w="4927" w:type="dxa"/>
            <w:vAlign w:val="center"/>
          </w:tcPr>
          <w:p w14:paraId="420FB4E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  <w:t>Диаметр труб тепловых сетей, мм</w:t>
            </w:r>
          </w:p>
        </w:tc>
        <w:tc>
          <w:tcPr>
            <w:tcW w:w="4927" w:type="dxa"/>
            <w:vAlign w:val="center"/>
          </w:tcPr>
          <w:p w14:paraId="6F9AC18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  <w:t>Время восстановления теплоснабжения, ч</w:t>
            </w:r>
          </w:p>
        </w:tc>
      </w:tr>
      <w:tr w:rsidR="00F94CE3" w:rsidRPr="00211F2B" w14:paraId="62C310F6" w14:textId="77777777" w:rsidTr="00402B36">
        <w:trPr>
          <w:jc w:val="center"/>
        </w:trPr>
        <w:tc>
          <w:tcPr>
            <w:tcW w:w="4927" w:type="dxa"/>
            <w:vAlign w:val="center"/>
          </w:tcPr>
          <w:p w14:paraId="1A10282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300</w:t>
            </w:r>
          </w:p>
        </w:tc>
        <w:tc>
          <w:tcPr>
            <w:tcW w:w="4927" w:type="dxa"/>
            <w:vAlign w:val="center"/>
          </w:tcPr>
          <w:p w14:paraId="78E0CA7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15</w:t>
            </w:r>
          </w:p>
        </w:tc>
      </w:tr>
      <w:tr w:rsidR="00F94CE3" w:rsidRPr="00211F2B" w14:paraId="408D35C9" w14:textId="77777777" w:rsidTr="00402B36">
        <w:trPr>
          <w:jc w:val="center"/>
        </w:trPr>
        <w:tc>
          <w:tcPr>
            <w:tcW w:w="4927" w:type="dxa"/>
            <w:vAlign w:val="center"/>
          </w:tcPr>
          <w:p w14:paraId="706EAB5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400</w:t>
            </w:r>
          </w:p>
        </w:tc>
        <w:tc>
          <w:tcPr>
            <w:tcW w:w="4927" w:type="dxa"/>
            <w:vAlign w:val="center"/>
          </w:tcPr>
          <w:p w14:paraId="60AF4F9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18</w:t>
            </w:r>
          </w:p>
        </w:tc>
      </w:tr>
      <w:tr w:rsidR="00F94CE3" w:rsidRPr="00211F2B" w14:paraId="4A8A05FA" w14:textId="77777777" w:rsidTr="00402B36">
        <w:trPr>
          <w:jc w:val="center"/>
        </w:trPr>
        <w:tc>
          <w:tcPr>
            <w:tcW w:w="4927" w:type="dxa"/>
            <w:vAlign w:val="center"/>
          </w:tcPr>
          <w:p w14:paraId="045549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500</w:t>
            </w:r>
          </w:p>
        </w:tc>
        <w:tc>
          <w:tcPr>
            <w:tcW w:w="4927" w:type="dxa"/>
            <w:vAlign w:val="center"/>
          </w:tcPr>
          <w:p w14:paraId="56EC83D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22</w:t>
            </w:r>
          </w:p>
        </w:tc>
      </w:tr>
      <w:tr w:rsidR="00F94CE3" w:rsidRPr="00211F2B" w14:paraId="30F82F50" w14:textId="77777777" w:rsidTr="00402B36">
        <w:trPr>
          <w:jc w:val="center"/>
        </w:trPr>
        <w:tc>
          <w:tcPr>
            <w:tcW w:w="4927" w:type="dxa"/>
            <w:vAlign w:val="center"/>
          </w:tcPr>
          <w:p w14:paraId="2C1416D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600</w:t>
            </w:r>
          </w:p>
        </w:tc>
        <w:tc>
          <w:tcPr>
            <w:tcW w:w="4927" w:type="dxa"/>
            <w:vAlign w:val="center"/>
          </w:tcPr>
          <w:p w14:paraId="19BE34B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26</w:t>
            </w:r>
          </w:p>
        </w:tc>
      </w:tr>
      <w:tr w:rsidR="00F94CE3" w:rsidRPr="00211F2B" w14:paraId="050F97F0" w14:textId="77777777" w:rsidTr="00402B36">
        <w:trPr>
          <w:jc w:val="center"/>
        </w:trPr>
        <w:tc>
          <w:tcPr>
            <w:tcW w:w="4927" w:type="dxa"/>
            <w:vAlign w:val="center"/>
          </w:tcPr>
          <w:p w14:paraId="3C3BCEB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700</w:t>
            </w:r>
          </w:p>
        </w:tc>
        <w:tc>
          <w:tcPr>
            <w:tcW w:w="4927" w:type="dxa"/>
            <w:vAlign w:val="center"/>
          </w:tcPr>
          <w:p w14:paraId="5D75A389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29</w:t>
            </w:r>
          </w:p>
        </w:tc>
      </w:tr>
      <w:tr w:rsidR="00F94CE3" w:rsidRPr="00211F2B" w14:paraId="199A44D3" w14:textId="77777777" w:rsidTr="00402B36">
        <w:trPr>
          <w:jc w:val="center"/>
        </w:trPr>
        <w:tc>
          <w:tcPr>
            <w:tcW w:w="4927" w:type="dxa"/>
            <w:vAlign w:val="center"/>
          </w:tcPr>
          <w:p w14:paraId="42448B8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800-1000</w:t>
            </w:r>
          </w:p>
        </w:tc>
        <w:tc>
          <w:tcPr>
            <w:tcW w:w="4927" w:type="dxa"/>
            <w:vAlign w:val="center"/>
          </w:tcPr>
          <w:p w14:paraId="5AA8D25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40</w:t>
            </w:r>
          </w:p>
        </w:tc>
      </w:tr>
      <w:tr w:rsidR="00F94CE3" w:rsidRPr="00211F2B" w14:paraId="1BA8EE18" w14:textId="77777777" w:rsidTr="00402B36">
        <w:trPr>
          <w:jc w:val="center"/>
        </w:trPr>
        <w:tc>
          <w:tcPr>
            <w:tcW w:w="4927" w:type="dxa"/>
            <w:vAlign w:val="center"/>
          </w:tcPr>
          <w:p w14:paraId="4E4F17B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1200-1400</w:t>
            </w:r>
          </w:p>
        </w:tc>
        <w:tc>
          <w:tcPr>
            <w:tcW w:w="4927" w:type="dxa"/>
            <w:vAlign w:val="center"/>
          </w:tcPr>
          <w:p w14:paraId="4B4E734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До 54</w:t>
            </w:r>
          </w:p>
        </w:tc>
      </w:tr>
    </w:tbl>
    <w:p w14:paraId="3AC2C1E5" w14:textId="77777777" w:rsidR="004E2347" w:rsidRDefault="004E2347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954A5A" w14:textId="77777777" w:rsidR="00F94CE3" w:rsidRDefault="004E2347" w:rsidP="00F94CE3">
      <w:pPr>
        <w:spacing w:after="24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 10. </w:t>
      </w:r>
      <w:r w:rsidR="00F94CE3" w:rsidRPr="007218FD">
        <w:rPr>
          <w:rFonts w:ascii="Times New Roman" w:hAnsi="Times New Roman"/>
          <w:sz w:val="28"/>
          <w:szCs w:val="28"/>
        </w:rPr>
        <w:t xml:space="preserve">Технико-экономические показатели теплоснабжающих и </w:t>
      </w:r>
      <w:proofErr w:type="spellStart"/>
      <w:r w:rsidR="00F94CE3" w:rsidRPr="007218FD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F94CE3" w:rsidRPr="007218FD">
        <w:rPr>
          <w:rFonts w:ascii="Times New Roman" w:hAnsi="Times New Roman"/>
          <w:sz w:val="28"/>
          <w:szCs w:val="28"/>
        </w:rPr>
        <w:t xml:space="preserve"> организаций</w:t>
      </w:r>
    </w:p>
    <w:p w14:paraId="66524891" w14:textId="2BADF046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8FD">
        <w:rPr>
          <w:rFonts w:ascii="Times New Roman" w:hAnsi="Times New Roman"/>
          <w:sz w:val="28"/>
          <w:szCs w:val="28"/>
        </w:rPr>
        <w:t xml:space="preserve">Основные технико-экономические показатели </w:t>
      </w:r>
      <w:r>
        <w:rPr>
          <w:rFonts w:ascii="Times New Roman" w:hAnsi="Times New Roman"/>
          <w:sz w:val="28"/>
          <w:szCs w:val="28"/>
        </w:rPr>
        <w:t xml:space="preserve">единой теплоснабжающей организации </w:t>
      </w:r>
      <w:r w:rsidR="00EE02F1">
        <w:rPr>
          <w:rFonts w:ascii="Times New Roman" w:hAnsi="Times New Roman"/>
          <w:sz w:val="28"/>
          <w:szCs w:val="28"/>
        </w:rPr>
        <w:t>ООО ЖКХ «</w:t>
      </w:r>
      <w:proofErr w:type="gramStart"/>
      <w:r w:rsidR="00EE02F1">
        <w:rPr>
          <w:rFonts w:ascii="Times New Roman" w:hAnsi="Times New Roman"/>
          <w:sz w:val="28"/>
          <w:szCs w:val="28"/>
        </w:rPr>
        <w:t>Партнер»</w:t>
      </w:r>
      <w:r>
        <w:rPr>
          <w:rFonts w:ascii="Times New Roman" w:hAnsi="Times New Roman"/>
          <w:sz w:val="28"/>
          <w:szCs w:val="28"/>
        </w:rPr>
        <w:t xml:space="preserve">  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таблице.</w:t>
      </w:r>
    </w:p>
    <w:p w14:paraId="7DB6D5C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раскрытия информации в сфере теплоснабжения и сфере оказания услуг по передаче тепловой энергии за 2020 год.</w:t>
      </w:r>
    </w:p>
    <w:p w14:paraId="6A339A0A" w14:textId="77777777" w:rsidR="00F94CE3" w:rsidRDefault="00F94CE3" w:rsidP="003631A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F94CE3" w:rsidRPr="00211F2B" w14:paraId="195F5C6E" w14:textId="77777777" w:rsidTr="00402B36">
        <w:trPr>
          <w:jc w:val="center"/>
        </w:trPr>
        <w:tc>
          <w:tcPr>
            <w:tcW w:w="675" w:type="dxa"/>
            <w:vAlign w:val="center"/>
          </w:tcPr>
          <w:p w14:paraId="58A969BE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№ п/п</w:t>
            </w:r>
          </w:p>
        </w:tc>
        <w:tc>
          <w:tcPr>
            <w:tcW w:w="4251" w:type="dxa"/>
            <w:vAlign w:val="center"/>
          </w:tcPr>
          <w:p w14:paraId="764A7E6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14:paraId="22DF3FB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14:paraId="699BCEF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Показатель</w:t>
            </w:r>
          </w:p>
        </w:tc>
      </w:tr>
      <w:tr w:rsidR="00F94CE3" w:rsidRPr="00211F2B" w14:paraId="360B4AE9" w14:textId="77777777" w:rsidTr="00402B36">
        <w:trPr>
          <w:jc w:val="center"/>
        </w:trPr>
        <w:tc>
          <w:tcPr>
            <w:tcW w:w="675" w:type="dxa"/>
            <w:vAlign w:val="center"/>
          </w:tcPr>
          <w:p w14:paraId="7A69B01D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</w:tcPr>
          <w:p w14:paraId="439645AA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 котельных</w:t>
            </w:r>
          </w:p>
        </w:tc>
        <w:tc>
          <w:tcPr>
            <w:tcW w:w="2464" w:type="dxa"/>
          </w:tcPr>
          <w:p w14:paraId="76FB71C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шт.</w:t>
            </w:r>
          </w:p>
        </w:tc>
        <w:tc>
          <w:tcPr>
            <w:tcW w:w="2464" w:type="dxa"/>
          </w:tcPr>
          <w:p w14:paraId="2748FC7F" w14:textId="1C348272" w:rsidR="00F94CE3" w:rsidRPr="00211F2B" w:rsidRDefault="00E74B0C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CE3" w:rsidRPr="00211F2B" w14:paraId="29AE0D3D" w14:textId="77777777" w:rsidTr="00402B36">
        <w:trPr>
          <w:jc w:val="center"/>
        </w:trPr>
        <w:tc>
          <w:tcPr>
            <w:tcW w:w="675" w:type="dxa"/>
            <w:vAlign w:val="center"/>
          </w:tcPr>
          <w:p w14:paraId="6A459E0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</w:tcPr>
          <w:p w14:paraId="0BCBE356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Установленная тепловая мощность</w:t>
            </w:r>
          </w:p>
        </w:tc>
        <w:tc>
          <w:tcPr>
            <w:tcW w:w="2464" w:type="dxa"/>
          </w:tcPr>
          <w:p w14:paraId="27DD129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Гкал/час</w:t>
            </w:r>
          </w:p>
        </w:tc>
        <w:tc>
          <w:tcPr>
            <w:tcW w:w="2464" w:type="dxa"/>
          </w:tcPr>
          <w:p w14:paraId="671EF51B" w14:textId="23306CB5" w:rsidR="00F94CE3" w:rsidRPr="00211F2B" w:rsidRDefault="00E74B0C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</w:t>
            </w:r>
          </w:p>
        </w:tc>
      </w:tr>
    </w:tbl>
    <w:p w14:paraId="153E9D6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E2838E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936B48">
        <w:rPr>
          <w:rFonts w:ascii="Times New Roman" w:hAnsi="Times New Roman"/>
          <w:sz w:val="28"/>
          <w:szCs w:val="28"/>
        </w:rPr>
        <w:t>Часть 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36B48">
        <w:rPr>
          <w:rFonts w:ascii="Times New Roman" w:hAnsi="Times New Roman"/>
          <w:sz w:val="28"/>
          <w:szCs w:val="28"/>
        </w:rPr>
        <w:t>Цены (тарифы) в сфере теплоснабжения</w:t>
      </w:r>
    </w:p>
    <w:p w14:paraId="081BC54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О</w:t>
      </w:r>
      <w:r w:rsidRPr="00936B48">
        <w:rPr>
          <w:rFonts w:ascii="Times New Roman" w:hAnsi="Times New Roman"/>
          <w:sz w:val="28"/>
          <w:szCs w:val="28"/>
        </w:rPr>
        <w:t xml:space="preserve">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</w:t>
      </w:r>
      <w:proofErr w:type="spellStart"/>
      <w:r w:rsidRPr="00936B48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936B48">
        <w:rPr>
          <w:rFonts w:ascii="Times New Roman" w:hAnsi="Times New Roman"/>
          <w:sz w:val="28"/>
          <w:szCs w:val="28"/>
        </w:rPr>
        <w:t xml:space="preserve"> и теплоснабжающей организации с учетом последних 3 лет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4E2347" w:rsidRPr="0058591F" w14:paraId="2F5EDA6B" w14:textId="77777777" w:rsidTr="00E6363F">
        <w:trPr>
          <w:trHeight w:val="1584"/>
        </w:trPr>
        <w:tc>
          <w:tcPr>
            <w:tcW w:w="1777" w:type="dxa"/>
            <w:vAlign w:val="center"/>
          </w:tcPr>
          <w:p w14:paraId="2C6BA941" w14:textId="77777777" w:rsidR="004E2347" w:rsidRPr="0058591F" w:rsidRDefault="004E2347" w:rsidP="00E6363F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3948FD81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4031FE01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13" w:type="dxa"/>
            <w:vAlign w:val="center"/>
          </w:tcPr>
          <w:p w14:paraId="58EA326C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vAlign w:val="center"/>
          </w:tcPr>
          <w:p w14:paraId="2B9D2CB5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00" w:type="dxa"/>
            <w:vAlign w:val="center"/>
          </w:tcPr>
          <w:p w14:paraId="47C8DC91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39" w:type="dxa"/>
            <w:vAlign w:val="center"/>
          </w:tcPr>
          <w:p w14:paraId="7FC28515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39" w:type="dxa"/>
            <w:vAlign w:val="center"/>
          </w:tcPr>
          <w:p w14:paraId="647871BC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39" w:type="dxa"/>
            <w:vAlign w:val="center"/>
          </w:tcPr>
          <w:p w14:paraId="7BB023EB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4E2347" w:rsidRPr="0058591F" w14:paraId="40B777BE" w14:textId="77777777" w:rsidTr="00E6363F">
        <w:trPr>
          <w:trHeight w:val="500"/>
        </w:trPr>
        <w:tc>
          <w:tcPr>
            <w:tcW w:w="1777" w:type="dxa"/>
            <w:vAlign w:val="center"/>
          </w:tcPr>
          <w:p w14:paraId="64EE1203" w14:textId="77777777" w:rsidR="004E2347" w:rsidRPr="00DE0CFE" w:rsidRDefault="004E2347" w:rsidP="00E6363F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1C35E073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  <w:tc>
          <w:tcPr>
            <w:tcW w:w="1093" w:type="dxa"/>
            <w:vAlign w:val="center"/>
          </w:tcPr>
          <w:p w14:paraId="59F049B5" w14:textId="11CC5046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</w:t>
            </w:r>
            <w:r w:rsidR="00645D30">
              <w:rPr>
                <w:rFonts w:ascii="Times New Roman" w:hAnsi="Times New Roman"/>
              </w:rPr>
              <w:t>,91</w:t>
            </w:r>
          </w:p>
        </w:tc>
        <w:tc>
          <w:tcPr>
            <w:tcW w:w="1613" w:type="dxa"/>
            <w:vAlign w:val="center"/>
          </w:tcPr>
          <w:p w14:paraId="72488BDA" w14:textId="58972579" w:rsidR="004E2347" w:rsidRPr="00D07E8A" w:rsidRDefault="00E74B0C" w:rsidP="00E6363F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642A27FF" w14:textId="4FC2733C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404D60F1" w14:textId="2ED61F41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38CC854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AEE22FE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CC15A72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97993EE" w14:textId="77777777" w:rsidR="00F94CE3" w:rsidRPr="00764FA7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282CFE7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 О</w:t>
      </w:r>
      <w:r w:rsidRPr="00EE7C13">
        <w:rPr>
          <w:rFonts w:ascii="Times New Roman" w:hAnsi="Times New Roman"/>
          <w:sz w:val="28"/>
          <w:szCs w:val="28"/>
        </w:rPr>
        <w:t>писание структуры цен (тарифов), установленных на момент разработки схемы теплоснабжения</w:t>
      </w:r>
    </w:p>
    <w:p w14:paraId="612B9989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стоимости 1 Гкал тепла входят затраты на топливо источников тепловой энергии, затраты на транспортировку тепла по тепловым сетям, затраты на заработную плату персонала котельных, затраты на ремонт и прочие затраты.</w:t>
      </w:r>
    </w:p>
    <w:p w14:paraId="60AE095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FA93004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A3C206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573F5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11.3 О</w:t>
      </w:r>
      <w:r w:rsidRPr="00A63037">
        <w:rPr>
          <w:rFonts w:ascii="Times New Roman" w:hAnsi="Times New Roman"/>
          <w:sz w:val="28"/>
          <w:szCs w:val="28"/>
        </w:rPr>
        <w:t>писание платы за подключение к системе теплоснабжения</w:t>
      </w:r>
    </w:p>
    <w:p w14:paraId="4725BA4E" w14:textId="77777777" w:rsidR="00F94CE3" w:rsidRPr="00211F2B" w:rsidRDefault="00F94CE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F2B">
        <w:rPr>
          <w:rFonts w:ascii="Times New Roman" w:hAnsi="Times New Roman"/>
          <w:color w:val="000000"/>
          <w:sz w:val="28"/>
          <w:szCs w:val="28"/>
        </w:rPr>
        <w:t>Плата за подключение к системам теплоснабжения теплоснабжающих (</w:t>
      </w:r>
      <w:proofErr w:type="spellStart"/>
      <w:r w:rsidRPr="00211F2B">
        <w:rPr>
          <w:rFonts w:ascii="Times New Roman" w:hAnsi="Times New Roman"/>
          <w:color w:val="000000"/>
          <w:sz w:val="28"/>
          <w:szCs w:val="28"/>
        </w:rPr>
        <w:t>теплосетевых</w:t>
      </w:r>
      <w:proofErr w:type="spellEnd"/>
      <w:r w:rsidRPr="00211F2B">
        <w:rPr>
          <w:rFonts w:ascii="Times New Roman" w:hAnsi="Times New Roman"/>
          <w:color w:val="000000"/>
          <w:sz w:val="28"/>
          <w:szCs w:val="28"/>
        </w:rPr>
        <w:t>) организаций на территории Челябинской области установл</w:t>
      </w:r>
      <w:r w:rsidR="004730B3">
        <w:rPr>
          <w:rFonts w:ascii="Times New Roman" w:hAnsi="Times New Roman"/>
          <w:color w:val="000000"/>
          <w:sz w:val="28"/>
          <w:szCs w:val="28"/>
        </w:rPr>
        <w:t>ена Постановлением Министерства</w:t>
      </w:r>
      <w:r w:rsidRPr="00211F2B">
        <w:rPr>
          <w:rFonts w:ascii="Times New Roman" w:hAnsi="Times New Roman"/>
          <w:color w:val="000000"/>
          <w:sz w:val="28"/>
          <w:szCs w:val="28"/>
        </w:rPr>
        <w:t xml:space="preserve"> тарифного регулирования и энергетики Челябинской области № 85/21 от 18.12.2018 года. </w:t>
      </w:r>
    </w:p>
    <w:p w14:paraId="0D692A1D" w14:textId="77777777" w:rsidR="00F94CE3" w:rsidRPr="00211F2B" w:rsidRDefault="00F94CE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F2B">
        <w:rPr>
          <w:rFonts w:ascii="Times New Roman" w:hAnsi="Times New Roman"/>
          <w:color w:val="000000"/>
          <w:sz w:val="28"/>
          <w:szCs w:val="28"/>
        </w:rPr>
        <w:t xml:space="preserve">Подключение к системе теплоснабжения осуществляется на основании договора о подключении к системе теплоснабжения.  </w:t>
      </w:r>
    </w:p>
    <w:p w14:paraId="168163F8" w14:textId="77777777" w:rsidR="00F94CE3" w:rsidRPr="00211F2B" w:rsidRDefault="004730B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Поступление</w:t>
      </w:r>
      <w:r w:rsidR="00F94CE3" w:rsidRPr="00211F2B">
        <w:rPr>
          <w:rFonts w:ascii="Times New Roman" w:hAnsi="Times New Roman"/>
          <w:color w:val="000000"/>
          <w:sz w:val="28"/>
          <w:szCs w:val="28"/>
        </w:rPr>
        <w:t xml:space="preserve"> де</w:t>
      </w:r>
      <w:r>
        <w:rPr>
          <w:rFonts w:ascii="Times New Roman" w:hAnsi="Times New Roman"/>
          <w:color w:val="000000"/>
          <w:sz w:val="28"/>
          <w:szCs w:val="28"/>
        </w:rPr>
        <w:t>нежных средств от осуществления</w:t>
      </w:r>
      <w:r w:rsidR="00F94CE3" w:rsidRPr="00211F2B">
        <w:rPr>
          <w:rFonts w:ascii="Times New Roman" w:hAnsi="Times New Roman"/>
          <w:color w:val="000000"/>
          <w:sz w:val="28"/>
          <w:szCs w:val="28"/>
        </w:rPr>
        <w:t xml:space="preserve"> деятельности по подключению к системе теплоснабжения регламентируется вышеуказанным договором.</w:t>
      </w:r>
    </w:p>
    <w:p w14:paraId="7CE4D4DE" w14:textId="77777777" w:rsidR="00F94CE3" w:rsidRDefault="00F94CE3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1C736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11.4 О</w:t>
      </w:r>
      <w:r w:rsidRPr="00A63037">
        <w:rPr>
          <w:rFonts w:ascii="Times New Roman" w:hAnsi="Times New Roman"/>
          <w:sz w:val="28"/>
          <w:szCs w:val="28"/>
        </w:rPr>
        <w:t>писание платы за услуги по поддержанию резервной тепловой мощности, в том числе для социально значимых категорий потребителей</w:t>
      </w:r>
    </w:p>
    <w:p w14:paraId="0276E539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</w:t>
      </w:r>
      <w:r w:rsidRPr="00A63037">
        <w:rPr>
          <w:rFonts w:ascii="Times New Roman" w:hAnsi="Times New Roman"/>
          <w:sz w:val="28"/>
          <w:szCs w:val="28"/>
        </w:rPr>
        <w:t xml:space="preserve"> за услуги по поддержанию резервной тепловой мощности, в том числе для социально значимых категорий потребителей</w:t>
      </w:r>
      <w:r>
        <w:rPr>
          <w:rFonts w:ascii="Times New Roman" w:hAnsi="Times New Roman"/>
          <w:sz w:val="28"/>
          <w:szCs w:val="28"/>
        </w:rPr>
        <w:t>, отсутствует.</w:t>
      </w:r>
    </w:p>
    <w:p w14:paraId="2644731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AFFA906" w14:textId="77777777" w:rsidR="004730B3" w:rsidRDefault="004730B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D042518" w14:textId="77777777" w:rsidR="00C1065D" w:rsidRDefault="00F94CE3" w:rsidP="00C1065D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A63037">
        <w:rPr>
          <w:rFonts w:ascii="Times New Roman" w:hAnsi="Times New Roman"/>
          <w:sz w:val="28"/>
          <w:szCs w:val="28"/>
        </w:rPr>
        <w:t>Часть 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3037">
        <w:rPr>
          <w:rFonts w:ascii="Times New Roman" w:hAnsi="Times New Roman"/>
          <w:sz w:val="28"/>
          <w:szCs w:val="28"/>
        </w:rPr>
        <w:t>Описание существующих технических и технологических проблем в системах теплоснабжения поселения, городского округа, города федерального значения</w:t>
      </w:r>
    </w:p>
    <w:p w14:paraId="130FE25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 О</w:t>
      </w:r>
      <w:r w:rsidRPr="00A63037">
        <w:rPr>
          <w:rFonts w:ascii="Times New Roman" w:hAnsi="Times New Roman"/>
          <w:sz w:val="28"/>
          <w:szCs w:val="28"/>
        </w:rPr>
        <w:t xml:space="preserve">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</w:t>
      </w:r>
      <w:proofErr w:type="spellStart"/>
      <w:r w:rsidRPr="00A6303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A63037">
        <w:rPr>
          <w:rFonts w:ascii="Times New Roman" w:hAnsi="Times New Roman"/>
          <w:sz w:val="28"/>
          <w:szCs w:val="28"/>
        </w:rPr>
        <w:t xml:space="preserve"> установок потребителей)</w:t>
      </w:r>
    </w:p>
    <w:p w14:paraId="636BB8B0" w14:textId="14AAC471" w:rsidR="003631A9" w:rsidRPr="003631A9" w:rsidRDefault="004730B3" w:rsidP="004730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94CE3" w:rsidRPr="003631A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 w:rsidRPr="003631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74DC">
        <w:rPr>
          <w:rFonts w:ascii="Times New Roman" w:hAnsi="Times New Roman"/>
          <w:sz w:val="28"/>
          <w:szCs w:val="28"/>
        </w:rPr>
        <w:t>п</w:t>
      </w:r>
      <w:r w:rsidR="003631A9" w:rsidRPr="003631A9">
        <w:rPr>
          <w:rFonts w:ascii="Times New Roman" w:hAnsi="Times New Roman"/>
          <w:sz w:val="28"/>
          <w:szCs w:val="28"/>
        </w:rPr>
        <w:t>роблемы организации надежного теплоснабжения потребителей связаны с внутренними сетями потребителей, требующими капитального ремонта.</w:t>
      </w:r>
    </w:p>
    <w:p w14:paraId="36992CE7" w14:textId="77777777" w:rsidR="00F94CE3" w:rsidRDefault="00F94CE3" w:rsidP="003631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5C62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C2E298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 О</w:t>
      </w:r>
      <w:r w:rsidRPr="003C51E7">
        <w:rPr>
          <w:rFonts w:ascii="Times New Roman" w:hAnsi="Times New Roman"/>
          <w:sz w:val="28"/>
          <w:szCs w:val="28"/>
        </w:rPr>
        <w:t xml:space="preserve">писание существующих проблем организации надежного теплоснабжения поселения, городского округа, города федерального значения (перечень причин, приводящих к снижению надежности теплоснабжения, включая проблемы в работе </w:t>
      </w:r>
      <w:proofErr w:type="spellStart"/>
      <w:r w:rsidRPr="003C51E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3C51E7">
        <w:rPr>
          <w:rFonts w:ascii="Times New Roman" w:hAnsi="Times New Roman"/>
          <w:sz w:val="28"/>
          <w:szCs w:val="28"/>
        </w:rPr>
        <w:t xml:space="preserve"> установок потребителей)</w:t>
      </w:r>
    </w:p>
    <w:p w14:paraId="21FC75E4" w14:textId="63CFC9AE" w:rsidR="003631A9" w:rsidRDefault="00C1065D" w:rsidP="00C1065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51E7">
        <w:rPr>
          <w:rFonts w:ascii="Times New Roman" w:hAnsi="Times New Roman"/>
          <w:sz w:val="28"/>
          <w:szCs w:val="28"/>
        </w:rPr>
        <w:t>писание существующих проблем организации надежного теплоснабжения 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отсутствует.</w:t>
      </w:r>
    </w:p>
    <w:p w14:paraId="6D436EB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FC2A5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F22C98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A591E4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DACD6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12.3 О</w:t>
      </w:r>
      <w:r w:rsidRPr="00523856">
        <w:rPr>
          <w:rFonts w:ascii="Times New Roman" w:hAnsi="Times New Roman"/>
          <w:sz w:val="28"/>
          <w:szCs w:val="28"/>
        </w:rPr>
        <w:t>писание существующих проблем надежного и эффективного снабжения топливом действующих систем теплоснабжения</w:t>
      </w:r>
    </w:p>
    <w:p w14:paraId="56064F04" w14:textId="7CAE259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523856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</w:t>
      </w:r>
      <w:r w:rsidRPr="00523856">
        <w:rPr>
          <w:rFonts w:ascii="Times New Roman" w:hAnsi="Times New Roman"/>
          <w:sz w:val="28"/>
          <w:szCs w:val="28"/>
        </w:rPr>
        <w:t xml:space="preserve"> надежного и эффективного снабжения топливом действующих систем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отсутствуют. </w:t>
      </w:r>
    </w:p>
    <w:p w14:paraId="4B12368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4C3A0D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FFEBF0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 А</w:t>
      </w:r>
      <w:r w:rsidRPr="00523856">
        <w:rPr>
          <w:rFonts w:ascii="Times New Roman" w:hAnsi="Times New Roman"/>
          <w:sz w:val="28"/>
          <w:szCs w:val="28"/>
        </w:rPr>
        <w:t>нализ предписаний надзорных органов об устранении нарушений, влияющих на безопасность и надежность системы теплоснабжения</w:t>
      </w:r>
    </w:p>
    <w:p w14:paraId="5AF38F10" w14:textId="77777777" w:rsidR="00F94CE3" w:rsidRPr="00F53F67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Предписания</w:t>
      </w:r>
      <w:r w:rsidRPr="00523856">
        <w:rPr>
          <w:rFonts w:ascii="Times New Roman" w:hAnsi="Times New Roman"/>
          <w:sz w:val="28"/>
          <w:szCs w:val="28"/>
        </w:rPr>
        <w:t xml:space="preserve"> надзорных органов об устранении нарушений, влияющих на безопасность и надежность системы теплоснабжения</w:t>
      </w:r>
      <w:r>
        <w:rPr>
          <w:rFonts w:ascii="Times New Roman" w:hAnsi="Times New Roman"/>
          <w:sz w:val="28"/>
          <w:szCs w:val="28"/>
        </w:rPr>
        <w:t>, отсутствуют.</w:t>
      </w:r>
    </w:p>
    <w:p w14:paraId="4CC44E00" w14:textId="77777777" w:rsidR="00F94CE3" w:rsidRDefault="00F94CE3" w:rsidP="00F94CE3">
      <w:pPr>
        <w:jc w:val="both"/>
      </w:pPr>
    </w:p>
    <w:p w14:paraId="21F1332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D43971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080AD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95EBB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80E27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7CA2E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83768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6767E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0A8FC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3A338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CD7E6B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11BB9D94" w14:textId="5BA06BB7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599041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3A3ED19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FAF1D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1C54C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2</w:t>
      </w:r>
    </w:p>
    <w:p w14:paraId="3DECBB9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0DBE">
        <w:rPr>
          <w:rFonts w:ascii="Times New Roman" w:hAnsi="Times New Roman"/>
          <w:sz w:val="28"/>
          <w:szCs w:val="28"/>
        </w:rPr>
        <w:t>Существующее и перспективное потребление тепловой энергии на цели теплоснабжения</w:t>
      </w:r>
    </w:p>
    <w:p w14:paraId="3DE683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413D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490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A15A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3E14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72B6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083E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62A1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EAD1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7F4A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5F2C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40C9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 Д</w:t>
      </w:r>
      <w:r w:rsidRPr="00050DBE">
        <w:rPr>
          <w:rFonts w:ascii="Times New Roman" w:hAnsi="Times New Roman"/>
          <w:sz w:val="28"/>
          <w:szCs w:val="28"/>
        </w:rPr>
        <w:t>анные базового уровня потребления тепла на цели теплоснабжения</w:t>
      </w:r>
    </w:p>
    <w:p w14:paraId="1380F99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Базовый уровень потребления тепла на цели теплоснабжения для каждого источника тепловой энергии представлен в таблице 1.</w:t>
      </w:r>
    </w:p>
    <w:p w14:paraId="55F5029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371D6D7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Базовый уровень потребления тепла на цели теплоснабжения для каждого источника тепловой энергии.</w:t>
      </w:r>
    </w:p>
    <w:p w14:paraId="314BCA7A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895"/>
      </w:tblGrid>
      <w:tr w:rsidR="00F94CE3" w:rsidRPr="00D5607D" w14:paraId="52D07C86" w14:textId="77777777" w:rsidTr="00402B36">
        <w:trPr>
          <w:trHeight w:val="555"/>
        </w:trPr>
        <w:tc>
          <w:tcPr>
            <w:tcW w:w="6373" w:type="dxa"/>
            <w:vAlign w:val="center"/>
          </w:tcPr>
          <w:p w14:paraId="43A37207" w14:textId="77777777" w:rsidR="00F94CE3" w:rsidRPr="00D5607D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D5607D">
              <w:rPr>
                <w:rFonts w:ascii="Times New Roman" w:hAnsi="Times New Roman"/>
              </w:rPr>
              <w:t>Наименование источника тепловой энергии, теплоснабжающей организации адрес</w:t>
            </w:r>
          </w:p>
        </w:tc>
        <w:tc>
          <w:tcPr>
            <w:tcW w:w="3930" w:type="dxa"/>
            <w:vAlign w:val="center"/>
          </w:tcPr>
          <w:p w14:paraId="705A49DC" w14:textId="77777777" w:rsidR="00F94CE3" w:rsidRPr="00D5607D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D5607D">
              <w:rPr>
                <w:rFonts w:ascii="Times New Roman" w:hAnsi="Times New Roman"/>
              </w:rPr>
              <w:t>Присоединенная тепловая нагрузка, Гкал/час</w:t>
            </w:r>
          </w:p>
        </w:tc>
      </w:tr>
      <w:tr w:rsidR="00E74B0C" w:rsidRPr="00D5607D" w14:paraId="4B44957E" w14:textId="77777777" w:rsidTr="00983E78">
        <w:trPr>
          <w:trHeight w:val="285"/>
        </w:trPr>
        <w:tc>
          <w:tcPr>
            <w:tcW w:w="6373" w:type="dxa"/>
          </w:tcPr>
          <w:p w14:paraId="23460769" w14:textId="095278E7" w:rsidR="00E74B0C" w:rsidRPr="00D5607D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3930" w:type="dxa"/>
            <w:vAlign w:val="center"/>
          </w:tcPr>
          <w:p w14:paraId="5096FBBE" w14:textId="5141B5BE" w:rsidR="00E74B0C" w:rsidRPr="00D5607D" w:rsidRDefault="00E74B0C" w:rsidP="00E74B0C">
            <w:pPr>
              <w:ind w:firstLine="33"/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</w:tr>
      <w:tr w:rsidR="00E74B0C" w:rsidRPr="00D5607D" w14:paraId="6EDE6C55" w14:textId="77777777" w:rsidTr="00983E78">
        <w:trPr>
          <w:trHeight w:val="285"/>
        </w:trPr>
        <w:tc>
          <w:tcPr>
            <w:tcW w:w="6373" w:type="dxa"/>
          </w:tcPr>
          <w:p w14:paraId="47D2A5B6" w14:textId="1055DB7C" w:rsidR="00E74B0C" w:rsidRPr="00211F2B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3930" w:type="dxa"/>
            <w:vAlign w:val="center"/>
          </w:tcPr>
          <w:p w14:paraId="772C0590" w14:textId="60E61D3A" w:rsidR="00E74B0C" w:rsidRPr="00320EBD" w:rsidRDefault="00E74B0C" w:rsidP="00E74B0C">
            <w:pPr>
              <w:ind w:firstLine="33"/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</w:tr>
    </w:tbl>
    <w:p w14:paraId="2127EB1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3720BC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93982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D35D11">
        <w:rPr>
          <w:rFonts w:ascii="Times New Roman" w:hAnsi="Times New Roman"/>
          <w:sz w:val="28"/>
          <w:szCs w:val="28"/>
        </w:rPr>
        <w:t>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</w:r>
    </w:p>
    <w:p w14:paraId="4E3EA9C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приростов площади строительных фондов с разделением объектов строительства на категории абонентов представлен в таблице 2. </w:t>
      </w:r>
    </w:p>
    <w:p w14:paraId="5504F41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A14EF4C" w14:textId="77777777" w:rsidR="00F94CE3" w:rsidRDefault="00F94CE3" w:rsidP="00F94CE3">
      <w:pPr>
        <w:spacing w:after="12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2 - Прогноз приростов площади строительных фондов с разделением объектов строительства на категории абонентов.</w:t>
      </w:r>
    </w:p>
    <w:p w14:paraId="502D016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99B177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DDF3A24" w14:textId="77777777" w:rsidR="00703009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7C66D16" w14:textId="77777777" w:rsidR="00703009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114"/>
        <w:gridCol w:w="1276"/>
        <w:gridCol w:w="1417"/>
        <w:gridCol w:w="1276"/>
        <w:gridCol w:w="1276"/>
        <w:gridCol w:w="1276"/>
        <w:gridCol w:w="1167"/>
      </w:tblGrid>
      <w:tr w:rsidR="00E74B0C" w:rsidRPr="00712AB1" w14:paraId="127CCB40" w14:textId="77777777" w:rsidTr="00A15C34">
        <w:trPr>
          <w:tblHeader/>
        </w:trPr>
        <w:tc>
          <w:tcPr>
            <w:tcW w:w="404" w:type="dxa"/>
            <w:vMerge w:val="restart"/>
            <w:vAlign w:val="center"/>
          </w:tcPr>
          <w:p w14:paraId="772AF1AD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5866C90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vAlign w:val="center"/>
          </w:tcPr>
          <w:p w14:paraId="50FFADBF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  <w:tc>
          <w:tcPr>
            <w:tcW w:w="7688" w:type="dxa"/>
            <w:gridSpan w:val="6"/>
          </w:tcPr>
          <w:p w14:paraId="7BB965A1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Площадь строительных фондов с учетом развития с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годы, м</w:t>
            </w:r>
            <w:r w:rsidRPr="00712A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74B0C" w:rsidRPr="00712AB1" w14:paraId="0E730504" w14:textId="77777777" w:rsidTr="00A15C34">
        <w:trPr>
          <w:tblHeader/>
        </w:trPr>
        <w:tc>
          <w:tcPr>
            <w:tcW w:w="404" w:type="dxa"/>
            <w:vMerge/>
          </w:tcPr>
          <w:p w14:paraId="588E102B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D0F2B1E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F61483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07DADAB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07C6F48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0C60827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833A8B1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14:paraId="50DB770D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>–2031</w:t>
            </w:r>
          </w:p>
        </w:tc>
      </w:tr>
      <w:tr w:rsidR="00E74B0C" w:rsidRPr="00712AB1" w14:paraId="69D0BCA7" w14:textId="77777777" w:rsidTr="00A15C34">
        <w:trPr>
          <w:tblHeader/>
        </w:trPr>
        <w:tc>
          <w:tcPr>
            <w:tcW w:w="10206" w:type="dxa"/>
            <w:gridSpan w:val="8"/>
          </w:tcPr>
          <w:p w14:paraId="6D943561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Сухореченский</w:t>
            </w:r>
            <w:proofErr w:type="spellEnd"/>
          </w:p>
        </w:tc>
      </w:tr>
      <w:tr w:rsidR="00E74B0C" w:rsidRPr="00712AB1" w14:paraId="30CE07F5" w14:textId="77777777" w:rsidTr="00A15C34">
        <w:trPr>
          <w:tblHeader/>
        </w:trPr>
        <w:tc>
          <w:tcPr>
            <w:tcW w:w="404" w:type="dxa"/>
          </w:tcPr>
          <w:p w14:paraId="07E23A99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14:paraId="0CEEB097" w14:textId="77777777" w:rsidR="00E74B0C" w:rsidRPr="00712AB1" w:rsidRDefault="00E74B0C" w:rsidP="00A15C34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14:paraId="3BF93C64" w14:textId="77777777" w:rsidR="00E74B0C" w:rsidRPr="00152C87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8E9042" w14:textId="77777777" w:rsidR="00E74B0C" w:rsidRPr="00AA11B3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411C33" w14:textId="77777777" w:rsidR="00E74B0C" w:rsidRPr="00AA11B3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E3C3C5" w14:textId="77777777" w:rsidR="00E74B0C" w:rsidRPr="00AA11B3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DA1E21" w14:textId="77777777" w:rsidR="00E74B0C" w:rsidRPr="00AA11B3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7DC2AF5A" w14:textId="77777777" w:rsidR="00E74B0C" w:rsidRPr="00AA11B3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712AB1" w14:paraId="354F264B" w14:textId="77777777" w:rsidTr="00A15C34">
        <w:trPr>
          <w:tblHeader/>
        </w:trPr>
        <w:tc>
          <w:tcPr>
            <w:tcW w:w="404" w:type="dxa"/>
          </w:tcPr>
          <w:p w14:paraId="6B140A02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7AD0DDEB" w14:textId="77777777" w:rsidR="00E74B0C" w:rsidRPr="00712AB1" w:rsidRDefault="00E74B0C" w:rsidP="00A15C34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76" w:type="dxa"/>
          </w:tcPr>
          <w:p w14:paraId="39DE6F7E" w14:textId="77777777" w:rsidR="00E74B0C" w:rsidRPr="00152C87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67F6A3" w14:textId="77777777" w:rsidR="00E74B0C" w:rsidRPr="004777FC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6D9818" w14:textId="77777777" w:rsidR="00E74B0C" w:rsidRPr="004777FC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709222" w14:textId="77777777" w:rsidR="00E74B0C" w:rsidRPr="004777FC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A2EBC9" w14:textId="77777777" w:rsidR="00E74B0C" w:rsidRPr="004777FC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193C31CC" w14:textId="77777777" w:rsidR="00E74B0C" w:rsidRPr="004777FC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712AB1" w14:paraId="25D0D928" w14:textId="77777777" w:rsidTr="00A15C34">
        <w:trPr>
          <w:tblHeader/>
        </w:trPr>
        <w:tc>
          <w:tcPr>
            <w:tcW w:w="404" w:type="dxa"/>
          </w:tcPr>
          <w:p w14:paraId="387CD427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14:paraId="27E3ABE5" w14:textId="77777777" w:rsidR="00E74B0C" w:rsidRPr="00712AB1" w:rsidRDefault="00E74B0C" w:rsidP="00A15C34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14:paraId="64462DDB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417" w:type="dxa"/>
            <w:vAlign w:val="center"/>
          </w:tcPr>
          <w:p w14:paraId="735A1734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62390E44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41E52197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0E46845C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14:paraId="4250837B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</w:tr>
      <w:tr w:rsidR="00E74B0C" w:rsidRPr="00712AB1" w14:paraId="508B47CC" w14:textId="77777777" w:rsidTr="00A15C34">
        <w:trPr>
          <w:tblHeader/>
        </w:trPr>
        <w:tc>
          <w:tcPr>
            <w:tcW w:w="404" w:type="dxa"/>
          </w:tcPr>
          <w:p w14:paraId="58279458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0172D262" w14:textId="77777777" w:rsidR="00E74B0C" w:rsidRPr="00712AB1" w:rsidRDefault="00E74B0C" w:rsidP="00A15C34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 xml:space="preserve">Производственные здания </w:t>
            </w:r>
          </w:p>
        </w:tc>
        <w:tc>
          <w:tcPr>
            <w:tcW w:w="1276" w:type="dxa"/>
            <w:vAlign w:val="center"/>
          </w:tcPr>
          <w:p w14:paraId="2CFDA7FC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A2232BC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012084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492B5A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10F126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14:paraId="06003203" w14:textId="77777777" w:rsidR="00E74B0C" w:rsidRPr="00712AB1" w:rsidRDefault="00E74B0C" w:rsidP="00A15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3F9FC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  <w:sectPr w:rsidR="00F94CE3" w:rsidSect="003631A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485A429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9C173B">
        <w:rPr>
          <w:rFonts w:ascii="Times New Roman" w:hAnsi="Times New Roman"/>
          <w:sz w:val="28"/>
          <w:szCs w:val="28"/>
        </w:rPr>
        <w:t>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</w:p>
    <w:p w14:paraId="49BA68A0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</w:t>
      </w:r>
      <w:r>
        <w:rPr>
          <w:rFonts w:ascii="Times New Roman" w:hAnsi="Times New Roman"/>
          <w:sz w:val="28"/>
          <w:szCs w:val="28"/>
        </w:rPr>
        <w:t>ения представлены в таблице 3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0F4C8D5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D79DA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3 - </w:t>
      </w: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</w:t>
      </w:r>
      <w:r>
        <w:rPr>
          <w:rFonts w:ascii="Times New Roman" w:hAnsi="Times New Roman"/>
          <w:sz w:val="28"/>
          <w:szCs w:val="28"/>
        </w:rPr>
        <w:t>ения.</w:t>
      </w:r>
    </w:p>
    <w:p w14:paraId="18C6B42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134"/>
        <w:gridCol w:w="921"/>
        <w:gridCol w:w="1206"/>
        <w:gridCol w:w="850"/>
        <w:gridCol w:w="1134"/>
        <w:gridCol w:w="921"/>
        <w:gridCol w:w="1205"/>
        <w:gridCol w:w="851"/>
        <w:gridCol w:w="1134"/>
        <w:gridCol w:w="921"/>
        <w:gridCol w:w="1205"/>
        <w:gridCol w:w="851"/>
      </w:tblGrid>
      <w:tr w:rsidR="007D6C3E" w:rsidRPr="005B7352" w14:paraId="1CE979AA" w14:textId="77777777" w:rsidTr="00464A72">
        <w:tc>
          <w:tcPr>
            <w:tcW w:w="529" w:type="dxa"/>
            <w:vMerge w:val="restart"/>
            <w:vAlign w:val="center"/>
          </w:tcPr>
          <w:p w14:paraId="19F927E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67BF766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vAlign w:val="center"/>
          </w:tcPr>
          <w:p w14:paraId="5CCEC5EA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C3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тепловой энергии, теплоснабжающая организация, адрес</w:t>
            </w:r>
          </w:p>
        </w:tc>
        <w:tc>
          <w:tcPr>
            <w:tcW w:w="12333" w:type="dxa"/>
            <w:gridSpan w:val="12"/>
            <w:vAlign w:val="center"/>
          </w:tcPr>
          <w:p w14:paraId="038B9540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Существующие о</w:t>
            </w:r>
            <w:r w:rsidRPr="005B7352">
              <w:rPr>
                <w:rFonts w:ascii="Times New Roman" w:hAnsi="Times New Roman"/>
                <w:sz w:val="20"/>
                <w:szCs w:val="20"/>
              </w:rPr>
              <w:t>бъемы потребления те</w:t>
            </w:r>
            <w:r>
              <w:rPr>
                <w:rFonts w:ascii="Times New Roman" w:hAnsi="Times New Roman"/>
                <w:sz w:val="20"/>
                <w:szCs w:val="20"/>
              </w:rPr>
              <w:t>пловой энергии (мощности) с 2021 по 2031</w:t>
            </w:r>
            <w:r w:rsidRPr="005B7352">
              <w:rPr>
                <w:rFonts w:ascii="Times New Roman" w:hAnsi="Times New Roman"/>
                <w:sz w:val="20"/>
                <w:szCs w:val="20"/>
              </w:rPr>
              <w:t xml:space="preserve"> годы, Гкал</w:t>
            </w:r>
            <w:r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</w:tr>
      <w:tr w:rsidR="007D6C3E" w:rsidRPr="005B7352" w14:paraId="590B74CF" w14:textId="77777777" w:rsidTr="00464A72">
        <w:tc>
          <w:tcPr>
            <w:tcW w:w="529" w:type="dxa"/>
            <w:vMerge/>
            <w:vAlign w:val="center"/>
          </w:tcPr>
          <w:p w14:paraId="43ED3830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7E916393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AA5EBF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56" w:type="dxa"/>
            <w:gridSpan w:val="2"/>
            <w:vAlign w:val="center"/>
          </w:tcPr>
          <w:p w14:paraId="3A599255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55" w:type="dxa"/>
            <w:gridSpan w:val="2"/>
            <w:vAlign w:val="center"/>
          </w:tcPr>
          <w:p w14:paraId="194FA48B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56" w:type="dxa"/>
            <w:gridSpan w:val="2"/>
            <w:vAlign w:val="center"/>
          </w:tcPr>
          <w:p w14:paraId="1F681DE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55" w:type="dxa"/>
            <w:gridSpan w:val="2"/>
            <w:vAlign w:val="center"/>
          </w:tcPr>
          <w:p w14:paraId="7850ADC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56" w:type="dxa"/>
            <w:gridSpan w:val="2"/>
            <w:vAlign w:val="center"/>
          </w:tcPr>
          <w:p w14:paraId="4A271989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2026–2031</w:t>
            </w:r>
          </w:p>
        </w:tc>
      </w:tr>
      <w:tr w:rsidR="007D6C3E" w:rsidRPr="005B7352" w14:paraId="3888081E" w14:textId="77777777" w:rsidTr="00464A72">
        <w:tc>
          <w:tcPr>
            <w:tcW w:w="529" w:type="dxa"/>
            <w:vMerge/>
            <w:vAlign w:val="center"/>
          </w:tcPr>
          <w:p w14:paraId="278D137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6A2FEBFB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7CE7C8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11D4B734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6" w:type="dxa"/>
            <w:vAlign w:val="center"/>
          </w:tcPr>
          <w:p w14:paraId="28850DA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136A59C7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7202D60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71DA7162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643CB38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07BF8C9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5A82760B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59F76C5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4055354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5B5A76A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</w:tr>
      <w:tr w:rsidR="00E74B0C" w:rsidRPr="005B7352" w14:paraId="66E2304A" w14:textId="77777777" w:rsidTr="00464A72">
        <w:tc>
          <w:tcPr>
            <w:tcW w:w="529" w:type="dxa"/>
            <w:vAlign w:val="center"/>
          </w:tcPr>
          <w:p w14:paraId="55AC39FE" w14:textId="7777777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4B39AFF9" w14:textId="4095F7BD" w:rsidR="00E74B0C" w:rsidRPr="007D6C3E" w:rsidRDefault="00E74B0C" w:rsidP="00E74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7F20B01B" w14:textId="49AABF9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2410F50B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39957CF1" w14:textId="76626848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  <w:vAlign w:val="center"/>
          </w:tcPr>
          <w:p w14:paraId="36E6EA24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B13095" w14:textId="19E1A0B2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4FA1A53C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74CD83A" w14:textId="2E74B35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14:paraId="2A0FCBFD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B11751D" w14:textId="599FD45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27C6A8F6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B4CAD87" w14:textId="5D35B135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14:paraId="17A9C473" w14:textId="7777777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5B7352" w14:paraId="51DE185A" w14:textId="77777777" w:rsidTr="00464A72">
        <w:tc>
          <w:tcPr>
            <w:tcW w:w="529" w:type="dxa"/>
            <w:vAlign w:val="center"/>
          </w:tcPr>
          <w:p w14:paraId="5AC0E271" w14:textId="73C19ED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14:paraId="34BBFB05" w14:textId="4B96D04B" w:rsidR="00E74B0C" w:rsidRPr="00354D89" w:rsidRDefault="00E74B0C" w:rsidP="00E74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14:paraId="2A99ACDC" w14:textId="3683CADC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648936AE" w14:textId="6B8C2BC2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7F03AB57" w14:textId="3847786F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0" w:type="dxa"/>
            <w:vAlign w:val="center"/>
          </w:tcPr>
          <w:p w14:paraId="4AD12BA8" w14:textId="7B7792A8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5849A08" w14:textId="7FDE9BB6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5B16021E" w14:textId="3542278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765C113C" w14:textId="4E10E5F3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1" w:type="dxa"/>
            <w:vAlign w:val="center"/>
          </w:tcPr>
          <w:p w14:paraId="450E30EB" w14:textId="45F225B4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77869B" w14:textId="63A0E6BD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2073BCFB" w14:textId="759D39D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1325A667" w14:textId="6FDC2534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1" w:type="dxa"/>
            <w:vAlign w:val="center"/>
          </w:tcPr>
          <w:p w14:paraId="266D8042" w14:textId="2BBFCF15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E636FC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7C430E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9437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D149FF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B49CDE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6CE47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185A95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FBEF92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C681E2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  <w:sectPr w:rsidR="00F94CE3" w:rsidSect="00402B36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14:paraId="4158F29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4. П</w:t>
      </w:r>
      <w:r w:rsidRPr="006D4DCF">
        <w:rPr>
          <w:rFonts w:ascii="Times New Roman" w:hAnsi="Times New Roman"/>
          <w:sz w:val="28"/>
          <w:szCs w:val="28"/>
        </w:rPr>
        <w:t>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</w:p>
    <w:p w14:paraId="0C5E7407" w14:textId="77777777" w:rsidR="00F94CE3" w:rsidRPr="00E906E6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906E6">
        <w:rPr>
          <w:rFonts w:ascii="Times New Roman" w:hAnsi="Times New Roman"/>
          <w:color w:val="000000"/>
          <w:sz w:val="28"/>
          <w:szCs w:val="28"/>
        </w:rPr>
        <w:t>Потреб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E906E6">
        <w:rPr>
          <w:rFonts w:ascii="Times New Roman" w:hAnsi="Times New Roman"/>
          <w:color w:val="000000"/>
          <w:sz w:val="28"/>
          <w:szCs w:val="28"/>
        </w:rPr>
        <w:t xml:space="preserve"> тепловой энергии (мощности) и теплоносителя объектами, расположенными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зонах</w:t>
      </w:r>
      <w:r>
        <w:rPr>
          <w:rFonts w:ascii="Times New Roman" w:hAnsi="Times New Roman"/>
          <w:color w:val="000000"/>
          <w:sz w:val="28"/>
          <w:szCs w:val="28"/>
        </w:rPr>
        <w:t>, отсутствует</w:t>
      </w:r>
      <w:r w:rsidRPr="00E906E6">
        <w:rPr>
          <w:rFonts w:ascii="Times New Roman" w:hAnsi="Times New Roman"/>
          <w:color w:val="000000"/>
          <w:sz w:val="28"/>
          <w:szCs w:val="28"/>
        </w:rPr>
        <w:t>.</w:t>
      </w:r>
    </w:p>
    <w:p w14:paraId="1E95F1BC" w14:textId="77777777" w:rsidR="00F94CE3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79676DD2" w14:textId="77777777" w:rsidR="00F94CE3" w:rsidRPr="00C176AC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0FECF7C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5. Расчетная тепловая нагрузка</w:t>
      </w:r>
      <w:r w:rsidRPr="00B05DB0">
        <w:rPr>
          <w:rFonts w:ascii="Times New Roman" w:hAnsi="Times New Roman"/>
          <w:sz w:val="28"/>
          <w:szCs w:val="28"/>
        </w:rPr>
        <w:t xml:space="preserve"> на коллекторах источников тепловой энергии</w:t>
      </w:r>
    </w:p>
    <w:p w14:paraId="10EAECCF" w14:textId="2B5BC69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расчетной тепловой нагрузки</w:t>
      </w:r>
      <w:r w:rsidRPr="00B05DB0">
        <w:rPr>
          <w:rFonts w:ascii="Times New Roman" w:hAnsi="Times New Roman"/>
          <w:sz w:val="28"/>
          <w:szCs w:val="28"/>
        </w:rPr>
        <w:t xml:space="preserve"> на коллектор</w:t>
      </w:r>
      <w:r>
        <w:rPr>
          <w:rFonts w:ascii="Times New Roman" w:hAnsi="Times New Roman"/>
          <w:sz w:val="28"/>
          <w:szCs w:val="28"/>
        </w:rPr>
        <w:t>е газов</w:t>
      </w:r>
      <w:r w:rsidR="009465D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9465D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9465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представлена в таблице 4.</w:t>
      </w:r>
    </w:p>
    <w:p w14:paraId="1F8B6E4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3138D83" w14:textId="77777777" w:rsidR="00F94CE3" w:rsidRDefault="00F94CE3" w:rsidP="00F94CE3">
      <w:pPr>
        <w:spacing w:after="120"/>
        <w:ind w:right="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4 - Величина расчетной тепловой нагрузки</w:t>
      </w:r>
      <w:r w:rsidRPr="00B05DB0">
        <w:rPr>
          <w:rFonts w:ascii="Times New Roman" w:hAnsi="Times New Roman"/>
          <w:sz w:val="28"/>
          <w:szCs w:val="28"/>
        </w:rPr>
        <w:t xml:space="preserve"> на коллектор</w:t>
      </w:r>
      <w:r>
        <w:rPr>
          <w:rFonts w:ascii="Times New Roman" w:hAnsi="Times New Roman"/>
          <w:sz w:val="28"/>
          <w:szCs w:val="28"/>
        </w:rPr>
        <w:t>е газовой котельной.</w:t>
      </w:r>
    </w:p>
    <w:p w14:paraId="6028B8FF" w14:textId="77777777" w:rsidR="00F94CE3" w:rsidRDefault="00F94CE3" w:rsidP="00F94CE3">
      <w:pPr>
        <w:spacing w:after="120"/>
        <w:ind w:right="425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703009" w:rsidRPr="00211F2B" w14:paraId="2BC7CE1E" w14:textId="77777777" w:rsidTr="007A72EA">
        <w:trPr>
          <w:jc w:val="center"/>
        </w:trPr>
        <w:tc>
          <w:tcPr>
            <w:tcW w:w="5103" w:type="dxa"/>
            <w:vAlign w:val="center"/>
          </w:tcPr>
          <w:p w14:paraId="154E09BF" w14:textId="77777777" w:rsidR="00703009" w:rsidRPr="00211F2B" w:rsidRDefault="00703009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6DD8A892" w14:textId="77777777" w:rsidR="00703009" w:rsidRPr="00211F2B" w:rsidRDefault="00703009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E74B0C" w:rsidRPr="00211F2B" w14:paraId="49C43A4D" w14:textId="77777777" w:rsidTr="007A72EA">
        <w:trPr>
          <w:jc w:val="center"/>
        </w:trPr>
        <w:tc>
          <w:tcPr>
            <w:tcW w:w="5103" w:type="dxa"/>
          </w:tcPr>
          <w:p w14:paraId="2B3B3016" w14:textId="4C0D274B" w:rsidR="00E74B0C" w:rsidRPr="00211F2B" w:rsidRDefault="00E74B0C" w:rsidP="00E74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18B09802" w14:textId="77777777" w:rsidR="00E74B0C" w:rsidRPr="00211F2B" w:rsidRDefault="00E74B0C" w:rsidP="00E74B0C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4B0C" w:rsidRPr="00211F2B" w14:paraId="752EF7D6" w14:textId="77777777" w:rsidTr="007A72EA">
        <w:trPr>
          <w:jc w:val="center"/>
        </w:trPr>
        <w:tc>
          <w:tcPr>
            <w:tcW w:w="5103" w:type="dxa"/>
          </w:tcPr>
          <w:p w14:paraId="6DFE399D" w14:textId="76D25872" w:rsidR="00E74B0C" w:rsidRPr="00895263" w:rsidRDefault="00E74B0C" w:rsidP="00E74B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4927" w:type="dxa"/>
            <w:vAlign w:val="center"/>
          </w:tcPr>
          <w:p w14:paraId="4CF52F93" w14:textId="7E98169B" w:rsidR="00E74B0C" w:rsidRDefault="00E74B0C" w:rsidP="00E74B0C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7FD70F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E2A6A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1FBA4B" w14:textId="77777777" w:rsidR="00F94CE3" w:rsidRDefault="00F94CE3" w:rsidP="00F94CE3">
      <w:pPr>
        <w:spacing w:after="120"/>
        <w:ind w:right="-73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</w:t>
      </w:r>
      <w:r w:rsidRPr="00535901">
        <w:rPr>
          <w:rFonts w:ascii="Times New Roman" w:hAnsi="Times New Roman"/>
          <w:sz w:val="28"/>
          <w:szCs w:val="28"/>
        </w:rPr>
        <w:t>актические расходы теплоносителя в отопительный и летний периоды</w:t>
      </w:r>
    </w:p>
    <w:p w14:paraId="66EFC9A5" w14:textId="2443130B" w:rsidR="00703009" w:rsidRPr="00703009" w:rsidRDefault="00E74B0C" w:rsidP="00E74B0C">
      <w:pPr>
        <w:pStyle w:val="af5"/>
        <w:tabs>
          <w:tab w:val="left" w:pos="582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</w:t>
      </w:r>
      <w:r w:rsidR="00F94CE3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е</w:t>
      </w:r>
      <w:r w:rsidR="00F94CE3">
        <w:rPr>
          <w:rFonts w:ascii="Times New Roman" w:hAnsi="Times New Roman"/>
          <w:sz w:val="28"/>
          <w:szCs w:val="28"/>
        </w:rPr>
        <w:t xml:space="preserve"> теплоносителя газов</w:t>
      </w:r>
      <w:r w:rsidR="00DE74DC">
        <w:rPr>
          <w:rFonts w:ascii="Times New Roman" w:hAnsi="Times New Roman"/>
          <w:sz w:val="28"/>
          <w:szCs w:val="28"/>
        </w:rPr>
        <w:t xml:space="preserve">ых </w:t>
      </w:r>
      <w:proofErr w:type="gramStart"/>
      <w:r w:rsidR="00DE74DC">
        <w:rPr>
          <w:rFonts w:ascii="Times New Roman" w:hAnsi="Times New Roman"/>
          <w:sz w:val="28"/>
          <w:szCs w:val="28"/>
        </w:rPr>
        <w:t>котельных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DE7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proofErr w:type="gramEnd"/>
      <w:r w:rsidR="00DE74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94CE3">
        <w:rPr>
          <w:rFonts w:ascii="Times New Roman" w:hAnsi="Times New Roman"/>
          <w:sz w:val="28"/>
          <w:szCs w:val="28"/>
        </w:rPr>
        <w:t xml:space="preserve"> в отопительный период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1817BF85" w14:textId="77777777" w:rsidR="00703009" w:rsidRPr="00703009" w:rsidRDefault="00703009" w:rsidP="00703009">
      <w:pPr>
        <w:pStyle w:val="af5"/>
        <w:tabs>
          <w:tab w:val="left" w:pos="5820"/>
        </w:tabs>
        <w:ind w:left="0"/>
        <w:rPr>
          <w:rFonts w:ascii="Times New Roman" w:hAnsi="Times New Roman"/>
          <w:sz w:val="28"/>
          <w:szCs w:val="28"/>
        </w:rPr>
      </w:pPr>
    </w:p>
    <w:p w14:paraId="621B1F77" w14:textId="77777777" w:rsidR="00F94CE3" w:rsidRDefault="00C1065D" w:rsidP="00F94C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</w:t>
      </w:r>
      <w:r w:rsidR="00F94CE3">
        <w:rPr>
          <w:rFonts w:ascii="Times New Roman" w:hAnsi="Times New Roman"/>
          <w:sz w:val="28"/>
          <w:szCs w:val="28"/>
        </w:rPr>
        <w:t xml:space="preserve"> отсутствия горячего водоснабжения расход теплоносителя в летний период от</w:t>
      </w:r>
      <w:r>
        <w:rPr>
          <w:rFonts w:ascii="Times New Roman" w:hAnsi="Times New Roman"/>
          <w:sz w:val="28"/>
          <w:szCs w:val="28"/>
        </w:rPr>
        <w:t>с</w:t>
      </w:r>
      <w:r w:rsidR="00F94CE3">
        <w:rPr>
          <w:rFonts w:ascii="Times New Roman" w:hAnsi="Times New Roman"/>
          <w:sz w:val="28"/>
          <w:szCs w:val="28"/>
        </w:rPr>
        <w:t>утствует.</w:t>
      </w:r>
    </w:p>
    <w:p w14:paraId="4593036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F5705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E373B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DC64C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1383A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ADA70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EEAFB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D6B72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3C055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A5B5B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E3928E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1E27824" w14:textId="70AD2D6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827B13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55C6E81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2D2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DE8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4</w:t>
      </w:r>
    </w:p>
    <w:p w14:paraId="439D23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C6388B">
        <w:rPr>
          <w:rFonts w:ascii="Times New Roman" w:hAnsi="Times New Roman"/>
          <w:sz w:val="28"/>
          <w:szCs w:val="28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6338D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89ADC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DCCBB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8001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BAD39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53845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090AF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F7A9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1F74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B80C5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DDE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12F1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BB1C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Б</w:t>
      </w:r>
      <w:r w:rsidRPr="00C6388B">
        <w:rPr>
          <w:rFonts w:ascii="Times New Roman" w:hAnsi="Times New Roman"/>
          <w:sz w:val="28"/>
          <w:szCs w:val="28"/>
        </w:rPr>
        <w:t>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энергии, находящихся в государственной или муниципальной собственности и являющихся объектами концессионных соглашений или договоров аренды</w:t>
      </w:r>
    </w:p>
    <w:p w14:paraId="6846C2DA" w14:textId="77777777" w:rsidR="00F94CE3" w:rsidRPr="00C6388B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C6388B">
        <w:rPr>
          <w:rFonts w:ascii="Times New Roman" w:hAnsi="Times New Roman"/>
          <w:sz w:val="28"/>
          <w:szCs w:val="28"/>
        </w:rPr>
        <w:t>Существующая</w:t>
      </w:r>
      <w:r>
        <w:rPr>
          <w:rFonts w:ascii="Times New Roman" w:hAnsi="Times New Roman"/>
          <w:sz w:val="28"/>
          <w:szCs w:val="28"/>
        </w:rPr>
        <w:t xml:space="preserve"> тепловая мощность источников теплоснабжения</w:t>
      </w:r>
      <w:r w:rsidRPr="00C6388B">
        <w:rPr>
          <w:rFonts w:ascii="Times New Roman" w:hAnsi="Times New Roman"/>
          <w:sz w:val="28"/>
          <w:szCs w:val="28"/>
        </w:rPr>
        <w:t xml:space="preserve"> и перспективная тепло</w:t>
      </w:r>
      <w:r>
        <w:rPr>
          <w:rFonts w:ascii="Times New Roman" w:hAnsi="Times New Roman"/>
          <w:sz w:val="28"/>
          <w:szCs w:val="28"/>
        </w:rPr>
        <w:t>вая нагрузка потребителей представлены в таблице 1</w:t>
      </w:r>
      <w:r w:rsidRPr="00C6388B">
        <w:rPr>
          <w:rFonts w:ascii="Times New Roman" w:hAnsi="Times New Roman"/>
          <w:sz w:val="28"/>
          <w:szCs w:val="28"/>
        </w:rPr>
        <w:t>.</w:t>
      </w:r>
    </w:p>
    <w:p w14:paraId="7DAE0806" w14:textId="77777777" w:rsidR="00F94CE3" w:rsidRPr="00C6388B" w:rsidRDefault="00F94CE3" w:rsidP="00F94CE3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249"/>
        <w:gridCol w:w="2546"/>
        <w:gridCol w:w="2267"/>
      </w:tblGrid>
      <w:tr w:rsidR="00E74B0C" w:rsidRPr="00374711" w14:paraId="3BB10166" w14:textId="77777777" w:rsidTr="00E74B0C">
        <w:trPr>
          <w:trHeight w:val="1723"/>
        </w:trPr>
        <w:tc>
          <w:tcPr>
            <w:tcW w:w="3035" w:type="dxa"/>
            <w:vAlign w:val="center"/>
          </w:tcPr>
          <w:p w14:paraId="1876BE6D" w14:textId="77777777" w:rsidR="00E74B0C" w:rsidRPr="00374711" w:rsidRDefault="00E74B0C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4711">
              <w:rPr>
                <w:rFonts w:ascii="Times New Roman" w:hAnsi="Times New Roman"/>
                <w:color w:val="000000"/>
              </w:rPr>
              <w:t>Наименование источника тепловой энергии, теплоснабжающей организации</w:t>
            </w:r>
          </w:p>
        </w:tc>
        <w:tc>
          <w:tcPr>
            <w:tcW w:w="2249" w:type="dxa"/>
            <w:vAlign w:val="center"/>
          </w:tcPr>
          <w:p w14:paraId="1E7412F9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C6388B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546" w:type="dxa"/>
            <w:vAlign w:val="center"/>
          </w:tcPr>
          <w:p w14:paraId="660896D9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374711">
              <w:rPr>
                <w:rFonts w:ascii="Times New Roman" w:hAnsi="Times New Roman"/>
              </w:rPr>
              <w:t>Существующее значение установленной тепловой мощности, Гкал/час</w:t>
            </w:r>
          </w:p>
        </w:tc>
        <w:tc>
          <w:tcPr>
            <w:tcW w:w="2267" w:type="dxa"/>
          </w:tcPr>
          <w:p w14:paraId="728FEC1B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374711">
              <w:rPr>
                <w:rFonts w:ascii="Times New Roman" w:hAnsi="Times New Roman"/>
              </w:rPr>
              <w:t>Перспективное значение установленной тепловой мощности, Гкал/час</w:t>
            </w:r>
          </w:p>
        </w:tc>
      </w:tr>
      <w:tr w:rsidR="00E74B0C" w:rsidRPr="00374711" w14:paraId="034576E6" w14:textId="77777777" w:rsidTr="00E74B0C">
        <w:trPr>
          <w:trHeight w:val="861"/>
        </w:trPr>
        <w:tc>
          <w:tcPr>
            <w:tcW w:w="3035" w:type="dxa"/>
          </w:tcPr>
          <w:p w14:paraId="108F74BC" w14:textId="0A002730" w:rsidR="00E74B0C" w:rsidRPr="00C6388B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249" w:type="dxa"/>
            <w:vAlign w:val="center"/>
          </w:tcPr>
          <w:p w14:paraId="6A7DF921" w14:textId="77777777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546" w:type="dxa"/>
            <w:vAlign w:val="center"/>
          </w:tcPr>
          <w:p w14:paraId="7DCB66F6" w14:textId="61130336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267" w:type="dxa"/>
            <w:vAlign w:val="center"/>
          </w:tcPr>
          <w:p w14:paraId="7F39F4DB" w14:textId="5A76D101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E74B0C" w:rsidRPr="00374711" w14:paraId="63B30A83" w14:textId="77777777" w:rsidTr="00E74B0C">
        <w:trPr>
          <w:trHeight w:val="1135"/>
        </w:trPr>
        <w:tc>
          <w:tcPr>
            <w:tcW w:w="3035" w:type="dxa"/>
          </w:tcPr>
          <w:p w14:paraId="4343DB7D" w14:textId="77777777" w:rsidR="00645D30" w:rsidRDefault="00645D30" w:rsidP="00E74B0C">
            <w:pPr>
              <w:rPr>
                <w:rFonts w:ascii="Times New Roman" w:hAnsi="Times New Roman"/>
                <w:color w:val="000000"/>
              </w:rPr>
            </w:pPr>
          </w:p>
          <w:p w14:paraId="2BB6229F" w14:textId="4EDE5A87" w:rsidR="00E74B0C" w:rsidRPr="00072D60" w:rsidRDefault="00E74B0C" w:rsidP="00E74B0C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2249" w:type="dxa"/>
            <w:vAlign w:val="center"/>
          </w:tcPr>
          <w:p w14:paraId="055AF0AD" w14:textId="6AEFE8FE" w:rsidR="00E74B0C" w:rsidRPr="005B7352" w:rsidRDefault="00E74B0C" w:rsidP="00E74B0C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546" w:type="dxa"/>
            <w:vAlign w:val="center"/>
          </w:tcPr>
          <w:p w14:paraId="0CCFD832" w14:textId="36D0E319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267" w:type="dxa"/>
            <w:vAlign w:val="center"/>
          </w:tcPr>
          <w:p w14:paraId="1CA5A43F" w14:textId="1B3D0BA0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1AEF086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234A9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F2540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8E76FD">
        <w:rPr>
          <w:rFonts w:ascii="Times New Roman" w:hAnsi="Times New Roman"/>
          <w:sz w:val="28"/>
          <w:szCs w:val="28"/>
        </w:rPr>
        <w:t>ыводы о резервах (дефицитах) существующей системы теплоснабжения при обеспечении перспективной тепловой нагрузки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8E9F6E" w14:textId="63F29AE5" w:rsidR="00F94CE3" w:rsidRDefault="00E74B0C" w:rsidP="00C1065D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10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C1065D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имеется резерв установленной мощности в 32%</w:t>
      </w:r>
      <w:r w:rsidR="00C1065D">
        <w:rPr>
          <w:rFonts w:ascii="Times New Roman" w:hAnsi="Times New Roman"/>
          <w:sz w:val="28"/>
          <w:szCs w:val="28"/>
        </w:rPr>
        <w:t>. Ввод новых источников тепловой энергии не планируется поскольку все потребители обеспечиваются тепловой энергией.</w:t>
      </w:r>
      <w:r w:rsidR="00F94CE3">
        <w:rPr>
          <w:rFonts w:ascii="Times New Roman" w:hAnsi="Times New Roman"/>
          <w:sz w:val="28"/>
          <w:szCs w:val="28"/>
        </w:rPr>
        <w:br w:type="page"/>
      </w:r>
    </w:p>
    <w:p w14:paraId="388727B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0B486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E5AF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7A37F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C173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7879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D630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5BF0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23334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D74098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779E8A35" w14:textId="6659C5E1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829115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7A8BC4D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0C7FA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8AA93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5</w:t>
      </w:r>
    </w:p>
    <w:p w14:paraId="4B8BC5D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1594">
        <w:rPr>
          <w:rFonts w:ascii="Times New Roman" w:hAnsi="Times New Roman"/>
          <w:sz w:val="28"/>
          <w:szCs w:val="28"/>
        </w:rPr>
        <w:t>Мастер-план развития систем теплоснабжения поселения, городского округа, города федерального значения</w:t>
      </w:r>
    </w:p>
    <w:p w14:paraId="4C313E3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2D9D6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FC39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4369C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3F045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9644D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DCA2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45CA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7C0E4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3CC1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C6882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62331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4F8539" w14:textId="77777777" w:rsidR="00F94CE3" w:rsidRPr="00221594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21594">
        <w:rPr>
          <w:rFonts w:ascii="Times New Roman" w:hAnsi="Times New Roman"/>
          <w:sz w:val="28"/>
          <w:szCs w:val="28"/>
        </w:rPr>
        <w:lastRenderedPageBreak/>
        <w:t xml:space="preserve"> 1</w:t>
      </w:r>
      <w:r>
        <w:rPr>
          <w:rFonts w:ascii="Times New Roman" w:hAnsi="Times New Roman"/>
          <w:sz w:val="28"/>
          <w:szCs w:val="28"/>
        </w:rPr>
        <w:t>. О</w:t>
      </w:r>
      <w:r w:rsidRPr="00221594">
        <w:rPr>
          <w:rFonts w:ascii="Times New Roman" w:hAnsi="Times New Roman"/>
          <w:sz w:val="28"/>
          <w:szCs w:val="28"/>
        </w:rPr>
        <w:t>писание вариантов (не менее двух) перспективного развития систем теплоснабжения поселения, городского округа, города федерального значения</w:t>
      </w:r>
    </w:p>
    <w:p w14:paraId="41791559" w14:textId="45DCE83E" w:rsidR="00F94CE3" w:rsidRPr="005B7352" w:rsidRDefault="00E74B0C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Сценарии </w:t>
      </w:r>
      <w:r w:rsidRPr="00221594">
        <w:rPr>
          <w:rFonts w:ascii="Times New Roman" w:hAnsi="Times New Roman"/>
          <w:sz w:val="28"/>
          <w:szCs w:val="28"/>
        </w:rPr>
        <w:t>развития систем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22159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5D34CD59" w14:textId="77777777" w:rsidR="00F94CE3" w:rsidRDefault="00F94CE3" w:rsidP="00F94CE3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DB6BD40" w14:textId="77777777" w:rsidR="00F94CE3" w:rsidRDefault="00F94CE3" w:rsidP="00F94CE3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поселения, городского округа, города федерального значения</w:t>
      </w:r>
    </w:p>
    <w:p w14:paraId="7B88167B" w14:textId="52C8B1FD" w:rsidR="00E74B0C" w:rsidRPr="00C033C3" w:rsidRDefault="00E74B0C" w:rsidP="00E74B0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C033C3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C033C3">
        <w:rPr>
          <w:rFonts w:ascii="Times New Roman" w:hAnsi="Times New Roman"/>
          <w:sz w:val="28"/>
          <w:szCs w:val="28"/>
        </w:rPr>
        <w:t xml:space="preserve">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сценариев развития систем теплоснабжения, не предусмотрено</w:t>
      </w:r>
      <w:r w:rsidRPr="00C033C3">
        <w:rPr>
          <w:rFonts w:ascii="Times New Roman" w:hAnsi="Times New Roman"/>
          <w:sz w:val="28"/>
          <w:szCs w:val="28"/>
        </w:rPr>
        <w:t>.</w:t>
      </w:r>
    </w:p>
    <w:p w14:paraId="3AAFB71E" w14:textId="77777777" w:rsidR="00F94CE3" w:rsidRPr="00221594" w:rsidRDefault="00F94CE3" w:rsidP="00F94CE3">
      <w:pPr>
        <w:ind w:firstLine="709"/>
      </w:pPr>
    </w:p>
    <w:p w14:paraId="0210DFE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C69766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4EF578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CFEDE2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9CF91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0C1A4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580CF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F692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680DD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E6D2C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3123E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3B992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76F628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7722D9EF" w14:textId="3BD18BCC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F0F955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63E0290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93D5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7C14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6</w:t>
      </w:r>
    </w:p>
    <w:p w14:paraId="5E2C102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5637">
        <w:rPr>
          <w:rFonts w:ascii="Times New Roman" w:hAnsi="Times New Roman"/>
          <w:sz w:val="28"/>
          <w:szCs w:val="28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475637"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 w:rsidRPr="00475637">
        <w:rPr>
          <w:rFonts w:ascii="Times New Roman" w:hAnsi="Times New Roman"/>
          <w:sz w:val="28"/>
          <w:szCs w:val="28"/>
        </w:rPr>
        <w:t xml:space="preserve"> установками потребителей, в том числе в аварийных режимах</w:t>
      </w:r>
    </w:p>
    <w:p w14:paraId="5B73855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CF8C7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4D532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7AE9F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6F4F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5AEA3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D8A1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C4943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779C5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B46CB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BBCFE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226F9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1. </w:t>
      </w:r>
      <w:r w:rsidRPr="00475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асчетная величина</w:t>
      </w:r>
      <w:r w:rsidRPr="00475637">
        <w:rPr>
          <w:rFonts w:ascii="Times New Roman" w:hAnsi="Times New Roman"/>
          <w:sz w:val="28"/>
          <w:szCs w:val="28"/>
        </w:rPr>
        <w:t xml:space="preserve"> плановых потерь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37">
        <w:rPr>
          <w:rFonts w:ascii="Times New Roman" w:hAnsi="Times New Roman"/>
          <w:sz w:val="28"/>
          <w:szCs w:val="28"/>
        </w:rPr>
        <w:t>теплоносителя в тепловых сетях в зонах действия источников тепловой энергии</w:t>
      </w:r>
    </w:p>
    <w:p w14:paraId="6B87DB8F" w14:textId="2A6B50D2" w:rsidR="00E74B0C" w:rsidRDefault="000D172D" w:rsidP="00E74B0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74B0C" w:rsidRPr="00475637">
        <w:rPr>
          <w:rFonts w:ascii="Times New Roman" w:hAnsi="Times New Roman"/>
          <w:sz w:val="28"/>
          <w:szCs w:val="28"/>
        </w:rPr>
        <w:t>Р</w:t>
      </w:r>
      <w:r w:rsidR="00E74B0C">
        <w:rPr>
          <w:rFonts w:ascii="Times New Roman" w:hAnsi="Times New Roman"/>
          <w:sz w:val="28"/>
          <w:szCs w:val="28"/>
        </w:rPr>
        <w:t>асчетная величина</w:t>
      </w:r>
      <w:r w:rsidR="00E74B0C" w:rsidRPr="00475637">
        <w:rPr>
          <w:rFonts w:ascii="Times New Roman" w:hAnsi="Times New Roman"/>
          <w:sz w:val="28"/>
          <w:szCs w:val="28"/>
        </w:rPr>
        <w:t xml:space="preserve"> плановых потерь</w:t>
      </w:r>
      <w:r w:rsidR="00E74B0C">
        <w:rPr>
          <w:rFonts w:ascii="Times New Roman" w:hAnsi="Times New Roman"/>
          <w:sz w:val="28"/>
          <w:szCs w:val="28"/>
        </w:rPr>
        <w:t xml:space="preserve"> </w:t>
      </w:r>
      <w:r w:rsidR="00E74B0C" w:rsidRPr="00475637">
        <w:rPr>
          <w:rFonts w:ascii="Times New Roman" w:hAnsi="Times New Roman"/>
          <w:sz w:val="28"/>
          <w:szCs w:val="28"/>
        </w:rPr>
        <w:t>теплоносителя в тепловых сетях в зонах действия источников тепловой энергии</w:t>
      </w:r>
      <w:r w:rsidR="00E74B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74B0C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E74B0C">
        <w:rPr>
          <w:rFonts w:ascii="Times New Roman" w:hAnsi="Times New Roman"/>
          <w:sz w:val="28"/>
          <w:szCs w:val="28"/>
        </w:rPr>
        <w:t xml:space="preserve"> сельском поселении отсутствует.</w:t>
      </w:r>
    </w:p>
    <w:p w14:paraId="4C208618" w14:textId="55FEFE33" w:rsidR="000D172D" w:rsidRPr="000D172D" w:rsidRDefault="00C1065D" w:rsidP="00E74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16C5191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25F6C8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475637">
        <w:rPr>
          <w:rFonts w:ascii="Times New Roman" w:hAnsi="Times New Roman"/>
          <w:sz w:val="28"/>
          <w:szCs w:val="28"/>
        </w:rPr>
        <w:t>ведения о наличии баков-аккумуляторов</w:t>
      </w:r>
    </w:p>
    <w:p w14:paraId="41D45316" w14:textId="5572E140" w:rsidR="00F94CE3" w:rsidRPr="00DE74DC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источнике тепловой энергии газовой котельной </w:t>
      </w:r>
      <w:r w:rsidR="005404BD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 бак-аккумулятор.</w:t>
      </w:r>
    </w:p>
    <w:p w14:paraId="0984421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1E94B8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E03FAB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1F7B4E">
        <w:rPr>
          <w:rFonts w:ascii="Times New Roman" w:hAnsi="Times New Roman"/>
          <w:sz w:val="28"/>
          <w:szCs w:val="28"/>
        </w:rPr>
        <w:t>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</w:t>
      </w:r>
    </w:p>
    <w:p w14:paraId="59B756C3" w14:textId="77777777" w:rsidR="00F94CE3" w:rsidRPr="001F7B4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1F7B4E">
        <w:rPr>
          <w:rFonts w:ascii="Times New Roman" w:hAnsi="Times New Roman"/>
          <w:sz w:val="28"/>
          <w:szCs w:val="28"/>
        </w:rPr>
        <w:t>Перспективные   балансы   производи</w:t>
      </w:r>
      <w:r>
        <w:rPr>
          <w:rFonts w:ascii="Times New Roman" w:hAnsi="Times New Roman"/>
          <w:sz w:val="28"/>
          <w:szCs w:val="28"/>
        </w:rPr>
        <w:t>тельности   водоподготовительной установки</w:t>
      </w:r>
      <w:r w:rsidRPr="001F7B4E">
        <w:rPr>
          <w:rFonts w:ascii="Times New Roman" w:hAnsi="Times New Roman"/>
          <w:sz w:val="28"/>
          <w:szCs w:val="28"/>
        </w:rPr>
        <w:t xml:space="preserve"> и максимального потребления теплоносителя </w:t>
      </w:r>
      <w:proofErr w:type="spellStart"/>
      <w:r w:rsidRPr="001F7B4E">
        <w:rPr>
          <w:rFonts w:ascii="Times New Roman" w:hAnsi="Times New Roman"/>
          <w:sz w:val="28"/>
          <w:szCs w:val="28"/>
        </w:rPr>
        <w:t>теплопотребляющими</w:t>
      </w:r>
      <w:proofErr w:type="spellEnd"/>
      <w:r w:rsidRPr="001F7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7B4E">
        <w:rPr>
          <w:rFonts w:ascii="Times New Roman" w:hAnsi="Times New Roman"/>
          <w:sz w:val="28"/>
          <w:szCs w:val="28"/>
        </w:rPr>
        <w:t>установками  потребителей</w:t>
      </w:r>
      <w:proofErr w:type="gramEnd"/>
      <w:r w:rsidRPr="001F7B4E">
        <w:rPr>
          <w:rFonts w:ascii="Times New Roman" w:hAnsi="Times New Roman"/>
          <w:sz w:val="28"/>
          <w:szCs w:val="28"/>
        </w:rPr>
        <w:t xml:space="preserve"> определены расчетами нормативного потребления теплоносителя  с  учетом  существующих  и  перспективных  тепловых нагрузок.  </w:t>
      </w:r>
    </w:p>
    <w:p w14:paraId="69886DD3" w14:textId="77777777" w:rsidR="00F94CE3" w:rsidRPr="008E54B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E54BA">
        <w:rPr>
          <w:rFonts w:ascii="Times New Roman" w:hAnsi="Times New Roman"/>
          <w:sz w:val="28"/>
          <w:szCs w:val="28"/>
        </w:rPr>
        <w:t>Существующие и перспективные балансы производительности водоподготовительной установки указаны в таблице 1.</w:t>
      </w:r>
    </w:p>
    <w:p w14:paraId="31EA2294" w14:textId="77777777" w:rsidR="00703009" w:rsidRPr="001F7B4E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E3D42F5" w14:textId="77777777" w:rsidR="00F94CE3" w:rsidRDefault="00F94CE3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F3E9DE1" w14:textId="77777777" w:rsidR="00703009" w:rsidRDefault="00703009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4E2347" w:rsidRPr="00187809" w14:paraId="5F8C8BBF" w14:textId="77777777" w:rsidTr="00E6363F">
        <w:tc>
          <w:tcPr>
            <w:tcW w:w="2235" w:type="dxa"/>
            <w:vMerge w:val="restart"/>
            <w:vAlign w:val="center"/>
          </w:tcPr>
          <w:p w14:paraId="703B715D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3378F891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42E4AF36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spellEnd"/>
            <w:r w:rsidRPr="00187809">
              <w:rPr>
                <w:rFonts w:ascii="Times New Roman" w:hAnsi="Times New Roman"/>
                <w:sz w:val="22"/>
                <w:szCs w:val="22"/>
              </w:rPr>
              <w:t xml:space="preserve">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5A2290F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7B205893" w14:textId="77777777" w:rsidR="004E2347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22F3017B" w14:textId="77777777" w:rsidR="004E2347" w:rsidRPr="00187809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4E2347" w:rsidRPr="00187809" w14:paraId="737DBDD9" w14:textId="77777777" w:rsidTr="00E6363F">
        <w:tc>
          <w:tcPr>
            <w:tcW w:w="2235" w:type="dxa"/>
            <w:vMerge/>
            <w:vAlign w:val="center"/>
          </w:tcPr>
          <w:p w14:paraId="2DDA03D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FD226B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23617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5EF429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ющий</w:t>
            </w:r>
            <w:proofErr w:type="spellEnd"/>
          </w:p>
        </w:tc>
        <w:tc>
          <w:tcPr>
            <w:tcW w:w="1418" w:type="dxa"/>
            <w:vAlign w:val="center"/>
          </w:tcPr>
          <w:p w14:paraId="59C9B23E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4" w:type="dxa"/>
          </w:tcPr>
          <w:p w14:paraId="29C7DD3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5D30" w:rsidRPr="00187809" w14:paraId="4A558693" w14:textId="77777777" w:rsidTr="00E6363F">
        <w:tc>
          <w:tcPr>
            <w:tcW w:w="2235" w:type="dxa"/>
          </w:tcPr>
          <w:p w14:paraId="3FF9F3A4" w14:textId="74791DB2" w:rsidR="00645D30" w:rsidRPr="00187809" w:rsidRDefault="00645D30" w:rsidP="00645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 xml:space="preserve">Детский сад </w:t>
            </w:r>
            <w:proofErr w:type="spellStart"/>
            <w:r w:rsidR="004E7330">
              <w:rPr>
                <w:rFonts w:ascii="Times New Roman" w:hAnsi="Times New Roman"/>
                <w:color w:val="000000"/>
              </w:rPr>
              <w:t>п.Сухореченский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7304A68D" w14:textId="77777777" w:rsidR="00645D30" w:rsidRPr="00B34B1C" w:rsidRDefault="00645D30" w:rsidP="00645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14767679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1FABAE31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1846440D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AAD6DAE" w14:textId="6B6E7259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45D30" w:rsidRPr="00187809" w14:paraId="23AABB77" w14:textId="77777777" w:rsidTr="00E6363F">
        <w:tc>
          <w:tcPr>
            <w:tcW w:w="2235" w:type="dxa"/>
          </w:tcPr>
          <w:p w14:paraId="2F409923" w14:textId="688B071E" w:rsidR="00645D30" w:rsidRPr="00072D60" w:rsidRDefault="00645D30" w:rsidP="00645D30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</w:t>
            </w:r>
            <w:proofErr w:type="spellStart"/>
            <w:r w:rsidRPr="0005038F">
              <w:rPr>
                <w:rFonts w:ascii="Times New Roman" w:hAnsi="Times New Roman"/>
                <w:color w:val="000000"/>
              </w:rPr>
              <w:t>Рассветинская</w:t>
            </w:r>
            <w:proofErr w:type="spellEnd"/>
            <w:r w:rsidRPr="0005038F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14:paraId="5C3F96ED" w14:textId="0A4E65C7" w:rsidR="00645D30" w:rsidRDefault="00645D30" w:rsidP="00645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0E8DD951" w14:textId="7CA348D3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72D6BC62" w14:textId="1F2DB613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305F224" w14:textId="37AEAE46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6271058" w14:textId="0725A20B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E18917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24B5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A60334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79BDDE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9C6F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69F09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3FE9F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FE533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A18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151A9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AA3A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97B3E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4DDDCC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3E6C27FF" w14:textId="4C7CB842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EC0E5E">
        <w:rPr>
          <w:rFonts w:ascii="Times New Roman" w:hAnsi="Times New Roman"/>
          <w:sz w:val="28"/>
          <w:szCs w:val="28"/>
        </w:rPr>
        <w:t xml:space="preserve"> </w:t>
      </w:r>
      <w:r w:rsidR="00F94CE3">
        <w:rPr>
          <w:rFonts w:ascii="Times New Roman" w:hAnsi="Times New Roman"/>
          <w:sz w:val="28"/>
          <w:szCs w:val="28"/>
        </w:rPr>
        <w:t>сельского поселения</w:t>
      </w:r>
    </w:p>
    <w:p w14:paraId="564729B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031847A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81499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F074E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7</w:t>
      </w:r>
    </w:p>
    <w:p w14:paraId="32C2A7D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1C20">
        <w:rPr>
          <w:rFonts w:ascii="Times New Roman" w:hAnsi="Times New Roman"/>
          <w:sz w:val="28"/>
          <w:szCs w:val="28"/>
        </w:rPr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70AE246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80EF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23CB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54843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6128B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64D7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9A88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7574F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152F9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CF004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4B8B6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EAF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20E17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А</w:t>
      </w:r>
      <w:r w:rsidRPr="00EC314D">
        <w:rPr>
          <w:rFonts w:ascii="Times New Roman" w:hAnsi="Times New Roman"/>
          <w:sz w:val="28"/>
          <w:szCs w:val="28"/>
        </w:rPr>
        <w:t>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</w:t>
      </w:r>
    </w:p>
    <w:p w14:paraId="3B7619B9" w14:textId="49F203BA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</w:t>
      </w:r>
      <w:r w:rsidRPr="00EC314D">
        <w:rPr>
          <w:rFonts w:ascii="Times New Roman" w:hAnsi="Times New Roman"/>
          <w:sz w:val="28"/>
          <w:szCs w:val="28"/>
        </w:rPr>
        <w:t>из эксплуатации</w:t>
      </w:r>
      <w:r>
        <w:rPr>
          <w:rFonts w:ascii="Times New Roman" w:hAnsi="Times New Roman"/>
          <w:sz w:val="28"/>
          <w:szCs w:val="28"/>
        </w:rPr>
        <w:t xml:space="preserve"> источник</w:t>
      </w:r>
      <w:r w:rsidR="008E54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расположенн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8E54BA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 не планируется.</w:t>
      </w:r>
    </w:p>
    <w:p w14:paraId="3CC5AE5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BE1B2C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625191D" w14:textId="77777777" w:rsidR="00F94CE3" w:rsidRPr="00EC314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14D">
        <w:rPr>
          <w:rFonts w:ascii="Times New Roman" w:hAnsi="Times New Roman"/>
          <w:sz w:val="28"/>
          <w:szCs w:val="28"/>
        </w:rPr>
        <w:t>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нагрузок, выполненное в порядке, установленном методическими указаниями по разработке схем теплоснабжения</w:t>
      </w:r>
    </w:p>
    <w:p w14:paraId="184134DF" w14:textId="3DC8330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 w:rsidRPr="00EC314D">
        <w:rPr>
          <w:rFonts w:ascii="Times New Roman" w:hAnsi="Times New Roman"/>
          <w:sz w:val="28"/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планируется.</w:t>
      </w:r>
    </w:p>
    <w:p w14:paraId="1895FF7E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D774C41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B53E6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C35797">
        <w:rPr>
          <w:rFonts w:ascii="Times New Roman" w:hAnsi="Times New Roman"/>
          <w:sz w:val="28"/>
          <w:szCs w:val="28"/>
        </w:rPr>
        <w:t>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</w:p>
    <w:p w14:paraId="682767EE" w14:textId="77777777" w:rsidR="00F94CE3" w:rsidRDefault="00F94CE3" w:rsidP="008E5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Переоборудование газовой котельной</w:t>
      </w:r>
      <w:r w:rsidRPr="00EC3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источник</w:t>
      </w:r>
      <w:r w:rsidRPr="00C3579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епловой энергии, функционирующий</w:t>
      </w:r>
      <w:r w:rsidRPr="00C35797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энергии, с выработкой электроэнергии на собственные нужды теплоснабжающей организации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14:paraId="4ACAFAF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80B9A78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031D047" w14:textId="77777777" w:rsidR="00F94CE3" w:rsidRPr="00C35797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57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797">
        <w:rPr>
          <w:rFonts w:ascii="Times New Roman" w:hAnsi="Times New Roman"/>
          <w:sz w:val="28"/>
          <w:szCs w:val="28"/>
        </w:rPr>
        <w:t>Обоснование предлагаемых для реконструкции и (или) модернизации котельных с увеличением зоны их действия путем включения в нее зон действия существующих источников тепловой энергии</w:t>
      </w:r>
    </w:p>
    <w:p w14:paraId="320FEFBD" w14:textId="3607905B" w:rsidR="00F94CE3" w:rsidRPr="00C35797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котельной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увеличения зоны ее </w:t>
      </w:r>
      <w:r w:rsidRPr="00C35797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797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 xml:space="preserve">ем включения в нее </w:t>
      </w:r>
      <w:r w:rsidRPr="00C35797">
        <w:rPr>
          <w:rFonts w:ascii="Times New Roman" w:hAnsi="Times New Roman"/>
          <w:sz w:val="28"/>
          <w:szCs w:val="28"/>
        </w:rPr>
        <w:t>существующих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невозможна поскольку </w:t>
      </w:r>
      <w:r w:rsidR="005E5D08">
        <w:rPr>
          <w:rFonts w:ascii="Times New Roman" w:hAnsi="Times New Roman"/>
          <w:sz w:val="28"/>
          <w:szCs w:val="28"/>
        </w:rPr>
        <w:t>резервной мощности у соседних котельных практически не осталось.</w:t>
      </w:r>
    </w:p>
    <w:p w14:paraId="286CE520" w14:textId="77777777" w:rsidR="00F94CE3" w:rsidRPr="00C35797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9ED0B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</w:t>
      </w:r>
      <w:r w:rsidRPr="007A7652">
        <w:rPr>
          <w:rFonts w:ascii="Times New Roman" w:hAnsi="Times New Roman"/>
          <w:sz w:val="28"/>
          <w:szCs w:val="28"/>
        </w:rPr>
        <w:t>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</w:r>
    </w:p>
    <w:p w14:paraId="0BB90EDD" w14:textId="41920C42" w:rsidR="00F94CE3" w:rsidRPr="008E54B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E54B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8E54BA">
        <w:rPr>
          <w:rFonts w:ascii="Times New Roman" w:hAnsi="Times New Roman"/>
          <w:sz w:val="28"/>
          <w:szCs w:val="28"/>
        </w:rPr>
        <w:t xml:space="preserve"> сельского поселения отсутствуют источники тепловой энергии, функционирующие в режиме комбинированной выработки эл</w:t>
      </w:r>
      <w:r w:rsidR="008E54BA" w:rsidRPr="008E54BA">
        <w:rPr>
          <w:rFonts w:ascii="Times New Roman" w:hAnsi="Times New Roman"/>
          <w:sz w:val="28"/>
          <w:szCs w:val="28"/>
        </w:rPr>
        <w:t>ектрической и тепловой энергии.</w:t>
      </w:r>
    </w:p>
    <w:p w14:paraId="557BF1C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F8242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0E954" w14:textId="77777777" w:rsidR="00F94CE3" w:rsidRPr="007A7652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7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52">
        <w:rPr>
          <w:rFonts w:ascii="Times New Roman" w:hAnsi="Times New Roman"/>
          <w:sz w:val="28"/>
          <w:szCs w:val="28"/>
        </w:rPr>
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</w:r>
    </w:p>
    <w:p w14:paraId="32541595" w14:textId="15DEAEC6" w:rsidR="00F94CE3" w:rsidRPr="007A76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7A7652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отсутствуют</w:t>
      </w:r>
      <w:r w:rsidRPr="0028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 w:rsidRPr="007A765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епловой энергии, функционирующие</w:t>
      </w:r>
      <w:r w:rsidRPr="007A7652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</w:t>
      </w:r>
    </w:p>
    <w:p w14:paraId="5ECCB55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55BDF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7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52">
        <w:rPr>
          <w:rFonts w:ascii="Times New Roman" w:hAnsi="Times New Roman"/>
          <w:sz w:val="28"/>
          <w:szCs w:val="28"/>
        </w:rPr>
        <w:t xml:space="preserve">Обоснование предлагаемых для вывода в резерв и (или) вывода из эксплуатации котельных при передаче тепловых нагрузок на другие источники тепловой энергии </w:t>
      </w:r>
    </w:p>
    <w:p w14:paraId="6A66AEFC" w14:textId="77777777" w:rsidR="005404BD" w:rsidRDefault="005404BD" w:rsidP="005404B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A7652">
        <w:rPr>
          <w:rFonts w:ascii="Times New Roman" w:hAnsi="Times New Roman"/>
          <w:sz w:val="28"/>
          <w:szCs w:val="28"/>
        </w:rPr>
        <w:t xml:space="preserve">Обоснование предлагаемых для вывода в резерв и (или) вывода из эксплуатации котельных при передаче тепловых нагрузок на другие источники тепловой энергии </w:t>
      </w:r>
      <w:r>
        <w:rPr>
          <w:rFonts w:ascii="Times New Roman" w:hAnsi="Times New Roman"/>
          <w:sz w:val="28"/>
          <w:szCs w:val="28"/>
        </w:rPr>
        <w:t>отсутствует.</w:t>
      </w:r>
    </w:p>
    <w:p w14:paraId="0053E12D" w14:textId="77777777" w:rsidR="00F94CE3" w:rsidRPr="00593869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CF236D8" w14:textId="77777777" w:rsidR="00F94CE3" w:rsidRPr="007A7652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A7652">
        <w:rPr>
          <w:rFonts w:ascii="Times New Roman" w:hAnsi="Times New Roman"/>
          <w:sz w:val="28"/>
          <w:szCs w:val="28"/>
        </w:rPr>
        <w:t xml:space="preserve">Результаты расчетов радиуса эффективного теплоснабжения </w:t>
      </w:r>
    </w:p>
    <w:p w14:paraId="632EB87C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 систем теплоснабжения в городах с учетом радиуса эффективного теплоснабжения. Передача тепловой энергии на большие расстояния является экономически неэффективной.</w:t>
      </w:r>
    </w:p>
    <w:p w14:paraId="1268683B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5B7352">
        <w:rPr>
          <w:rFonts w:ascii="Times New Roman" w:hAnsi="Times New Roman"/>
          <w:sz w:val="28"/>
          <w:szCs w:val="28"/>
        </w:rPr>
        <w:t>теплопо</w:t>
      </w:r>
      <w:r w:rsidR="008E54BA">
        <w:rPr>
          <w:rFonts w:ascii="Times New Roman" w:hAnsi="Times New Roman"/>
          <w:sz w:val="28"/>
          <w:szCs w:val="28"/>
        </w:rPr>
        <w:t>требляющих</w:t>
      </w:r>
      <w:proofErr w:type="spellEnd"/>
      <w:r w:rsidR="008E54BA">
        <w:rPr>
          <w:rFonts w:ascii="Times New Roman" w:hAnsi="Times New Roman"/>
          <w:sz w:val="28"/>
          <w:szCs w:val="28"/>
        </w:rPr>
        <w:t xml:space="preserve"> установок к системе </w:t>
      </w:r>
      <w:r w:rsidRPr="005B7352">
        <w:rPr>
          <w:rFonts w:ascii="Times New Roman" w:hAnsi="Times New Roman"/>
          <w:sz w:val="28"/>
          <w:szCs w:val="28"/>
        </w:rPr>
        <w:t>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4A736A96" w14:textId="7BC18783" w:rsidR="00F94CE3" w:rsidRPr="005B7352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подключение новых потребителей к централизованной 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8E54B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 его пределами не планируется. В </w:t>
      </w:r>
      <w:r w:rsidRPr="005B7352">
        <w:rPr>
          <w:rFonts w:ascii="Times New Roman" w:hAnsi="Times New Roman"/>
          <w:sz w:val="28"/>
          <w:szCs w:val="28"/>
        </w:rPr>
        <w:t xml:space="preserve">связи с этим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5B7352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 радиуса эффективног</w:t>
      </w:r>
      <w:r>
        <w:rPr>
          <w:rFonts w:ascii="Times New Roman" w:hAnsi="Times New Roman"/>
          <w:sz w:val="28"/>
          <w:szCs w:val="28"/>
        </w:rPr>
        <w:t>о теплоснабжения в настоящее время не актуально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48CCDD7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65860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71E23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0096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9B692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1DA1C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D5553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3329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BB8EC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60353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7E6542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4A3809FB" w14:textId="26E4D418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2E3AE8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53AB9B2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6B27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CE333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8</w:t>
      </w:r>
    </w:p>
    <w:p w14:paraId="678FCB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5B2">
        <w:rPr>
          <w:rFonts w:ascii="Times New Roman" w:hAnsi="Times New Roman"/>
          <w:sz w:val="28"/>
          <w:szCs w:val="28"/>
        </w:rPr>
        <w:t>Предложения по строительству, реконструкции и (или) модернизации тепловых сетей</w:t>
      </w:r>
    </w:p>
    <w:p w14:paraId="1272636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5C29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9EDDB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AD80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2AEE1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FD66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414F0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808F1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FE21E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67456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DE59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B087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FD3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Предложения</w:t>
      </w:r>
      <w:r w:rsidRPr="00F365B2">
        <w:rPr>
          <w:rFonts w:ascii="Times New Roman" w:hAnsi="Times New Roman"/>
          <w:sz w:val="28"/>
          <w:szCs w:val="28"/>
        </w:rPr>
        <w:t xml:space="preserve">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 (использование существующих резервов)</w:t>
      </w:r>
    </w:p>
    <w:p w14:paraId="4F80B187" w14:textId="50CA4401" w:rsidR="00F94CE3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696">
        <w:rPr>
          <w:rFonts w:ascii="Times New Roman" w:hAnsi="Times New Roman"/>
          <w:sz w:val="28"/>
          <w:szCs w:val="28"/>
        </w:rPr>
        <w:t>Газо</w:t>
      </w:r>
      <w:r>
        <w:rPr>
          <w:rFonts w:ascii="Times New Roman" w:hAnsi="Times New Roman"/>
          <w:sz w:val="28"/>
          <w:szCs w:val="28"/>
        </w:rPr>
        <w:t>в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540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полностью обеспечивае</w:t>
      </w:r>
      <w:r w:rsidRPr="005B7352">
        <w:rPr>
          <w:rFonts w:ascii="Times New Roman" w:hAnsi="Times New Roman"/>
          <w:sz w:val="28"/>
          <w:szCs w:val="28"/>
        </w:rPr>
        <w:t>т теп</w:t>
      </w:r>
      <w:r>
        <w:rPr>
          <w:rFonts w:ascii="Times New Roman" w:hAnsi="Times New Roman"/>
          <w:sz w:val="28"/>
          <w:szCs w:val="28"/>
        </w:rPr>
        <w:t>лоснабжение потребителей в своей зоне</w:t>
      </w:r>
      <w:r w:rsidRPr="005B7352">
        <w:rPr>
          <w:rFonts w:ascii="Times New Roman" w:hAnsi="Times New Roman"/>
          <w:sz w:val="28"/>
          <w:szCs w:val="28"/>
        </w:rPr>
        <w:t xml:space="preserve"> действия. </w:t>
      </w:r>
    </w:p>
    <w:p w14:paraId="1727620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E8AC8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52F151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</w:t>
      </w:r>
      <w:r w:rsidRPr="00F365B2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перспективных приростов тепловой нагрузки под жилищную, комплексную или производственную застройку во вновь</w:t>
      </w:r>
      <w:r>
        <w:rPr>
          <w:rFonts w:ascii="Times New Roman" w:hAnsi="Times New Roman"/>
          <w:sz w:val="28"/>
          <w:szCs w:val="28"/>
        </w:rPr>
        <w:t xml:space="preserve"> осваиваемых районах </w:t>
      </w:r>
      <w:r w:rsidRPr="00F365B2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</w:t>
      </w:r>
    </w:p>
    <w:p w14:paraId="5A49556B" w14:textId="12CBD699" w:rsidR="00F94CE3" w:rsidRPr="005B7352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00B">
        <w:rPr>
          <w:rFonts w:ascii="Times New Roman" w:hAnsi="Times New Roman"/>
          <w:color w:val="000000"/>
          <w:sz w:val="28"/>
          <w:szCs w:val="28"/>
        </w:rPr>
        <w:t>Перспективных приростов тепловой нагрузки к существующ</w:t>
      </w:r>
      <w:r w:rsidR="007A1E35">
        <w:rPr>
          <w:rFonts w:ascii="Times New Roman" w:hAnsi="Times New Roman"/>
          <w:color w:val="000000"/>
          <w:sz w:val="28"/>
          <w:szCs w:val="28"/>
        </w:rPr>
        <w:t>им</w:t>
      </w:r>
      <w:r w:rsidRPr="0089700B">
        <w:rPr>
          <w:rFonts w:ascii="Times New Roman" w:hAnsi="Times New Roman"/>
          <w:color w:val="000000"/>
          <w:sz w:val="28"/>
          <w:szCs w:val="28"/>
        </w:rPr>
        <w:t xml:space="preserve"> источник</w:t>
      </w:r>
      <w:r w:rsidR="007A1E35"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89700B">
        <w:rPr>
          <w:rFonts w:ascii="Times New Roman" w:hAnsi="Times New Roman"/>
          <w:color w:val="000000"/>
          <w:sz w:val="28"/>
          <w:szCs w:val="28"/>
        </w:rPr>
        <w:t xml:space="preserve">теплоснабжения (газовой котельной) </w:t>
      </w:r>
      <w:r w:rsidR="008E54B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7A1E35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Pr="0089700B">
        <w:rPr>
          <w:rFonts w:ascii="Times New Roman" w:hAnsi="Times New Roman"/>
          <w:color w:val="000000"/>
          <w:sz w:val="28"/>
          <w:szCs w:val="28"/>
        </w:rPr>
        <w:t>не планируется. Поэтому в настоящий момент в строительстве новых тепловых сетей нет необходимости.</w:t>
      </w:r>
    </w:p>
    <w:p w14:paraId="4A5ED4F1" w14:textId="77777777" w:rsidR="00F94CE3" w:rsidRPr="0035192A" w:rsidRDefault="00F94CE3" w:rsidP="00F94CE3">
      <w:pPr>
        <w:ind w:firstLine="709"/>
        <w:rPr>
          <w:rFonts w:ascii="Times New Roman" w:hAnsi="Times New Roman"/>
        </w:rPr>
      </w:pPr>
    </w:p>
    <w:p w14:paraId="331C110C" w14:textId="77777777" w:rsidR="00F94CE3" w:rsidRPr="0035192A" w:rsidRDefault="00F94CE3" w:rsidP="00F94CE3">
      <w:pPr>
        <w:ind w:firstLine="709"/>
        <w:rPr>
          <w:rFonts w:ascii="Times New Roman" w:hAnsi="Times New Roman"/>
        </w:rPr>
      </w:pPr>
    </w:p>
    <w:p w14:paraId="56C6B7A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 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207F4CCB" w14:textId="053C3463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обеспечивающая условия, при наличии которых существует возможность поставо</w:t>
      </w:r>
      <w:r>
        <w:rPr>
          <w:rFonts w:ascii="Times New Roman" w:hAnsi="Times New Roman"/>
          <w:sz w:val="28"/>
          <w:szCs w:val="28"/>
        </w:rPr>
        <w:t xml:space="preserve">к тепловой энергии потребителям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от различных источников тепловой энергии при сохранении надежности теплоснабжения</w:t>
      </w:r>
      <w:r>
        <w:rPr>
          <w:rFonts w:ascii="Times New Roman" w:hAnsi="Times New Roman"/>
          <w:sz w:val="28"/>
          <w:szCs w:val="28"/>
        </w:rPr>
        <w:t>,</w:t>
      </w:r>
      <w:r w:rsidRPr="005B7352">
        <w:rPr>
          <w:rFonts w:ascii="Times New Roman" w:hAnsi="Times New Roman"/>
          <w:sz w:val="28"/>
          <w:szCs w:val="28"/>
        </w:rPr>
        <w:t xml:space="preserve"> не предусмотрена.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B1CF2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664E8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384AA88C" w14:textId="648220B4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предусматривающие повышение эффектив</w:t>
      </w:r>
      <w:r>
        <w:rPr>
          <w:rFonts w:ascii="Times New Roman" w:hAnsi="Times New Roman"/>
          <w:sz w:val="28"/>
          <w:szCs w:val="28"/>
        </w:rPr>
        <w:t>ности</w:t>
      </w:r>
      <w:r w:rsidRPr="006E4CB4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функционирования системы теплоснабжения</w:t>
      </w:r>
      <w:r>
        <w:rPr>
          <w:rFonts w:ascii="Times New Roman" w:hAnsi="Times New Roman"/>
          <w:sz w:val="28"/>
          <w:szCs w:val="28"/>
        </w:rPr>
        <w:t xml:space="preserve"> за счет перевода котельной в пиковый режим или ее</w:t>
      </w:r>
      <w:r w:rsidRPr="005B7352">
        <w:rPr>
          <w:rFonts w:ascii="Times New Roman" w:hAnsi="Times New Roman"/>
          <w:sz w:val="28"/>
          <w:szCs w:val="28"/>
        </w:rPr>
        <w:t xml:space="preserve"> ликвидац</w:t>
      </w:r>
      <w:r>
        <w:rPr>
          <w:rFonts w:ascii="Times New Roman" w:hAnsi="Times New Roman"/>
          <w:sz w:val="28"/>
          <w:szCs w:val="28"/>
        </w:rPr>
        <w:t>ии</w:t>
      </w:r>
      <w:r w:rsidRPr="005B7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EC0E5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C0E5E">
        <w:rPr>
          <w:rFonts w:ascii="Times New Roman" w:hAnsi="Times New Roman"/>
          <w:sz w:val="28"/>
          <w:szCs w:val="28"/>
        </w:rPr>
        <w:t>я</w:t>
      </w:r>
      <w:r w:rsidR="008E54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планируется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</w:p>
    <w:p w14:paraId="2330C1A7" w14:textId="77777777" w:rsidR="00F94CE3" w:rsidRDefault="00F94CE3" w:rsidP="008E54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5.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нормативной надежности теплоснабжения</w:t>
      </w:r>
    </w:p>
    <w:p w14:paraId="2081DF63" w14:textId="77777777" w:rsidR="008E54BA" w:rsidRPr="0035192A" w:rsidRDefault="008E54BA" w:rsidP="008E54BA">
      <w:pPr>
        <w:jc w:val="center"/>
        <w:rPr>
          <w:rFonts w:ascii="Times New Roman" w:hAnsi="Times New Roman"/>
          <w:sz w:val="28"/>
          <w:szCs w:val="28"/>
        </w:rPr>
      </w:pPr>
    </w:p>
    <w:p w14:paraId="52E283F1" w14:textId="0144A08A" w:rsidR="00645D30" w:rsidRDefault="00645D30" w:rsidP="00645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нормативной надежности теплоснабжения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отсутствуют.</w:t>
      </w:r>
    </w:p>
    <w:p w14:paraId="577949E5" w14:textId="77777777" w:rsidR="00F94CE3" w:rsidRDefault="00F94CE3" w:rsidP="00F94CE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FAE6F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</w:r>
    </w:p>
    <w:p w14:paraId="027C8F0B" w14:textId="60674848" w:rsidR="00F94CE3" w:rsidRDefault="00645D30" w:rsidP="0064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4CE3">
        <w:rPr>
          <w:rFonts w:ascii="Times New Roman" w:hAnsi="Times New Roman"/>
          <w:sz w:val="28"/>
          <w:szCs w:val="28"/>
        </w:rPr>
        <w:t>На момент написания схемы предложения</w:t>
      </w:r>
      <w:r w:rsidR="00F94CE3" w:rsidRPr="0035192A">
        <w:rPr>
          <w:rFonts w:ascii="Times New Roman" w:hAnsi="Times New Roman"/>
          <w:sz w:val="28"/>
          <w:szCs w:val="28"/>
        </w:rPr>
        <w:t xml:space="preserve"> по реконструкции и модернизации тепловых сетей с увеличением диаметра трубопроводов для обеспечения перспективных приростов тепловой нагрузки</w:t>
      </w:r>
      <w:r w:rsidR="00F94CE3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14:paraId="7F885AA1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D09D7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</w:t>
      </w:r>
      <w:r w:rsidRPr="00531B96">
        <w:rPr>
          <w:rFonts w:ascii="Times New Roman" w:hAnsi="Times New Roman"/>
          <w:sz w:val="28"/>
          <w:szCs w:val="28"/>
        </w:rPr>
        <w:t xml:space="preserve"> по реконструкции и (или) модернизации тепловых сетей, подлежащих замене в связи с исчерпанием эксплуатационного ресурса</w:t>
      </w:r>
    </w:p>
    <w:p w14:paraId="5D02D0E3" w14:textId="21E0FD48" w:rsidR="00645D30" w:rsidRDefault="00645D30" w:rsidP="00645D3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Предложения</w:t>
      </w:r>
      <w:r w:rsidRPr="00531B96">
        <w:rPr>
          <w:rFonts w:ascii="Times New Roman" w:hAnsi="Times New Roman"/>
          <w:sz w:val="28"/>
          <w:szCs w:val="28"/>
        </w:rPr>
        <w:t xml:space="preserve"> по реконструкции и модернизации тепловых сетей, подлежащих замене в связи с исчерпанием эксплуатационного ресурса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сельском 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6D913137" w14:textId="77777777" w:rsidR="005E5D08" w:rsidRDefault="005E5D0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2ABF4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FF8454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</w:t>
      </w:r>
      <w:r w:rsidRPr="00531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едложения</w:t>
      </w:r>
      <w:r w:rsidRPr="00531B96">
        <w:rPr>
          <w:rFonts w:ascii="Times New Roman" w:hAnsi="Times New Roman"/>
          <w:sz w:val="28"/>
          <w:szCs w:val="28"/>
        </w:rPr>
        <w:t xml:space="preserve"> по строительству, реконструкции и (или) модернизации насосных станций</w:t>
      </w:r>
    </w:p>
    <w:p w14:paraId="0287A49F" w14:textId="762BE569" w:rsidR="00F94CE3" w:rsidRPr="00803110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Насосные станции 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14:paraId="28C30EBA" w14:textId="77777777" w:rsidR="00F94CE3" w:rsidRPr="00531B96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18BA6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5B4FC0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35923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37945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4181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0C2DB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41AA8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37E4F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57D57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A4E1C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5775E42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60BDD493" w14:textId="40232D4F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D90FEA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6E85C1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57899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453A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9</w:t>
      </w:r>
    </w:p>
    <w:p w14:paraId="2BE1E42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0432">
        <w:rPr>
          <w:rFonts w:ascii="Times New Roman" w:hAnsi="Times New Roman"/>
          <w:sz w:val="28"/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14:paraId="13FB0A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D9673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5A34B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A490F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5946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E69B1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D7D02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58BD4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635D6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044E1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343E8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5015D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62AD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5181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81A">
        <w:rPr>
          <w:rFonts w:ascii="Times New Roman" w:hAnsi="Times New Roman"/>
          <w:sz w:val="28"/>
          <w:szCs w:val="28"/>
        </w:rPr>
        <w:t xml:space="preserve">Технико-экономическое обоснование предложений по типам присоединений </w:t>
      </w:r>
      <w:proofErr w:type="spellStart"/>
      <w:r w:rsidRPr="0025181A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5181A">
        <w:rPr>
          <w:rFonts w:ascii="Times New Roman" w:hAnsi="Times New Roman"/>
          <w:sz w:val="28"/>
          <w:szCs w:val="28"/>
        </w:rPr>
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</w:p>
    <w:p w14:paraId="54A8C8E5" w14:textId="29403C03" w:rsidR="00F94CE3" w:rsidRPr="0025181A" w:rsidRDefault="00EC0E5E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9465D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94CE3">
        <w:rPr>
          <w:rFonts w:ascii="Times New Roman" w:hAnsi="Times New Roman"/>
          <w:sz w:val="28"/>
          <w:szCs w:val="28"/>
        </w:rPr>
        <w:t xml:space="preserve"> отсутствует горячее водоснабжение</w:t>
      </w:r>
      <w:r w:rsidR="00F94CE3" w:rsidRPr="0025181A">
        <w:rPr>
          <w:rFonts w:ascii="Times New Roman" w:hAnsi="Times New Roman"/>
          <w:sz w:val="28"/>
          <w:szCs w:val="28"/>
        </w:rPr>
        <w:t>.</w:t>
      </w:r>
    </w:p>
    <w:p w14:paraId="6A2FEEC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BE73BBA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0EB31B4" w14:textId="77777777" w:rsidR="00F94CE3" w:rsidRPr="00EC314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5181A">
        <w:rPr>
          <w:rFonts w:ascii="Times New Roman" w:hAnsi="Times New Roman"/>
          <w:sz w:val="28"/>
          <w:szCs w:val="28"/>
        </w:rPr>
        <w:t>ыбор и обоснование метода регулирования отпуска тепловой энергии от источников тепловой энергии</w:t>
      </w:r>
      <w:r w:rsidRPr="00EC314D">
        <w:rPr>
          <w:rFonts w:ascii="Times New Roman" w:hAnsi="Times New Roman"/>
          <w:sz w:val="28"/>
          <w:szCs w:val="28"/>
        </w:rPr>
        <w:t xml:space="preserve"> </w:t>
      </w:r>
    </w:p>
    <w:p w14:paraId="59DE85C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три метода </w:t>
      </w:r>
      <w:r w:rsidRPr="0025181A">
        <w:rPr>
          <w:rFonts w:ascii="Times New Roman" w:hAnsi="Times New Roman"/>
          <w:sz w:val="28"/>
          <w:szCs w:val="28"/>
        </w:rPr>
        <w:t>регулирования отпуска тепловой энергии от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8BF16C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25181A">
        <w:rPr>
          <w:rFonts w:ascii="Times New Roman" w:hAnsi="Times New Roman"/>
          <w:sz w:val="28"/>
          <w:szCs w:val="28"/>
        </w:rPr>
        <w:t>- качественное регулирование осуществляется изменением температуры при постоянном расходе теплоносителя</w:t>
      </w:r>
      <w:r>
        <w:rPr>
          <w:rFonts w:ascii="Times New Roman" w:hAnsi="Times New Roman"/>
          <w:sz w:val="28"/>
          <w:szCs w:val="28"/>
        </w:rPr>
        <w:t>;</w:t>
      </w:r>
    </w:p>
    <w:p w14:paraId="65D8F24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количественное регулирование </w:t>
      </w:r>
      <w:r w:rsidRPr="0025181A">
        <w:rPr>
          <w:rFonts w:ascii="Times New Roman" w:hAnsi="Times New Roman"/>
          <w:sz w:val="28"/>
          <w:szCs w:val="28"/>
        </w:rPr>
        <w:t>отпуска теплоты производится изменением расхода теплоносителя при пос</w:t>
      </w:r>
      <w:r>
        <w:rPr>
          <w:rFonts w:ascii="Times New Roman" w:hAnsi="Times New Roman"/>
          <w:sz w:val="28"/>
          <w:szCs w:val="28"/>
        </w:rPr>
        <w:t>тоянной его температуре в подающем трубопроводе тепловых сетей;</w:t>
      </w:r>
    </w:p>
    <w:p w14:paraId="4ED2A96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качественно-количественное регулирование</w:t>
      </w:r>
      <w:r w:rsidRPr="0025181A">
        <w:rPr>
          <w:rFonts w:ascii="Times New Roman" w:hAnsi="Times New Roman"/>
          <w:sz w:val="28"/>
          <w:szCs w:val="28"/>
        </w:rPr>
        <w:t xml:space="preserve"> выполняется путем совместного изменения температуры и расхода теплоносителя.</w:t>
      </w:r>
    </w:p>
    <w:p w14:paraId="02B92BE3" w14:textId="7964B285" w:rsidR="00F94CE3" w:rsidRPr="00A536EE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источнике выработки тепла (газовой котельной)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D66F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D0778">
        <w:rPr>
          <w:rFonts w:ascii="Times New Roman" w:hAnsi="Times New Roman"/>
          <w:sz w:val="28"/>
          <w:szCs w:val="28"/>
        </w:rPr>
        <w:t>качественное регулирование</w:t>
      </w:r>
      <w:r>
        <w:rPr>
          <w:rFonts w:ascii="Times New Roman" w:hAnsi="Times New Roman"/>
          <w:sz w:val="28"/>
          <w:szCs w:val="28"/>
        </w:rPr>
        <w:t xml:space="preserve"> отпуска тепловой энергии. </w:t>
      </w: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в зависимости от температуры наружного воздуха. При этом расход прямой сетевой воды в системах теплоснабжения остается неизменен.</w:t>
      </w:r>
    </w:p>
    <w:p w14:paraId="14D54CAE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осуществляется по утвержденным температурным графикам.</w:t>
      </w:r>
    </w:p>
    <w:p w14:paraId="55EB5EF1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1A62914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E82C2D4" w14:textId="77777777" w:rsidR="00F94CE3" w:rsidRPr="0025181A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5181A">
        <w:rPr>
          <w:rFonts w:ascii="Times New Roman" w:hAnsi="Times New Roman"/>
          <w:sz w:val="28"/>
          <w:szCs w:val="28"/>
        </w:rPr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</w:p>
    <w:p w14:paraId="1978FB56" w14:textId="6BE815EC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181A">
        <w:rPr>
          <w:rFonts w:ascii="Times New Roman" w:hAnsi="Times New Roman"/>
          <w:sz w:val="28"/>
          <w:szCs w:val="28"/>
        </w:rPr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r>
        <w:rPr>
          <w:rFonts w:ascii="Times New Roman" w:hAnsi="Times New Roman"/>
          <w:sz w:val="28"/>
          <w:szCs w:val="28"/>
        </w:rPr>
        <w:t xml:space="preserve"> не рассматриваются, поскольку </w:t>
      </w:r>
      <w:r w:rsidR="00FD66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45D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</w:t>
      </w:r>
      <w:r w:rsidR="00FD66F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D6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закрытая система теплоснабжения</w:t>
      </w:r>
      <w:r w:rsidRPr="0025181A">
        <w:rPr>
          <w:rFonts w:ascii="Times New Roman" w:hAnsi="Times New Roman"/>
          <w:sz w:val="28"/>
          <w:szCs w:val="28"/>
        </w:rPr>
        <w:t>.</w:t>
      </w:r>
    </w:p>
    <w:p w14:paraId="514ECE2F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748C6E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E035FF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863F1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2FD29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AFA8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EABFA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C7FA1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D2C8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6B8F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6C9B4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68DF01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4E3FD75A" w14:textId="0389AAE3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235785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5856FAA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DB7A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F714B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10</w:t>
      </w:r>
    </w:p>
    <w:p w14:paraId="1AE325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5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ерспективные топливные балансы</w:t>
      </w:r>
    </w:p>
    <w:p w14:paraId="171F71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5BEAE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5082E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BBAF7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473B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B8E9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F512F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5137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29EE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BB8F2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70CD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99AE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D6D22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48983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03D6B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В</w:t>
      </w:r>
      <w:r w:rsidRPr="005065FF">
        <w:rPr>
          <w:rFonts w:ascii="Times New Roman" w:hAnsi="Times New Roman"/>
          <w:sz w:val="28"/>
          <w:szCs w:val="28"/>
        </w:rPr>
        <w:t>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</w:p>
    <w:p w14:paraId="3451CDF4" w14:textId="2B2F826D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котор</w:t>
      </w:r>
      <w:r w:rsidR="00FD66F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эксплуатирует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в качестве основного вида топлива используется природный газ, резервное – отсутствует. </w:t>
      </w:r>
    </w:p>
    <w:p w14:paraId="4156D37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AFA930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E772D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5065FF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>, их доля</w:t>
      </w:r>
      <w:r w:rsidRPr="005065FF">
        <w:rPr>
          <w:rFonts w:ascii="Times New Roman" w:hAnsi="Times New Roman"/>
          <w:sz w:val="28"/>
          <w:szCs w:val="28"/>
        </w:rPr>
        <w:t xml:space="preserve">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7F2DB99B" w14:textId="4BD3C0F2" w:rsidR="005E5D08" w:rsidRDefault="005E5D08" w:rsidP="005E5D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основного вида топлива на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используется природный газ</w:t>
      </w:r>
      <w:r w:rsidR="00645D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Резервное топливо отсутствует. Согласно Паспорту №10-09 о качестве природного газа за декабрь 2020 года среднемесячное значение низшей теплоты сгорания топлива при стандартных условиях составляет 8099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(33,91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18367A2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CF8F3F8" w14:textId="204BB2A0" w:rsidR="00F94CE3" w:rsidRDefault="00645D30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60C2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17E0E0" wp14:editId="134384D6">
            <wp:extent cx="5444490" cy="39420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B46E12" w14:textId="77777777" w:rsidR="00F94CE3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5EFA7D8" w14:textId="77777777" w:rsidR="00F94CE3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606D452" w14:textId="77777777" w:rsidR="00F94CE3" w:rsidRPr="00BA34A5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BC77B3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</w:t>
      </w:r>
      <w:r>
        <w:rPr>
          <w:rFonts w:ascii="Times New Roman" w:hAnsi="Times New Roman"/>
          <w:sz w:val="28"/>
          <w:szCs w:val="28"/>
        </w:rPr>
        <w:t>ующем поселении</w:t>
      </w:r>
    </w:p>
    <w:p w14:paraId="7F0C393C" w14:textId="41A2AEC0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преобладающим видом топлива на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эксплуатируем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является природный газ. </w:t>
      </w:r>
    </w:p>
    <w:p w14:paraId="12FC9E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697B6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01D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62343D">
        <w:rPr>
          <w:rFonts w:ascii="Times New Roman" w:hAnsi="Times New Roman"/>
          <w:sz w:val="28"/>
          <w:szCs w:val="28"/>
        </w:rPr>
        <w:t>риоритетное направление развития топливного баланса поселения, городского округа</w:t>
      </w:r>
    </w:p>
    <w:p w14:paraId="3F925965" w14:textId="04FC4614" w:rsidR="00F94CE3" w:rsidRDefault="00645D30" w:rsidP="00645D30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43D">
        <w:rPr>
          <w:rFonts w:ascii="Times New Roman" w:hAnsi="Times New Roman"/>
          <w:sz w:val="28"/>
          <w:szCs w:val="28"/>
        </w:rPr>
        <w:t xml:space="preserve">риоритетное направление развития топливного баланса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2343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5D30">
        <w:rPr>
          <w:rFonts w:ascii="Times New Roman" w:hAnsi="Times New Roman"/>
          <w:bCs/>
          <w:sz w:val="28"/>
          <w:szCs w:val="28"/>
        </w:rPr>
        <w:t>отсутствует.</w:t>
      </w:r>
      <w:r w:rsidR="00F94CE3">
        <w:rPr>
          <w:rFonts w:ascii="Times New Roman" w:hAnsi="Times New Roman"/>
          <w:b/>
          <w:sz w:val="32"/>
          <w:szCs w:val="32"/>
        </w:rPr>
        <w:br w:type="page"/>
      </w:r>
    </w:p>
    <w:p w14:paraId="6C7C5F9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6D07C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CFBC4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75B93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4E73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BB7C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A89A8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3C304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15503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CB4075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318A132F" w14:textId="0AE1D92A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90EC83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6724C80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1A24F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08AD3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11</w:t>
      </w:r>
    </w:p>
    <w:p w14:paraId="26EAB5A8" w14:textId="77777777" w:rsidR="00F94CE3" w:rsidRPr="006938DC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6938DC">
        <w:rPr>
          <w:rFonts w:ascii="Times New Roman" w:hAnsi="Times New Roman"/>
          <w:sz w:val="28"/>
          <w:szCs w:val="28"/>
        </w:rPr>
        <w:t xml:space="preserve"> </w:t>
      </w:r>
      <w:r w:rsidRPr="006938DC">
        <w:rPr>
          <w:rFonts w:ascii="Times New Roman" w:hAnsi="Times New Roman"/>
          <w:sz w:val="28"/>
          <w:szCs w:val="28"/>
          <w:shd w:val="clear" w:color="auto" w:fill="FFFFFF"/>
        </w:rPr>
        <w:t>Оценка надежности теплоснабжения</w:t>
      </w:r>
    </w:p>
    <w:p w14:paraId="1547C63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8C4A8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1404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F8769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E9928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A66C6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9989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495E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C523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DD826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E0B8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1F90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EB158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A55CD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Методика</w:t>
      </w:r>
      <w:r w:rsidRPr="00F12252">
        <w:rPr>
          <w:rFonts w:ascii="Times New Roman" w:hAnsi="Times New Roman"/>
          <w:sz w:val="28"/>
          <w:szCs w:val="28"/>
        </w:rPr>
        <w:t xml:space="preserve"> и резу</w:t>
      </w:r>
      <w:r>
        <w:rPr>
          <w:rFonts w:ascii="Times New Roman" w:hAnsi="Times New Roman"/>
          <w:sz w:val="28"/>
          <w:szCs w:val="28"/>
        </w:rPr>
        <w:t>льтаты</w:t>
      </w:r>
      <w:r w:rsidRPr="00F12252">
        <w:rPr>
          <w:rFonts w:ascii="Times New Roman" w:hAnsi="Times New Roman"/>
          <w:sz w:val="28"/>
          <w:szCs w:val="28"/>
        </w:rPr>
        <w:t xml:space="preserve"> обработки данных по отказам участков тепловых сетей (аварийным ситуациям), средней частоты отказов участков тепловых сетей (аварийных ситуаций)</w:t>
      </w:r>
      <w:r>
        <w:rPr>
          <w:rFonts w:ascii="Times New Roman" w:hAnsi="Times New Roman"/>
          <w:sz w:val="28"/>
          <w:szCs w:val="28"/>
        </w:rPr>
        <w:t xml:space="preserve"> в каждой системе теплоснабжения</w:t>
      </w:r>
    </w:p>
    <w:p w14:paraId="13E88A6A" w14:textId="67A89CBC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</w:p>
    <w:p w14:paraId="5B12CF3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BA428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Методика</w:t>
      </w:r>
      <w:r w:rsidRPr="00F12252">
        <w:rPr>
          <w:rFonts w:ascii="Times New Roman" w:hAnsi="Times New Roman"/>
          <w:sz w:val="28"/>
          <w:szCs w:val="28"/>
        </w:rPr>
        <w:t xml:space="preserve"> и резу</w:t>
      </w:r>
      <w:r>
        <w:rPr>
          <w:rFonts w:ascii="Times New Roman" w:hAnsi="Times New Roman"/>
          <w:sz w:val="28"/>
          <w:szCs w:val="28"/>
        </w:rPr>
        <w:t>льтаты</w:t>
      </w:r>
      <w:r w:rsidRPr="00F12252">
        <w:rPr>
          <w:rFonts w:ascii="Times New Roman" w:hAnsi="Times New Roman"/>
          <w:sz w:val="28"/>
          <w:szCs w:val="28"/>
        </w:rPr>
        <w:t xml:space="preserve">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</w:r>
    </w:p>
    <w:p w14:paraId="63A447D6" w14:textId="77777777" w:rsidR="00F94CE3" w:rsidRPr="00061009" w:rsidRDefault="00F94CE3" w:rsidP="00F94CE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</w:t>
      </w:r>
      <w:r w:rsidRPr="00061009">
        <w:rPr>
          <w:rFonts w:ascii="Times New Roman" w:hAnsi="Times New Roman"/>
          <w:sz w:val="28"/>
          <w:szCs w:val="28"/>
        </w:rPr>
        <w:t xml:space="preserve"> о частоте отказов участков тепловой сети, повторяемости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температур наружного воздуха и данных о времени восстановления элемента тепловых сетей определяют вероятность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теплоснабжения потребителя.</w:t>
      </w:r>
    </w:p>
    <w:p w14:paraId="3064D275" w14:textId="57B87D58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</w:p>
    <w:p w14:paraId="26EA93B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030C8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</w:t>
      </w:r>
      <w:r w:rsidRPr="00F12252">
        <w:rPr>
          <w:rFonts w:ascii="Times New Roman" w:hAnsi="Times New Roman"/>
          <w:sz w:val="28"/>
          <w:szCs w:val="28"/>
        </w:rPr>
        <w:t> 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</w:p>
    <w:p w14:paraId="3A7CBFF1" w14:textId="71A7CC56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</w:t>
      </w:r>
      <w:r w:rsidR="005404BD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отказов тепловых сетей в течение последних 5 лет всех систем теплоснабжения потребителей тепловой энергии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можно считать эти системы безотказными (безаварийными).</w:t>
      </w:r>
    </w:p>
    <w:p w14:paraId="5EDC469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38DA22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Результаты</w:t>
      </w:r>
      <w:r w:rsidRPr="00061009">
        <w:rPr>
          <w:rFonts w:ascii="Times New Roman" w:hAnsi="Times New Roman"/>
          <w:sz w:val="28"/>
          <w:szCs w:val="28"/>
        </w:rPr>
        <w:t xml:space="preserve"> оценки коэффициентов готовности теплопроводов к несению тепловой нагрузки</w:t>
      </w:r>
    </w:p>
    <w:p w14:paraId="2B922642" w14:textId="1ABC82A9" w:rsidR="00F94CE3" w:rsidRPr="00061009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061009">
        <w:rPr>
          <w:rFonts w:ascii="Times New Roman" w:hAnsi="Times New Roman"/>
          <w:sz w:val="28"/>
          <w:szCs w:val="28"/>
        </w:rPr>
        <w:t>Расчет коэффициента готовности системы к теплоснабжению потребителей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совместно с расчетом вероятности безотказной работы тепловой сети.</w:t>
      </w:r>
      <w:r w:rsidRPr="0006100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201</w:t>
      </w:r>
      <w:r w:rsidR="005404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20</w:t>
      </w:r>
      <w:r w:rsidR="005404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аварий </w:t>
      </w:r>
      <w:r w:rsidRPr="00061009">
        <w:rPr>
          <w:rFonts w:ascii="Times New Roman" w:hAnsi="Times New Roman"/>
          <w:sz w:val="28"/>
          <w:szCs w:val="28"/>
        </w:rPr>
        <w:t xml:space="preserve">на тепловых сетях, находящихся в эксплуатационной ответственности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0610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100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гот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 w:rsidRPr="00061009">
        <w:rPr>
          <w:rFonts w:ascii="Times New Roman" w:hAnsi="Times New Roman"/>
          <w:sz w:val="28"/>
          <w:szCs w:val="28"/>
        </w:rPr>
        <w:t>=</w:t>
      </w:r>
      <w:proofErr w:type="gramEnd"/>
      <w:r w:rsidRPr="00061009">
        <w:rPr>
          <w:rFonts w:ascii="Times New Roman" w:hAnsi="Times New Roman"/>
          <w:sz w:val="28"/>
          <w:szCs w:val="28"/>
        </w:rPr>
        <w:t xml:space="preserve"> 1,0</w:t>
      </w:r>
      <w:r>
        <w:rPr>
          <w:rFonts w:ascii="Times New Roman" w:hAnsi="Times New Roman"/>
          <w:sz w:val="28"/>
          <w:szCs w:val="28"/>
        </w:rPr>
        <w:t>.</w:t>
      </w:r>
    </w:p>
    <w:p w14:paraId="20D26A06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3A3C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 Результаты</w:t>
      </w:r>
      <w:r w:rsidRPr="00061009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00061009">
        <w:rPr>
          <w:rFonts w:ascii="Times New Roman" w:hAnsi="Times New Roman"/>
          <w:sz w:val="28"/>
          <w:szCs w:val="28"/>
        </w:rPr>
        <w:t>недоотпуска</w:t>
      </w:r>
      <w:proofErr w:type="spellEnd"/>
      <w:r w:rsidRPr="00061009">
        <w:rPr>
          <w:rFonts w:ascii="Times New Roman" w:hAnsi="Times New Roman"/>
          <w:sz w:val="28"/>
          <w:szCs w:val="28"/>
        </w:rPr>
        <w:t xml:space="preserve"> тепловой энергии по причине отказов (аварийных ситуаций) и простоев тепловых сетей и источников тепловой энергии</w:t>
      </w:r>
    </w:p>
    <w:p w14:paraId="2C401449" w14:textId="4811B7D3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</w:t>
      </w:r>
      <w:proofErr w:type="spellStart"/>
      <w:r>
        <w:rPr>
          <w:rFonts w:ascii="Times New Roman" w:hAnsi="Times New Roman"/>
          <w:sz w:val="28"/>
          <w:szCs w:val="28"/>
        </w:rPr>
        <w:t>недоотпуска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тепловой энергии в результате аварий и простоев тепловых сетей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нед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=</w:t>
      </w:r>
      <w:proofErr w:type="gramEnd"/>
      <w:r>
        <w:rPr>
          <w:rFonts w:ascii="Times New Roman" w:hAnsi="Times New Roman"/>
          <w:sz w:val="28"/>
          <w:szCs w:val="28"/>
        </w:rPr>
        <w:t xml:space="preserve">1,0 поскольку за последние 5 лет </w:t>
      </w:r>
      <w:r w:rsidRPr="00C244E5">
        <w:rPr>
          <w:rFonts w:ascii="Times New Roman" w:hAnsi="Times New Roman"/>
          <w:sz w:val="28"/>
          <w:szCs w:val="28"/>
        </w:rPr>
        <w:t xml:space="preserve">на тепловых сетях, находящихся в эксплуатационной ответственности 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C244E5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5404BD">
        <w:rPr>
          <w:rFonts w:ascii="Times New Roman" w:hAnsi="Times New Roman"/>
          <w:sz w:val="28"/>
          <w:szCs w:val="28"/>
        </w:rPr>
        <w:t>случаев отказа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156F33C" w14:textId="77777777" w:rsidR="00F94CE3" w:rsidRPr="00C244E5" w:rsidRDefault="005404BD" w:rsidP="005404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>6. П</w:t>
      </w:r>
      <w:r w:rsidR="00F94CE3" w:rsidRPr="00C244E5">
        <w:rPr>
          <w:rFonts w:ascii="Times New Roman" w:hAnsi="Times New Roman"/>
          <w:sz w:val="28"/>
          <w:szCs w:val="28"/>
        </w:rPr>
        <w:t>рименение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</w:p>
    <w:p w14:paraId="6FBE1FE8" w14:textId="29BDEDFE" w:rsidR="00F94CE3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источник</w:t>
      </w:r>
      <w:r w:rsidR="00F249F3">
        <w:rPr>
          <w:rFonts w:ascii="Times New Roman" w:hAnsi="Times New Roman"/>
          <w:sz w:val="28"/>
          <w:szCs w:val="28"/>
        </w:rPr>
        <w:t>ах</w:t>
      </w:r>
      <w:r w:rsidRPr="00C244E5">
        <w:rPr>
          <w:rFonts w:ascii="Times New Roman" w:hAnsi="Times New Roman"/>
          <w:sz w:val="28"/>
          <w:szCs w:val="28"/>
        </w:rPr>
        <w:t xml:space="preserve"> тепловой энергии </w:t>
      </w:r>
      <w:r>
        <w:rPr>
          <w:rFonts w:ascii="Times New Roman" w:hAnsi="Times New Roman"/>
          <w:sz w:val="28"/>
          <w:szCs w:val="28"/>
        </w:rPr>
        <w:t>газов</w:t>
      </w:r>
      <w:r w:rsidR="00F249F3">
        <w:rPr>
          <w:rFonts w:ascii="Times New Roman" w:hAnsi="Times New Roman"/>
          <w:sz w:val="28"/>
          <w:szCs w:val="28"/>
        </w:rPr>
        <w:t>ых котельных</w:t>
      </w:r>
      <w:r>
        <w:rPr>
          <w:rFonts w:ascii="Times New Roman" w:hAnsi="Times New Roman"/>
          <w:sz w:val="28"/>
          <w:szCs w:val="28"/>
        </w:rPr>
        <w:t xml:space="preserve">, расположенной </w:t>
      </w:r>
      <w:r w:rsidR="00F249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4E5">
        <w:rPr>
          <w:rFonts w:ascii="Times New Roman" w:hAnsi="Times New Roman"/>
          <w:sz w:val="28"/>
          <w:szCs w:val="28"/>
        </w:rPr>
        <w:t>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  <w:r>
        <w:rPr>
          <w:rFonts w:ascii="Times New Roman" w:hAnsi="Times New Roman"/>
          <w:sz w:val="28"/>
          <w:szCs w:val="28"/>
        </w:rPr>
        <w:t>, не планируется.</w:t>
      </w:r>
    </w:p>
    <w:p w14:paraId="6BDB02B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C02FA1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94060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Pr="00C244E5">
        <w:rPr>
          <w:rFonts w:ascii="Times New Roman" w:hAnsi="Times New Roman"/>
          <w:sz w:val="28"/>
          <w:szCs w:val="28"/>
        </w:rPr>
        <w:t>становка резервного оборудования</w:t>
      </w:r>
    </w:p>
    <w:p w14:paraId="25B67DCF" w14:textId="5864EF3F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источник</w:t>
      </w:r>
      <w:r w:rsidR="00F249F3">
        <w:rPr>
          <w:rFonts w:ascii="Times New Roman" w:hAnsi="Times New Roman"/>
          <w:sz w:val="28"/>
          <w:szCs w:val="28"/>
        </w:rPr>
        <w:t>ах</w:t>
      </w:r>
      <w:r w:rsidRPr="00C244E5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газов</w:t>
      </w:r>
      <w:r w:rsidR="00F249F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249F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, расположенной </w:t>
      </w:r>
      <w:r w:rsidR="006110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 уже установлено резервное оборудование (резервные котлы и насосы).</w:t>
      </w:r>
    </w:p>
    <w:p w14:paraId="6505316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345605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78E93B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8. О</w:t>
      </w:r>
      <w:r w:rsidRPr="00C244E5">
        <w:rPr>
          <w:rFonts w:ascii="Times New Roman" w:hAnsi="Times New Roman"/>
          <w:sz w:val="28"/>
          <w:szCs w:val="28"/>
        </w:rPr>
        <w:t>рганизация совместной работы нескольких источников тепловой энергии на единую тепловую сеть</w:t>
      </w:r>
    </w:p>
    <w:p w14:paraId="63C6D68F" w14:textId="74673B7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5D30">
        <w:rPr>
          <w:rFonts w:ascii="Times New Roman" w:hAnsi="Times New Roman"/>
          <w:sz w:val="28"/>
          <w:szCs w:val="28"/>
        </w:rPr>
        <w:t>два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</w:t>
      </w:r>
      <w:r w:rsidR="00645D3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теплоснабжения — это газов</w:t>
      </w:r>
      <w:r w:rsidR="00645D30">
        <w:rPr>
          <w:rFonts w:ascii="Times New Roman" w:hAnsi="Times New Roman"/>
          <w:sz w:val="28"/>
          <w:szCs w:val="28"/>
        </w:rPr>
        <w:t>ые</w:t>
      </w:r>
      <w:r w:rsidR="00F249F3">
        <w:rPr>
          <w:rFonts w:ascii="Times New Roman" w:hAnsi="Times New Roman"/>
          <w:sz w:val="28"/>
          <w:szCs w:val="28"/>
        </w:rPr>
        <w:t xml:space="preserve"> котельн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>. Ввиду этого о</w:t>
      </w:r>
      <w:r w:rsidRPr="00C244E5">
        <w:rPr>
          <w:rFonts w:ascii="Times New Roman" w:hAnsi="Times New Roman"/>
          <w:sz w:val="28"/>
          <w:szCs w:val="28"/>
        </w:rPr>
        <w:t>рганизация совместной работы нескольких источников тепловой энергии на единую тепловую сеть</w:t>
      </w:r>
      <w:r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5E22136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50108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96829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</w:t>
      </w:r>
      <w:r w:rsidRPr="0091579C">
        <w:rPr>
          <w:rFonts w:ascii="Times New Roman" w:hAnsi="Times New Roman"/>
          <w:sz w:val="28"/>
          <w:szCs w:val="28"/>
        </w:rPr>
        <w:t xml:space="preserve">езервирование тепловых </w:t>
      </w:r>
      <w:r>
        <w:rPr>
          <w:rFonts w:ascii="Times New Roman" w:hAnsi="Times New Roman"/>
          <w:sz w:val="28"/>
          <w:szCs w:val="28"/>
        </w:rPr>
        <w:t>сетей смежных районов поселения</w:t>
      </w:r>
    </w:p>
    <w:p w14:paraId="571C2D73" w14:textId="55447028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579C">
        <w:rPr>
          <w:rFonts w:ascii="Times New Roman" w:hAnsi="Times New Roman"/>
          <w:sz w:val="28"/>
          <w:szCs w:val="28"/>
        </w:rPr>
        <w:t xml:space="preserve">езервирование тепловых </w:t>
      </w:r>
      <w:r>
        <w:rPr>
          <w:rFonts w:ascii="Times New Roman" w:hAnsi="Times New Roman"/>
          <w:sz w:val="28"/>
          <w:szCs w:val="28"/>
        </w:rPr>
        <w:t xml:space="preserve">сетей смежных районов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предусмотрено. На территории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</w:t>
      </w:r>
      <w:r w:rsidR="00F249F3">
        <w:rPr>
          <w:rFonts w:ascii="Times New Roman" w:hAnsi="Times New Roman"/>
          <w:sz w:val="28"/>
          <w:szCs w:val="28"/>
        </w:rPr>
        <w:t xml:space="preserve"> </w:t>
      </w:r>
      <w:r w:rsidR="00645D30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источник</w:t>
      </w:r>
      <w:r w:rsidR="00645D30">
        <w:rPr>
          <w:rFonts w:ascii="Times New Roman" w:hAnsi="Times New Roman"/>
          <w:sz w:val="28"/>
          <w:szCs w:val="28"/>
        </w:rPr>
        <w:t>а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теплоснабжения — это газов</w:t>
      </w:r>
      <w:r w:rsidR="00645D30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5E5D08">
        <w:rPr>
          <w:rFonts w:ascii="Times New Roman" w:hAnsi="Times New Roman"/>
          <w:sz w:val="28"/>
          <w:szCs w:val="28"/>
        </w:rPr>
        <w:t>.</w:t>
      </w:r>
    </w:p>
    <w:p w14:paraId="6F086BC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1B39F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8C551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</w:t>
      </w:r>
      <w:r w:rsidRPr="0091579C">
        <w:rPr>
          <w:rFonts w:ascii="Times New Roman" w:hAnsi="Times New Roman"/>
          <w:sz w:val="28"/>
          <w:szCs w:val="28"/>
        </w:rPr>
        <w:t>стройство резервных насосных станций</w:t>
      </w:r>
    </w:p>
    <w:p w14:paraId="2EA8ECFB" w14:textId="0ABF0F3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насосные станции отсутствуют.</w:t>
      </w:r>
    </w:p>
    <w:p w14:paraId="219837D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7A2369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51483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У</w:t>
      </w:r>
      <w:r w:rsidRPr="0091579C">
        <w:rPr>
          <w:rFonts w:ascii="Times New Roman" w:hAnsi="Times New Roman"/>
          <w:sz w:val="28"/>
          <w:szCs w:val="28"/>
        </w:rPr>
        <w:t>становка баков-аккумуляторов</w:t>
      </w:r>
    </w:p>
    <w:p w14:paraId="0F08F7B3" w14:textId="77777777" w:rsidR="005404BD" w:rsidRDefault="005404B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133836" w14:textId="77777777" w:rsidR="00F94CE3" w:rsidRDefault="00F94CE3" w:rsidP="00F94C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установка баков-аккумуляторов не планируется</w:t>
      </w:r>
      <w:r w:rsidR="005404BD">
        <w:rPr>
          <w:rFonts w:ascii="Times New Roman" w:hAnsi="Times New Roman"/>
          <w:sz w:val="28"/>
          <w:szCs w:val="28"/>
        </w:rPr>
        <w:t>.</w:t>
      </w:r>
    </w:p>
    <w:p w14:paraId="0A60539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C72EDB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1671F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1F5E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6FED0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52AB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A399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457F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3DDDB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6F7F2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706D2A6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70045E0" w14:textId="3C64D06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0856C7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299F76D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9DD20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8ED61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12</w:t>
      </w:r>
    </w:p>
    <w:p w14:paraId="6CB82D1C" w14:textId="77777777" w:rsidR="00F94CE3" w:rsidRPr="00303B54" w:rsidRDefault="00F94CE3" w:rsidP="00F94CE3">
      <w:pPr>
        <w:spacing w:after="2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3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инвестиций в строительство, реконструкцию, техническое перевооружение и (или) модернизацию </w:t>
      </w:r>
    </w:p>
    <w:p w14:paraId="70A775A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5919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25C6E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4C637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8F79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27D9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D3207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918AD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89100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3800C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81D8D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6852B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3A59E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97AC7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C017E4" w14:textId="77777777" w:rsidR="00F94CE3" w:rsidRPr="009A2537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A25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2537">
        <w:rPr>
          <w:rFonts w:ascii="Times New Roman" w:hAnsi="Times New Roman"/>
          <w:sz w:val="28"/>
          <w:szCs w:val="28"/>
        </w:rPr>
        <w:t xml:space="preserve">Оценка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 </w:t>
      </w:r>
    </w:p>
    <w:p w14:paraId="6886C3FF" w14:textId="662D2D83" w:rsidR="00F94CE3" w:rsidRPr="009A2537" w:rsidRDefault="00645D30" w:rsidP="00645D3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9A2537">
        <w:rPr>
          <w:rFonts w:ascii="Times New Roman" w:hAnsi="Times New Roman"/>
          <w:sz w:val="28"/>
          <w:szCs w:val="28"/>
        </w:rPr>
        <w:t>Оценка финансовых потребностей для осуществления строительства, реконструкции, технического перевооружения и модернизации источников тепловой энергии и тепловых сетей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395DB72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47D0B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794B48">
        <w:rPr>
          <w:rFonts w:ascii="Times New Roman" w:hAnsi="Times New Roman"/>
          <w:sz w:val="28"/>
          <w:szCs w:val="28"/>
        </w:rPr>
        <w:t>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 (или) модернизации источников тепловой энергии и тепловых сетей</w:t>
      </w:r>
    </w:p>
    <w:p w14:paraId="4449582D" w14:textId="23D72673" w:rsidR="00645D30" w:rsidRDefault="00645D30" w:rsidP="00645D3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B48">
        <w:rPr>
          <w:rFonts w:ascii="Times New Roman" w:hAnsi="Times New Roman"/>
          <w:sz w:val="28"/>
          <w:szCs w:val="28"/>
        </w:rPr>
        <w:t>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B48">
        <w:rPr>
          <w:rFonts w:ascii="Times New Roman" w:hAnsi="Times New Roman"/>
          <w:sz w:val="28"/>
          <w:szCs w:val="28"/>
        </w:rPr>
        <w:t>модернизации источников тепловой энергии и тепловых сетей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65AC4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323B2E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B93449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BB850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EA9F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F022D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74DE6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8508E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B29C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27984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0A9D3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103EE9C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589B4F2F" w14:textId="069B4671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9399A6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11E4996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DE3BF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B059DD" w14:textId="77777777" w:rsidR="00F94CE3" w:rsidRPr="004D176F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D176F">
        <w:rPr>
          <w:rFonts w:ascii="Times New Roman" w:hAnsi="Times New Roman"/>
          <w:sz w:val="28"/>
          <w:szCs w:val="28"/>
          <w:shd w:val="clear" w:color="auto" w:fill="FFFFFF"/>
        </w:rPr>
        <w:t>Глава 13</w:t>
      </w:r>
    </w:p>
    <w:p w14:paraId="61743DE9" w14:textId="77777777" w:rsidR="00F94CE3" w:rsidRPr="004D176F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4D176F">
        <w:rPr>
          <w:rFonts w:ascii="Times New Roman" w:hAnsi="Times New Roman"/>
          <w:sz w:val="28"/>
          <w:szCs w:val="28"/>
          <w:shd w:val="clear" w:color="auto" w:fill="FFFFFF"/>
        </w:rPr>
        <w:t xml:space="preserve"> Индикаторы развития систем теплоснабжения поселения, городского округа, города федерального значения </w:t>
      </w:r>
    </w:p>
    <w:p w14:paraId="437810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1FC3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024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45DFD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  <w:sectPr w:rsidR="00F94CE3" w:rsidSect="00402B3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156AD7F" w14:textId="68A586E7" w:rsidR="00F94CE3" w:rsidRPr="006110B5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6110B5">
        <w:rPr>
          <w:rFonts w:ascii="Times New Roman" w:hAnsi="Times New Roman"/>
          <w:sz w:val="28"/>
          <w:szCs w:val="28"/>
        </w:rPr>
        <w:lastRenderedPageBreak/>
        <w:t xml:space="preserve">Индикаторы развития систем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6110B5" w:rsidRPr="006110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 w:rsidRPr="006110B5">
        <w:rPr>
          <w:rFonts w:ascii="Times New Roman" w:hAnsi="Times New Roman"/>
          <w:sz w:val="28"/>
          <w:szCs w:val="28"/>
        </w:rPr>
        <w:t xml:space="preserve"> </w:t>
      </w:r>
      <w:r w:rsidRPr="006110B5">
        <w:rPr>
          <w:rFonts w:ascii="Times New Roman" w:hAnsi="Times New Roman"/>
          <w:sz w:val="28"/>
          <w:szCs w:val="28"/>
        </w:rPr>
        <w:t>представлены в таблице.</w:t>
      </w:r>
    </w:p>
    <w:p w14:paraId="154A9AE9" w14:textId="77777777" w:rsidR="00FA77DE" w:rsidRPr="00C21995" w:rsidRDefault="00FA77DE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353"/>
        <w:gridCol w:w="1390"/>
        <w:gridCol w:w="2641"/>
        <w:gridCol w:w="2642"/>
      </w:tblGrid>
      <w:tr w:rsidR="005404BD" w:rsidRPr="005B7352" w14:paraId="6EB92A1F" w14:textId="77777777" w:rsidTr="005404BD">
        <w:trPr>
          <w:trHeight w:val="622"/>
        </w:trPr>
        <w:tc>
          <w:tcPr>
            <w:tcW w:w="395" w:type="dxa"/>
            <w:vMerge w:val="restart"/>
            <w:vAlign w:val="center"/>
          </w:tcPr>
          <w:p w14:paraId="6A2591D7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№</w:t>
            </w:r>
          </w:p>
          <w:p w14:paraId="3E58E3F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п/п</w:t>
            </w:r>
          </w:p>
        </w:tc>
        <w:tc>
          <w:tcPr>
            <w:tcW w:w="3353" w:type="dxa"/>
            <w:vMerge w:val="restart"/>
            <w:vAlign w:val="center"/>
          </w:tcPr>
          <w:p w14:paraId="732E1BB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Индикаторы развития систем теплоснабжения</w:t>
            </w:r>
          </w:p>
        </w:tc>
        <w:tc>
          <w:tcPr>
            <w:tcW w:w="1390" w:type="dxa"/>
            <w:vMerge w:val="restart"/>
            <w:vAlign w:val="center"/>
          </w:tcPr>
          <w:p w14:paraId="4AE978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 изм.</w:t>
            </w:r>
          </w:p>
        </w:tc>
        <w:tc>
          <w:tcPr>
            <w:tcW w:w="2641" w:type="dxa"/>
            <w:vAlign w:val="center"/>
          </w:tcPr>
          <w:p w14:paraId="79CECA91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положение </w:t>
            </w:r>
          </w:p>
          <w:p w14:paraId="0D3E086D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 2021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2642" w:type="dxa"/>
            <w:vAlign w:val="center"/>
          </w:tcPr>
          <w:p w14:paraId="1FD5F8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Ожидаемые показатели (202</w:t>
            </w:r>
            <w:r>
              <w:rPr>
                <w:rFonts w:ascii="Times New Roman" w:hAnsi="Times New Roman"/>
              </w:rPr>
              <w:t>2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</w:tr>
      <w:tr w:rsidR="005404BD" w:rsidRPr="005B7352" w14:paraId="1560E87D" w14:textId="77777777" w:rsidTr="005404BD">
        <w:trPr>
          <w:trHeight w:val="301"/>
        </w:trPr>
        <w:tc>
          <w:tcPr>
            <w:tcW w:w="395" w:type="dxa"/>
            <w:vMerge/>
            <w:vAlign w:val="center"/>
          </w:tcPr>
          <w:p w14:paraId="5091E06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vAlign w:val="center"/>
          </w:tcPr>
          <w:p w14:paraId="075B5E23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vAlign w:val="center"/>
          </w:tcPr>
          <w:p w14:paraId="5737227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14:paraId="7931AFC0" w14:textId="494001BE" w:rsidR="005404BD" w:rsidRPr="007A72EA" w:rsidRDefault="00EE02F1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  <w:tc>
          <w:tcPr>
            <w:tcW w:w="2642" w:type="dxa"/>
            <w:vAlign w:val="center"/>
          </w:tcPr>
          <w:p w14:paraId="0230635F" w14:textId="211223AA" w:rsidR="005404BD" w:rsidRPr="007A72EA" w:rsidRDefault="00EE02F1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</w:tr>
      <w:tr w:rsidR="005404BD" w:rsidRPr="005B7352" w14:paraId="2BEF3011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41C3C6F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1</w:t>
            </w:r>
          </w:p>
        </w:tc>
        <w:tc>
          <w:tcPr>
            <w:tcW w:w="3353" w:type="dxa"/>
          </w:tcPr>
          <w:p w14:paraId="0EB60F57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390" w:type="dxa"/>
            <w:vAlign w:val="center"/>
          </w:tcPr>
          <w:p w14:paraId="797722E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2641" w:type="dxa"/>
            <w:vAlign w:val="center"/>
          </w:tcPr>
          <w:p w14:paraId="6A827E0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2" w:type="dxa"/>
            <w:vAlign w:val="center"/>
          </w:tcPr>
          <w:p w14:paraId="2B2B01C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04BD" w:rsidRPr="005B7352" w14:paraId="7E870D2D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1213C5A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2</w:t>
            </w:r>
          </w:p>
        </w:tc>
        <w:tc>
          <w:tcPr>
            <w:tcW w:w="3353" w:type="dxa"/>
          </w:tcPr>
          <w:p w14:paraId="1B938552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прекращение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390" w:type="dxa"/>
            <w:vAlign w:val="center"/>
          </w:tcPr>
          <w:p w14:paraId="056E5DD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2641" w:type="dxa"/>
            <w:vAlign w:val="center"/>
          </w:tcPr>
          <w:p w14:paraId="76133D7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2" w:type="dxa"/>
            <w:vAlign w:val="center"/>
          </w:tcPr>
          <w:p w14:paraId="5B2A3D85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04BD" w:rsidRPr="005B7352" w14:paraId="2304C6D7" w14:textId="77777777" w:rsidTr="005404BD">
        <w:trPr>
          <w:trHeight w:val="942"/>
        </w:trPr>
        <w:tc>
          <w:tcPr>
            <w:tcW w:w="395" w:type="dxa"/>
            <w:vAlign w:val="center"/>
          </w:tcPr>
          <w:p w14:paraId="1E116CD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3</w:t>
            </w:r>
          </w:p>
        </w:tc>
        <w:tc>
          <w:tcPr>
            <w:tcW w:w="3353" w:type="dxa"/>
          </w:tcPr>
          <w:p w14:paraId="1D892064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Удельный расход условного топлива на единицу  тепловой энергии, отпускаемой с коллекторов источников тепловой энергии </w:t>
            </w:r>
          </w:p>
        </w:tc>
        <w:tc>
          <w:tcPr>
            <w:tcW w:w="1390" w:type="dxa"/>
            <w:vAlign w:val="center"/>
          </w:tcPr>
          <w:p w14:paraId="30AC5D38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7352">
              <w:rPr>
                <w:rFonts w:ascii="Times New Roman" w:hAnsi="Times New Roman"/>
              </w:rPr>
              <w:t>кг.у.т</w:t>
            </w:r>
            <w:proofErr w:type="spellEnd"/>
            <w:r w:rsidRPr="005B7352">
              <w:rPr>
                <w:rFonts w:ascii="Times New Roman" w:hAnsi="Times New Roman"/>
              </w:rPr>
              <w:t>./Гкал</w:t>
            </w:r>
          </w:p>
        </w:tc>
        <w:tc>
          <w:tcPr>
            <w:tcW w:w="2641" w:type="dxa"/>
            <w:vAlign w:val="center"/>
          </w:tcPr>
          <w:p w14:paraId="5F80EC5B" w14:textId="3D2E83FB" w:rsidR="005404BD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FF8560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2509CEEC" w14:textId="17FDE5B5" w:rsidR="005404BD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453EF0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588A0ED6" w14:textId="77777777" w:rsidTr="005404BD">
        <w:trPr>
          <w:trHeight w:val="924"/>
        </w:trPr>
        <w:tc>
          <w:tcPr>
            <w:tcW w:w="395" w:type="dxa"/>
            <w:vAlign w:val="center"/>
          </w:tcPr>
          <w:p w14:paraId="094CF8E8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4</w:t>
            </w:r>
          </w:p>
        </w:tc>
        <w:tc>
          <w:tcPr>
            <w:tcW w:w="3353" w:type="dxa"/>
          </w:tcPr>
          <w:p w14:paraId="68F584BE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390" w:type="dxa"/>
            <w:vAlign w:val="center"/>
          </w:tcPr>
          <w:p w14:paraId="2DF24A2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B7352">
              <w:rPr>
                <w:rFonts w:ascii="Times New Roman" w:hAnsi="Times New Roman"/>
              </w:rPr>
              <w:t>Гкал/м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41" w:type="dxa"/>
            <w:vAlign w:val="center"/>
          </w:tcPr>
          <w:p w14:paraId="4313D84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6B5C8C95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07844B82" w14:textId="77777777" w:rsidTr="005404BD">
        <w:trPr>
          <w:trHeight w:val="942"/>
        </w:trPr>
        <w:tc>
          <w:tcPr>
            <w:tcW w:w="395" w:type="dxa"/>
            <w:vAlign w:val="center"/>
          </w:tcPr>
          <w:p w14:paraId="4368185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5</w:t>
            </w:r>
          </w:p>
        </w:tc>
        <w:tc>
          <w:tcPr>
            <w:tcW w:w="3353" w:type="dxa"/>
          </w:tcPr>
          <w:p w14:paraId="0B7B5B7D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390" w:type="dxa"/>
            <w:vAlign w:val="center"/>
          </w:tcPr>
          <w:p w14:paraId="16718AA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  <w:r w:rsidRPr="005B7352">
              <w:rPr>
                <w:rFonts w:ascii="Times New Roman" w:hAnsi="Times New Roman"/>
              </w:rPr>
              <w:t>/Гкал/час</w:t>
            </w:r>
          </w:p>
        </w:tc>
        <w:tc>
          <w:tcPr>
            <w:tcW w:w="2641" w:type="dxa"/>
            <w:vAlign w:val="center"/>
          </w:tcPr>
          <w:p w14:paraId="1CDFE927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55004C8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578F80FC" w14:textId="77777777" w:rsidTr="005404BD">
        <w:trPr>
          <w:trHeight w:val="1865"/>
        </w:trPr>
        <w:tc>
          <w:tcPr>
            <w:tcW w:w="395" w:type="dxa"/>
            <w:vAlign w:val="center"/>
          </w:tcPr>
          <w:p w14:paraId="79516EC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6</w:t>
            </w:r>
          </w:p>
        </w:tc>
        <w:tc>
          <w:tcPr>
            <w:tcW w:w="3353" w:type="dxa"/>
          </w:tcPr>
          <w:p w14:paraId="4412A241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1390" w:type="dxa"/>
            <w:vAlign w:val="center"/>
          </w:tcPr>
          <w:p w14:paraId="19E75DAD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5C0162F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C3E11D1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343E5D5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480FC561" w14:textId="77777777" w:rsidTr="005404BD">
        <w:trPr>
          <w:trHeight w:val="622"/>
        </w:trPr>
        <w:tc>
          <w:tcPr>
            <w:tcW w:w="395" w:type="dxa"/>
            <w:vAlign w:val="center"/>
          </w:tcPr>
          <w:p w14:paraId="37542E1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7</w:t>
            </w:r>
          </w:p>
        </w:tc>
        <w:tc>
          <w:tcPr>
            <w:tcW w:w="3353" w:type="dxa"/>
          </w:tcPr>
          <w:p w14:paraId="337933CC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390" w:type="dxa"/>
            <w:vAlign w:val="center"/>
          </w:tcPr>
          <w:p w14:paraId="4BC4F43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7352">
              <w:rPr>
                <w:rFonts w:ascii="Times New Roman" w:hAnsi="Times New Roman"/>
              </w:rPr>
              <w:t>кг.у.т</w:t>
            </w:r>
            <w:proofErr w:type="spellEnd"/>
            <w:r w:rsidRPr="005B7352">
              <w:rPr>
                <w:rFonts w:ascii="Times New Roman" w:hAnsi="Times New Roman"/>
              </w:rPr>
              <w:t>./кВт</w:t>
            </w:r>
          </w:p>
        </w:tc>
        <w:tc>
          <w:tcPr>
            <w:tcW w:w="2641" w:type="dxa"/>
            <w:vAlign w:val="center"/>
          </w:tcPr>
          <w:p w14:paraId="5DDA03C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FCEBCD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092E25C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6CB95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6F55F960" w14:textId="77777777" w:rsidTr="005404BD">
        <w:trPr>
          <w:trHeight w:val="1563"/>
        </w:trPr>
        <w:tc>
          <w:tcPr>
            <w:tcW w:w="395" w:type="dxa"/>
            <w:vAlign w:val="center"/>
          </w:tcPr>
          <w:p w14:paraId="2013F49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53" w:type="dxa"/>
          </w:tcPr>
          <w:p w14:paraId="389B9408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390" w:type="dxa"/>
            <w:vAlign w:val="center"/>
          </w:tcPr>
          <w:p w14:paraId="438AD9D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40D2D16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2B8829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2B776F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00B5F5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58356FA3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504CD77A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9</w:t>
            </w:r>
          </w:p>
        </w:tc>
        <w:tc>
          <w:tcPr>
            <w:tcW w:w="3353" w:type="dxa"/>
          </w:tcPr>
          <w:p w14:paraId="2EF34A0C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390" w:type="dxa"/>
            <w:vAlign w:val="center"/>
          </w:tcPr>
          <w:p w14:paraId="466C895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4CDCFC42" w14:textId="068DEE7F" w:rsidR="005404BD" w:rsidRPr="005B7352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54C65847" w14:textId="2AB5E6A9" w:rsidR="005404BD" w:rsidRPr="005B7352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508A3DF" w14:textId="77777777" w:rsidR="00F94CE3" w:rsidRPr="005065FF" w:rsidRDefault="00F94CE3" w:rsidP="00F94CE3">
      <w:pPr>
        <w:spacing w:after="120"/>
        <w:ind w:firstLine="113"/>
        <w:rPr>
          <w:rFonts w:ascii="Times New Roman" w:hAnsi="Times New Roman"/>
          <w:sz w:val="28"/>
          <w:szCs w:val="28"/>
        </w:rPr>
      </w:pPr>
    </w:p>
    <w:p w14:paraId="07836BD2" w14:textId="77777777" w:rsidR="004A43D7" w:rsidRDefault="00F94CE3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7CC078B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94A3870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F63EB77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774D18B5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3B9C7D8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9349F7B" w14:textId="77777777" w:rsidR="00F94CE3" w:rsidRDefault="00F94CE3" w:rsidP="004A43D7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2D70EB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F5D7FCB" w14:textId="63199574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0FC506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5AA49DE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4BCDF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29450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14</w:t>
      </w:r>
    </w:p>
    <w:p w14:paraId="3D4A4F0C" w14:textId="77777777" w:rsidR="00F94CE3" w:rsidRPr="00A374D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D1604A">
        <w:rPr>
          <w:rFonts w:ascii="Times New Roman" w:hAnsi="Times New Roman"/>
          <w:sz w:val="28"/>
          <w:szCs w:val="28"/>
        </w:rPr>
        <w:t xml:space="preserve">Ценовые (тарифные) последствия </w:t>
      </w:r>
    </w:p>
    <w:p w14:paraId="66C764F6" w14:textId="77777777" w:rsidR="00F94CE3" w:rsidRPr="006024F1" w:rsidRDefault="00F94CE3" w:rsidP="00F94CE3">
      <w:pPr>
        <w:pStyle w:val="af5"/>
        <w:numPr>
          <w:ilvl w:val="0"/>
          <w:numId w:val="30"/>
        </w:numPr>
        <w:spacing w:after="12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6024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Тарифно-балансовые расчетные модели теплоснабжения потребителей по каждой системе теплоснабжения</w:t>
      </w:r>
    </w:p>
    <w:p w14:paraId="0A7916E6" w14:textId="50D2C62A" w:rsidR="00F94CE3" w:rsidRPr="00DE0CF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DE0CFE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9465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 w:rsidRPr="00DE0CFE">
        <w:rPr>
          <w:rFonts w:ascii="Times New Roman" w:hAnsi="Times New Roman"/>
          <w:sz w:val="28"/>
          <w:szCs w:val="28"/>
        </w:rPr>
        <w:t xml:space="preserve"> </w:t>
      </w:r>
      <w:r w:rsidRPr="00DE0CFE">
        <w:rPr>
          <w:rFonts w:ascii="Times New Roman" w:hAnsi="Times New Roman"/>
          <w:sz w:val="28"/>
          <w:szCs w:val="28"/>
        </w:rPr>
        <w:t>выполнены с учетом реализации мероприятий настоящей схемы теплоснабжения, а именно реконструкции котельных и тепловых сетей. Результаты расчет п</w:t>
      </w:r>
      <w:r>
        <w:rPr>
          <w:rFonts w:ascii="Times New Roman" w:hAnsi="Times New Roman"/>
          <w:sz w:val="28"/>
          <w:szCs w:val="28"/>
        </w:rPr>
        <w:t>редставлены в таблице 1</w:t>
      </w:r>
      <w:r w:rsidRPr="00DE0CFE">
        <w:rPr>
          <w:rFonts w:ascii="Times New Roman" w:hAnsi="Times New Roman"/>
          <w:sz w:val="28"/>
          <w:szCs w:val="28"/>
        </w:rPr>
        <w:t>.</w:t>
      </w:r>
    </w:p>
    <w:p w14:paraId="62702DC0" w14:textId="77777777" w:rsidR="00F94CE3" w:rsidRPr="00DE0CFE" w:rsidRDefault="00F94CE3" w:rsidP="00F94CE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498016F" w14:textId="77777777" w:rsidR="00F94CE3" w:rsidRDefault="00F94CE3" w:rsidP="00F94CE3">
      <w:pPr>
        <w:ind w:firstLine="113"/>
        <w:rPr>
          <w:rFonts w:ascii="Times New Roman" w:hAnsi="Times New Roman"/>
          <w:sz w:val="28"/>
          <w:szCs w:val="28"/>
        </w:rPr>
      </w:pP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5404BD" w:rsidRPr="0058591F" w14:paraId="1C429C7F" w14:textId="77777777" w:rsidTr="00E6363F">
        <w:trPr>
          <w:trHeight w:val="1584"/>
        </w:trPr>
        <w:tc>
          <w:tcPr>
            <w:tcW w:w="1777" w:type="dxa"/>
            <w:vAlign w:val="center"/>
          </w:tcPr>
          <w:p w14:paraId="567BBB44" w14:textId="77777777" w:rsidR="005404BD" w:rsidRPr="0058591F" w:rsidRDefault="005404BD" w:rsidP="00E6363F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63CC0587" w14:textId="77777777" w:rsidR="005404BD" w:rsidRPr="0058591F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24FD067A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13" w:type="dxa"/>
            <w:vAlign w:val="center"/>
          </w:tcPr>
          <w:p w14:paraId="19EE4885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vAlign w:val="center"/>
          </w:tcPr>
          <w:p w14:paraId="6560D3C1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00" w:type="dxa"/>
            <w:vAlign w:val="center"/>
          </w:tcPr>
          <w:p w14:paraId="4EA8913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39" w:type="dxa"/>
            <w:vAlign w:val="center"/>
          </w:tcPr>
          <w:p w14:paraId="33D7DFB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39" w:type="dxa"/>
            <w:vAlign w:val="center"/>
          </w:tcPr>
          <w:p w14:paraId="7BAE6F8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39" w:type="dxa"/>
            <w:vAlign w:val="center"/>
          </w:tcPr>
          <w:p w14:paraId="6DF99E81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645D30" w:rsidRPr="0058591F" w14:paraId="1B2B2601" w14:textId="77777777" w:rsidTr="001405E0">
        <w:trPr>
          <w:trHeight w:val="500"/>
        </w:trPr>
        <w:tc>
          <w:tcPr>
            <w:tcW w:w="1777" w:type="dxa"/>
            <w:vAlign w:val="center"/>
          </w:tcPr>
          <w:p w14:paraId="427A81B0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 т</w:t>
            </w:r>
            <w:r w:rsidRPr="0058591F">
              <w:rPr>
                <w:rFonts w:ascii="Times New Roman" w:hAnsi="Times New Roman"/>
              </w:rPr>
              <w:t>епловые сети</w:t>
            </w:r>
          </w:p>
        </w:tc>
        <w:tc>
          <w:tcPr>
            <w:tcW w:w="1059" w:type="dxa"/>
            <w:vAlign w:val="center"/>
          </w:tcPr>
          <w:p w14:paraId="70CE16B3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2D49C218" w14:textId="0D4ED5D7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01A7F04F" w14:textId="04649E4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22BAB528" w14:textId="06141B57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6FC48AAF" w14:textId="4281082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2094808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91D4515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2EFF8DE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D30" w:rsidRPr="0058591F" w14:paraId="0B2CCDC2" w14:textId="77777777" w:rsidTr="001405E0">
        <w:trPr>
          <w:trHeight w:val="500"/>
        </w:trPr>
        <w:tc>
          <w:tcPr>
            <w:tcW w:w="1777" w:type="dxa"/>
            <w:vAlign w:val="center"/>
          </w:tcPr>
          <w:p w14:paraId="615DC788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</w:t>
            </w:r>
            <w:r w:rsidRPr="00585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8591F">
              <w:rPr>
                <w:rFonts w:ascii="Times New Roman" w:hAnsi="Times New Roman"/>
              </w:rPr>
              <w:t>сточники теплоснабжения</w:t>
            </w:r>
          </w:p>
        </w:tc>
        <w:tc>
          <w:tcPr>
            <w:tcW w:w="1059" w:type="dxa"/>
            <w:vAlign w:val="center"/>
          </w:tcPr>
          <w:p w14:paraId="65BC9E12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10090770" w14:textId="3654839D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56F0092" w14:textId="6D42FBB4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4E75B34F" w14:textId="066C879C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146CC87A" w14:textId="0FB8F91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C539D94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ED10585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3CD6F1F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D30" w:rsidRPr="0058591F" w14:paraId="676B7B9A" w14:textId="77777777" w:rsidTr="001405E0">
        <w:trPr>
          <w:trHeight w:val="500"/>
        </w:trPr>
        <w:tc>
          <w:tcPr>
            <w:tcW w:w="1777" w:type="dxa"/>
            <w:vAlign w:val="center"/>
          </w:tcPr>
          <w:p w14:paraId="50DE489E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Всего инвестиций:</w:t>
            </w:r>
          </w:p>
        </w:tc>
        <w:tc>
          <w:tcPr>
            <w:tcW w:w="1059" w:type="dxa"/>
            <w:vAlign w:val="center"/>
          </w:tcPr>
          <w:p w14:paraId="7A94B7A0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36557A59" w14:textId="24CBBFAC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084380AD" w14:textId="669402D9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20AC263F" w14:textId="352F302D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0743F79C" w14:textId="6FFB1C7E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57EE267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FC0753C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55E8D9D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8591F" w14:paraId="0ACC9162" w14:textId="77777777" w:rsidTr="00E6363F">
        <w:trPr>
          <w:trHeight w:val="500"/>
        </w:trPr>
        <w:tc>
          <w:tcPr>
            <w:tcW w:w="1777" w:type="dxa"/>
            <w:vAlign w:val="center"/>
          </w:tcPr>
          <w:p w14:paraId="2171AC4C" w14:textId="77777777" w:rsidR="005404BD" w:rsidRPr="00DE0CFE" w:rsidRDefault="005404BD" w:rsidP="00E6363F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20EBA1EC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  <w:tc>
          <w:tcPr>
            <w:tcW w:w="1093" w:type="dxa"/>
            <w:vAlign w:val="center"/>
          </w:tcPr>
          <w:p w14:paraId="0AAFAB10" w14:textId="3B3B90A6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3134,91</w:t>
            </w:r>
          </w:p>
        </w:tc>
        <w:tc>
          <w:tcPr>
            <w:tcW w:w="1613" w:type="dxa"/>
            <w:vAlign w:val="center"/>
          </w:tcPr>
          <w:p w14:paraId="10422D80" w14:textId="4FD9BEE7" w:rsidR="005404BD" w:rsidRPr="00D07E8A" w:rsidRDefault="00645D30" w:rsidP="00E6363F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55D8532D" w14:textId="602BC4F1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66FBD0B8" w14:textId="0E1B473D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58307D8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ED0E3F9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EC6C6FC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4F21C4A" w14:textId="77777777" w:rsidR="00F94CE3" w:rsidRPr="005065FF" w:rsidRDefault="00F94CE3" w:rsidP="00F94CE3">
      <w:pPr>
        <w:ind w:firstLine="113"/>
        <w:rPr>
          <w:rFonts w:ascii="Times New Roman" w:hAnsi="Times New Roman"/>
          <w:sz w:val="28"/>
          <w:szCs w:val="28"/>
        </w:rPr>
      </w:pPr>
    </w:p>
    <w:p w14:paraId="37342BDC" w14:textId="77777777" w:rsidR="00F94CE3" w:rsidRDefault="002472F8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F94CE3">
        <w:rPr>
          <w:rFonts w:ascii="Times New Roman" w:hAnsi="Times New Roman"/>
          <w:b/>
          <w:sz w:val="32"/>
          <w:szCs w:val="32"/>
        </w:rPr>
        <w:br w:type="page"/>
      </w:r>
    </w:p>
    <w:p w14:paraId="67835C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8A3D0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549C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F8214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21336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BCC58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F2120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AB3FE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C08B0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3A2E8F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BCFCF2E" w14:textId="130944F3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E4BD8D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7EC9EA9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38CDA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36B88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15</w:t>
      </w:r>
    </w:p>
    <w:p w14:paraId="2F517DEA" w14:textId="77777777" w:rsidR="00F94CE3" w:rsidRPr="009760E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9760E9">
        <w:rPr>
          <w:rFonts w:ascii="Times New Roman" w:hAnsi="Times New Roman"/>
          <w:sz w:val="28"/>
          <w:szCs w:val="28"/>
        </w:rPr>
        <w:t>Реестр единых теплоснабжающих организаций</w:t>
      </w:r>
    </w:p>
    <w:p w14:paraId="64584B4E" w14:textId="77777777" w:rsidR="00F94CE3" w:rsidRDefault="004A43D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4DCC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05A16FB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осуществляется на основании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Правительством Российской Федерации.</w:t>
      </w:r>
    </w:p>
    <w:p w14:paraId="1D47AFBA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14:paraId="622D29CA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79A92590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14:paraId="6912F6D4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1794040D" w14:textId="1AAB23FD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Pr="00E31E7F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которая эксплуатирует газов</w:t>
      </w:r>
      <w:r w:rsidR="00F249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249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Сухореченском</w:t>
      </w:r>
      <w:proofErr w:type="spellEnd"/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осуществляет поставку тепловой энергии по тепловым сетям потребителям, отвечает вышеизложенным критериям определения единой теплоснабжающей организации.</w:t>
      </w:r>
    </w:p>
    <w:p w14:paraId="246C22D1" w14:textId="68694FF5" w:rsidR="00F94CE3" w:rsidRPr="004A43D7" w:rsidRDefault="00EE02F1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ЖКХ «Партнер»</w:t>
      </w:r>
      <w:r w:rsidR="004A43D7" w:rsidRPr="004A43D7">
        <w:rPr>
          <w:rFonts w:ascii="Times New Roman" w:hAnsi="Times New Roman"/>
          <w:sz w:val="28"/>
          <w:szCs w:val="28"/>
        </w:rPr>
        <w:t xml:space="preserve"> является единой теплоснабжающей организацией. Постановление МУ «Администрация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A43D7" w:rsidRPr="004A43D7">
        <w:rPr>
          <w:rFonts w:ascii="Times New Roman" w:hAnsi="Times New Roman"/>
          <w:sz w:val="28"/>
          <w:szCs w:val="28"/>
        </w:rPr>
        <w:t xml:space="preserve"> сельского поселения» №23/1 от 26 сентября 2019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 w:rsidR="004A43D7" w:rsidRPr="004A43D7">
        <w:rPr>
          <w:rFonts w:ascii="Times New Roman" w:hAnsi="Times New Roman"/>
          <w:sz w:val="28"/>
          <w:szCs w:val="28"/>
        </w:rPr>
        <w:t>г</w:t>
      </w:r>
      <w:r w:rsidR="004A43D7">
        <w:rPr>
          <w:rFonts w:ascii="Times New Roman" w:hAnsi="Times New Roman"/>
          <w:sz w:val="28"/>
          <w:szCs w:val="28"/>
        </w:rPr>
        <w:t>.</w:t>
      </w:r>
    </w:p>
    <w:p w14:paraId="63807953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2BB575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4B3792">
        <w:rPr>
          <w:rFonts w:ascii="Times New Roman" w:hAnsi="Times New Roman"/>
          <w:sz w:val="28"/>
          <w:szCs w:val="28"/>
        </w:rPr>
        <w:t>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</w:p>
    <w:p w14:paraId="78129DE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присвоения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поселения,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 xml:space="preserve">конном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плоснабжающей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>занием зоны ее деятельности. К заявке прилагается бухгалтерская отчетность, составленная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14:paraId="7D40F6C4" w14:textId="085044EE" w:rsidR="00F94CE3" w:rsidRDefault="00EE02F1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ЖКХ «Партнер»</w:t>
      </w:r>
      <w:r w:rsidR="004A43D7" w:rsidRPr="004A43D7">
        <w:rPr>
          <w:rFonts w:ascii="Times New Roman" w:hAnsi="Times New Roman"/>
          <w:sz w:val="28"/>
          <w:szCs w:val="28"/>
        </w:rPr>
        <w:t xml:space="preserve"> является единой теплоснабжающей организацией. Постановление МУ «Администрация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A43D7" w:rsidRPr="004A43D7">
        <w:rPr>
          <w:rFonts w:ascii="Times New Roman" w:hAnsi="Times New Roman"/>
          <w:sz w:val="28"/>
          <w:szCs w:val="28"/>
        </w:rPr>
        <w:t xml:space="preserve"> сельского поселения» №23/1 от 26 сентября 2019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 w:rsidR="004A43D7" w:rsidRPr="004A43D7">
        <w:rPr>
          <w:rFonts w:ascii="Times New Roman" w:hAnsi="Times New Roman"/>
          <w:sz w:val="28"/>
          <w:szCs w:val="28"/>
        </w:rPr>
        <w:t>г</w:t>
      </w:r>
      <w:r w:rsidR="004A43D7">
        <w:rPr>
          <w:rFonts w:ascii="Times New Roman" w:hAnsi="Times New Roman"/>
          <w:sz w:val="28"/>
          <w:szCs w:val="28"/>
        </w:rPr>
        <w:t>.</w:t>
      </w:r>
    </w:p>
    <w:p w14:paraId="4047B89C" w14:textId="77777777" w:rsidR="00FF010C" w:rsidRPr="004A43D7" w:rsidRDefault="00FF010C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A8218C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4B3792">
        <w:rPr>
          <w:rFonts w:ascii="Times New Roman" w:hAnsi="Times New Roman"/>
          <w:sz w:val="28"/>
          <w:szCs w:val="28"/>
        </w:rPr>
        <w:t>писание границ зон деятельности единой теплоснабжающей организации (организаций)</w:t>
      </w:r>
    </w:p>
    <w:p w14:paraId="0BFE7267" w14:textId="77777777" w:rsidR="00F94CE3" w:rsidRPr="0054232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(организаций) определены границами системы теплоснабжения.</w:t>
      </w:r>
    </w:p>
    <w:p w14:paraId="3B778B8C" w14:textId="0565F046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</w:t>
      </w:r>
      <w:r w:rsidRPr="00E31E7F">
        <w:rPr>
          <w:rFonts w:ascii="Times New Roman" w:hAnsi="Times New Roman"/>
          <w:sz w:val="28"/>
          <w:szCs w:val="28"/>
        </w:rPr>
        <w:t xml:space="preserve"> действия систем теплос</w:t>
      </w:r>
      <w:r>
        <w:rPr>
          <w:rFonts w:ascii="Times New Roman" w:hAnsi="Times New Roman"/>
          <w:sz w:val="28"/>
          <w:szCs w:val="28"/>
        </w:rPr>
        <w:t>набжения газов</w:t>
      </w:r>
      <w:r w:rsidR="006110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6110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показана на Рисунке 1</w:t>
      </w:r>
      <w:r w:rsidR="005404BD">
        <w:rPr>
          <w:rFonts w:ascii="Times New Roman" w:hAnsi="Times New Roman"/>
          <w:sz w:val="28"/>
          <w:szCs w:val="28"/>
        </w:rPr>
        <w:t>.</w:t>
      </w:r>
    </w:p>
    <w:p w14:paraId="74314130" w14:textId="44D00766" w:rsidR="00FA77DE" w:rsidRDefault="00FA77DE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BB8BB01" w14:textId="78EB053A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B34899D" w14:textId="59903C80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D6DED12" w14:textId="4D2C7499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D82001A" w14:textId="3F4ABC36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1234A7F" w14:textId="31EDACAD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0627B7" w14:textId="77777777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09ECBA5" w14:textId="38003C13" w:rsidR="005404BD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C0CBC0" wp14:editId="66391C51">
            <wp:extent cx="5094605" cy="37052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4080" w14:textId="77777777" w:rsidR="005404BD" w:rsidRDefault="005404BD" w:rsidP="00FF01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233E2" w14:textId="736E3085" w:rsidR="006110B5" w:rsidRPr="00241311" w:rsidRDefault="006110B5" w:rsidP="005404B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63D4695" w14:textId="77777777" w:rsidR="006110B5" w:rsidRPr="00241311" w:rsidRDefault="006110B5" w:rsidP="006110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9A808" w14:textId="77777777" w:rsidR="00F94CE3" w:rsidRDefault="006110B5" w:rsidP="00540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E4015F1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96B2FC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5D783D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DA9E65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FB4131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00A6A0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05404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A80FE0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19E1888" w14:textId="7D9403D2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91FBF8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420422C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7AF4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CC441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16</w:t>
      </w:r>
    </w:p>
    <w:p w14:paraId="3F5DAFAD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366879">
        <w:rPr>
          <w:rFonts w:ascii="Times New Roman" w:hAnsi="Times New Roman"/>
          <w:sz w:val="28"/>
          <w:szCs w:val="28"/>
        </w:rPr>
        <w:t>Реестр мероприятий схемы теплоснабжения</w:t>
      </w:r>
    </w:p>
    <w:p w14:paraId="082960F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795A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81077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07DFB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1DF22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E096DE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08997E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F53E41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622865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B469EF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50B4FD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3C2C79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82DA47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FC91BD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6FBF1F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0402B1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E8390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D511D4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1D4">
        <w:rPr>
          <w:rFonts w:ascii="Times New Roman" w:hAnsi="Times New Roman"/>
          <w:sz w:val="28"/>
          <w:szCs w:val="28"/>
        </w:rPr>
        <w:t>Перечень мероприятий по строительству, реконструкции, техническому перевооружению и (или) модернизации источников тепловой энергии</w:t>
      </w:r>
    </w:p>
    <w:p w14:paraId="4072C336" w14:textId="019DFE0A" w:rsidR="00645D30" w:rsidRDefault="00645D30" w:rsidP="00645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газовые котельные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требует дополнительных вложений в реконструкцию и модернизацию.</w:t>
      </w:r>
    </w:p>
    <w:p w14:paraId="5A8EF1F6" w14:textId="77777777" w:rsidR="00F94CE3" w:rsidRPr="0018074F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E55BE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910831">
        <w:rPr>
          <w:rFonts w:ascii="Times New Roman" w:hAnsi="Times New Roman"/>
          <w:sz w:val="28"/>
          <w:szCs w:val="28"/>
        </w:rPr>
        <w:t>еречень мероприятий по строительству, реконструкции, техническому перевооружению и (или) модернизации тепловых сетей и сооружений на них</w:t>
      </w:r>
    </w:p>
    <w:p w14:paraId="5202CE0F" w14:textId="77777777" w:rsidR="00FA77DE" w:rsidRDefault="00FA77DE" w:rsidP="00F94CE3">
      <w:pPr>
        <w:ind w:firstLine="709"/>
        <w:rPr>
          <w:rFonts w:ascii="Times New Roman" w:hAnsi="Times New Roman"/>
          <w:sz w:val="28"/>
          <w:szCs w:val="28"/>
        </w:rPr>
      </w:pPr>
      <w:r w:rsidRPr="00D511D4">
        <w:rPr>
          <w:rFonts w:ascii="Times New Roman" w:hAnsi="Times New Roman"/>
          <w:sz w:val="28"/>
          <w:szCs w:val="28"/>
        </w:rPr>
        <w:t xml:space="preserve"> </w:t>
      </w:r>
    </w:p>
    <w:p w14:paraId="2A36318A" w14:textId="0885E39B" w:rsidR="00645D30" w:rsidRDefault="00645D30" w:rsidP="00645D30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10831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910831">
        <w:rPr>
          <w:rFonts w:ascii="Times New Roman" w:hAnsi="Times New Roman"/>
          <w:sz w:val="28"/>
          <w:szCs w:val="28"/>
        </w:rPr>
        <w:t xml:space="preserve"> по строительству, реконструкции, техническому перевооружению и модернизации тепловых сетей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Сухореченском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отсутствуют.</w:t>
      </w:r>
    </w:p>
    <w:p w14:paraId="097E37E2" w14:textId="77777777" w:rsidR="00FA77DE" w:rsidRPr="00D511D4" w:rsidRDefault="00FA77DE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C34A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E943D0">
        <w:rPr>
          <w:rFonts w:ascii="Times New Roman" w:hAnsi="Times New Roman"/>
          <w:sz w:val="28"/>
          <w:szCs w:val="28"/>
        </w:rPr>
        <w:t>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</w:r>
    </w:p>
    <w:p w14:paraId="0C08CAA6" w14:textId="310320D5" w:rsidR="00F94CE3" w:rsidRDefault="00F94CE3" w:rsidP="004A43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Горячее водоснабжение у потребителей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F01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</w:t>
      </w:r>
      <w:r w:rsidR="008A19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01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этим вопрос по переводу </w:t>
      </w:r>
      <w:r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>
        <w:rPr>
          <w:rFonts w:ascii="Times New Roman" w:hAnsi="Times New Roman"/>
          <w:sz w:val="28"/>
          <w:szCs w:val="28"/>
        </w:rPr>
        <w:t xml:space="preserve"> не актуален. </w:t>
      </w:r>
    </w:p>
    <w:p w14:paraId="4852F54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97AC3C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B749AC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921716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8C8B66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CC8AD2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F647B2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29545A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95CE9E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4800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4F82D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775AB80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6E5313DF" w14:textId="4677ABE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42E53B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004E572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71DAB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E17CA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17</w:t>
      </w:r>
    </w:p>
    <w:p w14:paraId="3F76C092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5A35EA">
        <w:rPr>
          <w:rFonts w:ascii="Times New Roman" w:hAnsi="Times New Roman"/>
          <w:sz w:val="28"/>
          <w:szCs w:val="28"/>
        </w:rPr>
        <w:t>Замечания и предложения к проекту схемы теплоснабжения</w:t>
      </w:r>
    </w:p>
    <w:p w14:paraId="49C66E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8D709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64E7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D08B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652ED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C416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A5BEE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98E97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41AD1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99EE93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623F1E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1C20D7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24A1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691E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E7E">
        <w:rPr>
          <w:rFonts w:ascii="Times New Roman" w:hAnsi="Times New Roman"/>
          <w:sz w:val="28"/>
          <w:szCs w:val="28"/>
        </w:rPr>
        <w:t>Перечень всех замечаний и предложений, поступивших при разработке, утверждении и актуализации схемы теплоснабжения</w:t>
      </w:r>
    </w:p>
    <w:p w14:paraId="5F5E7E85" w14:textId="1EC0ABE8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За период с даты утверждения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2014 год </w:t>
      </w:r>
      <w:r w:rsidRPr="00691E7E">
        <w:rPr>
          <w:rFonts w:ascii="Times New Roman" w:hAnsi="Times New Roman"/>
          <w:color w:val="000000"/>
          <w:sz w:val="28"/>
          <w:szCs w:val="28"/>
        </w:rPr>
        <w:t>до актуализа</w:t>
      </w:r>
      <w:r>
        <w:rPr>
          <w:rFonts w:ascii="Times New Roman" w:hAnsi="Times New Roman"/>
          <w:color w:val="000000"/>
          <w:sz w:val="28"/>
          <w:szCs w:val="28"/>
        </w:rPr>
        <w:t>ции Схемы теплоснабжения на 2021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внесено изменение в Постановление Правительства РФ от 22 февраля 2012 года №154 «О требованиях к схемам теплоснабжения, порядку их разработки и утверждения» (с изменениями и дополнениями от 16 марта 2019 года): </w:t>
      </w:r>
    </w:p>
    <w:p w14:paraId="472895A6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5D30">
        <w:rPr>
          <w:rFonts w:ascii="Times New Roman" w:hAnsi="Times New Roman"/>
          <w:color w:val="000000"/>
          <w:sz w:val="28"/>
          <w:szCs w:val="28"/>
        </w:rPr>
        <w:t>- добавлено пять разделов (Раздел 4 «Основные положения мастер-плана развития систем теплоснабжения поселения, городского округа, города федерального значения»; Раздел 7 «Предложения по переводу открытых систем теплоснабжения (горячего водоснабжения) в закрытые системы горячего водоснабжения»; Раздел 13 «Синхронизация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</w:t>
      </w:r>
      <w:r w:rsidRPr="008E1853">
        <w:rPr>
          <w:rFonts w:ascii="Times New Roman" w:hAnsi="Times New Roman"/>
          <w:color w:val="000000"/>
          <w:sz w:val="28"/>
          <w:szCs w:val="28"/>
        </w:rPr>
        <w:t xml:space="preserve"> водоотведения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8E1853">
        <w:rPr>
          <w:rFonts w:ascii="Times New Roman" w:hAnsi="Times New Roman"/>
          <w:color w:val="000000"/>
          <w:sz w:val="28"/>
          <w:szCs w:val="28"/>
        </w:rPr>
        <w:t>; </w:t>
      </w:r>
      <w:r>
        <w:rPr>
          <w:rFonts w:ascii="Times New Roman" w:hAnsi="Times New Roman"/>
          <w:color w:val="000000"/>
          <w:sz w:val="28"/>
          <w:szCs w:val="28"/>
        </w:rPr>
        <w:t>Раздел 14 «</w:t>
      </w:r>
      <w:r w:rsidRPr="008E1853">
        <w:rPr>
          <w:rFonts w:ascii="Times New Roman" w:hAnsi="Times New Roman"/>
          <w:color w:val="000000"/>
          <w:sz w:val="28"/>
          <w:szCs w:val="28"/>
        </w:rPr>
        <w:t>Индикаторы развития систем теплоснабжения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8E185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 15 «Ценовые (тарифные) последствия»);</w:t>
      </w:r>
    </w:p>
    <w:p w14:paraId="7B01D944" w14:textId="77777777" w:rsidR="00F94CE3" w:rsidRPr="00F34367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добавлено</w:t>
      </w:r>
      <w:r w:rsidRPr="00F34367">
        <w:rPr>
          <w:rFonts w:ascii="Times New Roman" w:hAnsi="Times New Roman"/>
          <w:color w:val="000000"/>
          <w:sz w:val="28"/>
          <w:szCs w:val="28"/>
        </w:rPr>
        <w:t xml:space="preserve"> восемь</w:t>
      </w:r>
      <w:r>
        <w:rPr>
          <w:rFonts w:ascii="Times New Roman" w:hAnsi="Times New Roman"/>
          <w:color w:val="000000"/>
          <w:sz w:val="28"/>
          <w:szCs w:val="28"/>
        </w:rPr>
        <w:t xml:space="preserve"> глав (Глава 5 «</w:t>
      </w:r>
      <w:r w:rsidRPr="00F34367">
        <w:rPr>
          <w:rFonts w:ascii="Times New Roman" w:hAnsi="Times New Roman"/>
          <w:color w:val="000000"/>
          <w:sz w:val="28"/>
          <w:szCs w:val="28"/>
        </w:rPr>
        <w:t>Мастер-план развития систем теплоснабжения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F34367">
        <w:rPr>
          <w:rFonts w:ascii="Times New Roman" w:hAnsi="Times New Roman"/>
          <w:color w:val="000000"/>
          <w:sz w:val="28"/>
          <w:szCs w:val="28"/>
        </w:rPr>
        <w:t>;  </w:t>
      </w:r>
      <w:r>
        <w:rPr>
          <w:rFonts w:ascii="Times New Roman" w:hAnsi="Times New Roman"/>
          <w:color w:val="000000"/>
          <w:sz w:val="28"/>
          <w:szCs w:val="28"/>
        </w:rPr>
        <w:t>Глава 9 «</w:t>
      </w:r>
      <w:r w:rsidRPr="00F34367">
        <w:rPr>
          <w:rFonts w:ascii="Times New Roman" w:hAnsi="Times New Roman"/>
          <w:color w:val="000000"/>
          <w:sz w:val="28"/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 w:rsidRPr="00F34367">
        <w:rPr>
          <w:rFonts w:ascii="Times New Roman" w:hAnsi="Times New Roman"/>
          <w:color w:val="000000"/>
          <w:sz w:val="28"/>
          <w:szCs w:val="28"/>
        </w:rPr>
        <w:t xml:space="preserve">  Глава 13 «Индикаторы развития систем теплоснабжения поселения, городского округа, города федерального значения»; Глава 14 «Ценовые (тарифные) последствия»; Глава 15 «Реестр единых теплоснабжающих организаций»;  Глава 16 «Реестр мероприятий схемы теплоснабжения»; Глава 17 «Замечания и предложения к проекту схемы теплоснабжения»; Глава 18 «Сводный том изменений, выполненных в доработанной и (или) актуализированной схеме теплоснабжения»).</w:t>
      </w:r>
    </w:p>
    <w:p w14:paraId="10F90F59" w14:textId="77777777" w:rsidR="00F94CE3" w:rsidRPr="00523018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3018">
        <w:rPr>
          <w:rFonts w:ascii="Times New Roman" w:hAnsi="Times New Roman"/>
          <w:color w:val="000000"/>
          <w:sz w:val="28"/>
          <w:szCs w:val="28"/>
        </w:rPr>
        <w:t>- изменены названия и содержания глав разделов схемы теплоснабжения и глав обосновывающих материалов (Р</w:t>
      </w:r>
      <w:r>
        <w:rPr>
          <w:rFonts w:ascii="Times New Roman" w:hAnsi="Times New Roman"/>
          <w:color w:val="000000"/>
          <w:sz w:val="28"/>
          <w:szCs w:val="28"/>
        </w:rPr>
        <w:t>аздел 1 «</w:t>
      </w:r>
      <w:r w:rsidRPr="00523018">
        <w:rPr>
          <w:rFonts w:ascii="Times New Roman" w:hAnsi="Times New Roman"/>
          <w:color w:val="000000"/>
          <w:sz w:val="28"/>
          <w:szCs w:val="28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</w:t>
      </w:r>
      <w:r>
        <w:rPr>
          <w:rFonts w:ascii="Times New Roman" w:hAnsi="Times New Roman"/>
          <w:color w:val="000000"/>
          <w:sz w:val="28"/>
          <w:szCs w:val="28"/>
        </w:rPr>
        <w:t>ального значения»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Раздел 2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перспективные балансы тепловой мощности источников тепловой энергии и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тепловой нагрузки потребителей»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Раздел 3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</w:t>
      </w:r>
      <w:r>
        <w:rPr>
          <w:rFonts w:ascii="Times New Roman" w:hAnsi="Times New Roman"/>
          <w:color w:val="000000"/>
          <w:sz w:val="28"/>
          <w:szCs w:val="28"/>
        </w:rPr>
        <w:t>пективные балансы теплоносителя»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Глава 2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Существующее и перспективное потребление тепловой</w:t>
      </w:r>
      <w:r>
        <w:rPr>
          <w:rFonts w:ascii="Times New Roman" w:hAnsi="Times New Roman"/>
          <w:color w:val="000000"/>
          <w:sz w:val="28"/>
          <w:szCs w:val="28"/>
        </w:rPr>
        <w:t xml:space="preserve"> энергии на цели теплоснабжения»</w:t>
      </w:r>
      <w:r w:rsidRPr="0052301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 4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перспективные балансы тепловой мощности источников тепловой энергии и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тепловой нагрузки потребителей»</w:t>
      </w:r>
      <w:r w:rsidRPr="0052301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 6 «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523018">
        <w:rPr>
          <w:rFonts w:ascii="Times New Roman" w:hAnsi="Times New Roman"/>
          <w:color w:val="000000"/>
          <w:sz w:val="28"/>
          <w:szCs w:val="28"/>
        </w:rPr>
        <w:t>теплопотребляющими</w:t>
      </w:r>
      <w:proofErr w:type="spellEnd"/>
      <w:r w:rsidRPr="00523018">
        <w:rPr>
          <w:rFonts w:ascii="Times New Roman" w:hAnsi="Times New Roman"/>
          <w:color w:val="000000"/>
          <w:sz w:val="28"/>
          <w:szCs w:val="28"/>
        </w:rPr>
        <w:t xml:space="preserve"> установками потребителей, </w:t>
      </w:r>
      <w:r>
        <w:rPr>
          <w:rFonts w:ascii="Times New Roman" w:hAnsi="Times New Roman"/>
          <w:color w:val="000000"/>
          <w:sz w:val="28"/>
          <w:szCs w:val="28"/>
        </w:rPr>
        <w:t>в том числе в аварийных режимах»).</w:t>
      </w:r>
    </w:p>
    <w:p w14:paraId="3DCE96B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691E7E">
        <w:rPr>
          <w:rFonts w:ascii="Times New Roman" w:hAnsi="Times New Roman"/>
          <w:sz w:val="28"/>
          <w:szCs w:val="28"/>
        </w:rPr>
        <w:t>тветы разработчиков проекта схемы теплоснабжения на замечания и предложения</w:t>
      </w:r>
    </w:p>
    <w:p w14:paraId="39797620" w14:textId="042C2D63" w:rsidR="00F94CE3" w:rsidRPr="00691E7E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color w:val="000000"/>
          <w:sz w:val="28"/>
          <w:szCs w:val="28"/>
        </w:rPr>
        <w:lastRenderedPageBreak/>
        <w:t>Все поступившие вопросы, предложения и замечания к проекту актуализации схемы теп</w:t>
      </w:r>
      <w:r>
        <w:rPr>
          <w:rFonts w:ascii="Times New Roman" w:hAnsi="Times New Roman"/>
          <w:color w:val="000000"/>
          <w:sz w:val="28"/>
          <w:szCs w:val="28"/>
        </w:rPr>
        <w:t xml:space="preserve">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 год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рассмотрены, по каждому предоставлен соответствующий отв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691E7E">
        <w:rPr>
          <w:rFonts w:ascii="Times New Roman" w:hAnsi="Times New Roman"/>
          <w:color w:val="000000"/>
          <w:sz w:val="28"/>
          <w:szCs w:val="28"/>
        </w:rPr>
        <w:t>.</w:t>
      </w:r>
    </w:p>
    <w:p w14:paraId="03B57C93" w14:textId="77777777" w:rsidR="00F94CE3" w:rsidRPr="00691E7E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color w:val="000000"/>
          <w:sz w:val="28"/>
          <w:szCs w:val="28"/>
        </w:rPr>
        <w:t>В ходе актуализа</w:t>
      </w:r>
      <w:r>
        <w:rPr>
          <w:rFonts w:ascii="Times New Roman" w:hAnsi="Times New Roman"/>
          <w:color w:val="000000"/>
          <w:sz w:val="28"/>
          <w:szCs w:val="28"/>
        </w:rPr>
        <w:t>ции Схемы теплоснабжения на 2021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год рассмотрены и приняты в полном объеме предложения по изменению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содержания предыдущей 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Схемы теплоснабжения, с целью </w:t>
      </w:r>
      <w:r>
        <w:rPr>
          <w:rFonts w:ascii="Times New Roman" w:hAnsi="Times New Roman"/>
          <w:color w:val="000000"/>
          <w:sz w:val="28"/>
          <w:szCs w:val="28"/>
        </w:rPr>
        <w:t>более полного ее описания.</w:t>
      </w:r>
    </w:p>
    <w:p w14:paraId="6478C9CC" w14:textId="77777777" w:rsidR="00F94CE3" w:rsidRPr="00691E7E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E2925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15F24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FC1DE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1402D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BE60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89F42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67951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CE896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7A71F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73BF8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E87053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CE0F0A5" w14:textId="0248901F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C7CAA9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65A9CC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21F1A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400A6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18</w:t>
      </w:r>
    </w:p>
    <w:p w14:paraId="2EDAF0FF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2423B0">
        <w:rPr>
          <w:rFonts w:ascii="Times New Roman" w:hAnsi="Times New Roman"/>
          <w:sz w:val="28"/>
          <w:szCs w:val="28"/>
        </w:rPr>
        <w:t>Сводный том изменений, выполненных в доработанной и (или) актуализированной схеме теплоснабжения</w:t>
      </w:r>
      <w:r w:rsidRPr="005A35EA">
        <w:rPr>
          <w:rFonts w:ascii="Times New Roman" w:hAnsi="Times New Roman"/>
          <w:sz w:val="28"/>
          <w:szCs w:val="28"/>
        </w:rPr>
        <w:t xml:space="preserve"> </w:t>
      </w:r>
    </w:p>
    <w:p w14:paraId="205C449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C072E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03FE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4D092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644D9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019D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0FBC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5442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D5A0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6C0E4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6C14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4C1B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CD0F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CB74A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4725ED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Правительства РФ от 3 апреля 2018 года №405 «О внесении изменений в некоторые акты Правительства Российской Федерации» внесены изменения в Постановление от 22 февраля 2012 года №154 «О требованиях к схемам теплоснабжения, порядку их разработки и утверждения» (с изменениями и дополнениями от 16 марта 2019 года).</w:t>
      </w:r>
    </w:p>
    <w:p w14:paraId="3C86C738" w14:textId="51D7A070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новыми требованиями законодательства, при актуализации схемы теплоснабжения </w:t>
      </w:r>
      <w:proofErr w:type="spellStart"/>
      <w:r w:rsidR="004C6930"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 были разработаны новые разделы утверждаемой части схемы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теплоснабжения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новые главы обосновывающих материалов, а также добавлены дополнительные пункты в уже существующие разделы и главы. Перечень актуализированных и вновь разработанных разделов и глав представлен в таблице 1.</w:t>
      </w:r>
    </w:p>
    <w:p w14:paraId="19958C2F" w14:textId="77777777" w:rsidR="00F94CE3" w:rsidRDefault="00F94CE3" w:rsidP="00F94CE3">
      <w:pPr>
        <w:shd w:val="clear" w:color="auto" w:fill="FFFFFF"/>
        <w:spacing w:after="12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758"/>
        <w:gridCol w:w="3519"/>
        <w:gridCol w:w="1810"/>
      </w:tblGrid>
      <w:tr w:rsidR="00F94CE3" w:rsidRPr="00A56504" w14:paraId="1F8F83E3" w14:textId="77777777" w:rsidTr="00402B36">
        <w:tc>
          <w:tcPr>
            <w:tcW w:w="540" w:type="dxa"/>
            <w:vAlign w:val="center"/>
          </w:tcPr>
          <w:p w14:paraId="192F9C9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№</w:t>
            </w:r>
          </w:p>
          <w:p w14:paraId="5296816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104" w:type="dxa"/>
            <w:vAlign w:val="center"/>
          </w:tcPr>
          <w:p w14:paraId="72EF29A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Новое наименование</w:t>
            </w:r>
          </w:p>
        </w:tc>
        <w:tc>
          <w:tcPr>
            <w:tcW w:w="3879" w:type="dxa"/>
            <w:vAlign w:val="center"/>
          </w:tcPr>
          <w:p w14:paraId="5C1CDDD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Старое наименование</w:t>
            </w:r>
          </w:p>
        </w:tc>
        <w:tc>
          <w:tcPr>
            <w:tcW w:w="1898" w:type="dxa"/>
            <w:vAlign w:val="center"/>
          </w:tcPr>
          <w:p w14:paraId="5A76EDD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Статус</w:t>
            </w:r>
          </w:p>
        </w:tc>
      </w:tr>
      <w:tr w:rsidR="00F94CE3" w:rsidRPr="00A56504" w14:paraId="64FCEB19" w14:textId="77777777" w:rsidTr="00402B36">
        <w:tc>
          <w:tcPr>
            <w:tcW w:w="10421" w:type="dxa"/>
            <w:gridSpan w:val="4"/>
          </w:tcPr>
          <w:p w14:paraId="5FC35E1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56504">
              <w:rPr>
                <w:rFonts w:ascii="Times New Roman" w:hAnsi="Times New Roman"/>
                <w:b/>
                <w:color w:val="000000"/>
              </w:rPr>
              <w:t>Схема теплоснабжения (утверждаемая часть)</w:t>
            </w:r>
          </w:p>
        </w:tc>
      </w:tr>
      <w:tr w:rsidR="00F94CE3" w:rsidRPr="00A56504" w14:paraId="639E2CFB" w14:textId="77777777" w:rsidTr="00402B36">
        <w:trPr>
          <w:trHeight w:val="1687"/>
        </w:trPr>
        <w:tc>
          <w:tcPr>
            <w:tcW w:w="540" w:type="dxa"/>
            <w:vAlign w:val="center"/>
          </w:tcPr>
          <w:p w14:paraId="55D4030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04" w:type="dxa"/>
          </w:tcPr>
          <w:p w14:paraId="4184574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1 «Показатели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значения»</w:t>
            </w:r>
          </w:p>
        </w:tc>
        <w:tc>
          <w:tcPr>
            <w:tcW w:w="3879" w:type="dxa"/>
          </w:tcPr>
          <w:p w14:paraId="0D14A8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CA3D13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57A990A4" w14:textId="77777777" w:rsidTr="00402B36">
        <w:trPr>
          <w:trHeight w:val="1687"/>
        </w:trPr>
        <w:tc>
          <w:tcPr>
            <w:tcW w:w="540" w:type="dxa"/>
            <w:vAlign w:val="center"/>
          </w:tcPr>
          <w:p w14:paraId="463078B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04" w:type="dxa"/>
          </w:tcPr>
          <w:p w14:paraId="4C93F50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2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879" w:type="dxa"/>
          </w:tcPr>
          <w:p w14:paraId="632BBA4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Раздела не было </w:t>
            </w:r>
          </w:p>
        </w:tc>
        <w:tc>
          <w:tcPr>
            <w:tcW w:w="1898" w:type="dxa"/>
            <w:vAlign w:val="center"/>
          </w:tcPr>
          <w:p w14:paraId="1F95FA2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6914C2BC" w14:textId="77777777" w:rsidTr="00402B36">
        <w:trPr>
          <w:trHeight w:val="874"/>
        </w:trPr>
        <w:tc>
          <w:tcPr>
            <w:tcW w:w="540" w:type="dxa"/>
            <w:vAlign w:val="center"/>
          </w:tcPr>
          <w:p w14:paraId="1F1EB67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04" w:type="dxa"/>
          </w:tcPr>
          <w:p w14:paraId="784A2F9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3 «Существующие и перспективные балансы теплоносителя»</w:t>
            </w:r>
          </w:p>
        </w:tc>
        <w:tc>
          <w:tcPr>
            <w:tcW w:w="3879" w:type="dxa"/>
          </w:tcPr>
          <w:p w14:paraId="510FCD0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63A63D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209811DC" w14:textId="77777777" w:rsidTr="00402B36">
        <w:trPr>
          <w:trHeight w:val="1397"/>
        </w:trPr>
        <w:tc>
          <w:tcPr>
            <w:tcW w:w="540" w:type="dxa"/>
            <w:vAlign w:val="center"/>
          </w:tcPr>
          <w:p w14:paraId="5C7F96C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04" w:type="dxa"/>
          </w:tcPr>
          <w:p w14:paraId="25C7A9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4 «Основные положения мастер-плана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879" w:type="dxa"/>
          </w:tcPr>
          <w:p w14:paraId="77B7EA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5A5B18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514D6B27" w14:textId="77777777" w:rsidTr="00402B36">
        <w:trPr>
          <w:trHeight w:val="1397"/>
        </w:trPr>
        <w:tc>
          <w:tcPr>
            <w:tcW w:w="540" w:type="dxa"/>
            <w:vAlign w:val="center"/>
          </w:tcPr>
          <w:p w14:paraId="04F1F6E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04" w:type="dxa"/>
          </w:tcPr>
          <w:p w14:paraId="51997E1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5 «Предложения по 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879" w:type="dxa"/>
          </w:tcPr>
          <w:p w14:paraId="08871C7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425BA81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0205A3FA" w14:textId="77777777" w:rsidTr="00402B36">
        <w:trPr>
          <w:trHeight w:val="870"/>
        </w:trPr>
        <w:tc>
          <w:tcPr>
            <w:tcW w:w="540" w:type="dxa"/>
            <w:vAlign w:val="center"/>
          </w:tcPr>
          <w:p w14:paraId="2214925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04" w:type="dxa"/>
          </w:tcPr>
          <w:p w14:paraId="0A3F89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6 «Предложения по строительству, реконструкции и (или) модернизации тепловых сетей»</w:t>
            </w:r>
          </w:p>
        </w:tc>
        <w:tc>
          <w:tcPr>
            <w:tcW w:w="3879" w:type="dxa"/>
          </w:tcPr>
          <w:p w14:paraId="427A537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9E1444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3ABDAFA5" w14:textId="77777777" w:rsidTr="00402B36">
        <w:trPr>
          <w:trHeight w:val="870"/>
        </w:trPr>
        <w:tc>
          <w:tcPr>
            <w:tcW w:w="540" w:type="dxa"/>
            <w:vAlign w:val="center"/>
          </w:tcPr>
          <w:p w14:paraId="2D70602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04" w:type="dxa"/>
          </w:tcPr>
          <w:p w14:paraId="4B26543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7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879" w:type="dxa"/>
          </w:tcPr>
          <w:p w14:paraId="1879F03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1900475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</w:tbl>
    <w:p w14:paraId="1A081B05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4014CA2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21"/>
        <w:gridCol w:w="3351"/>
        <w:gridCol w:w="1920"/>
      </w:tblGrid>
      <w:tr w:rsidR="00F94CE3" w:rsidRPr="00A56504" w14:paraId="6208B5AC" w14:textId="77777777" w:rsidTr="00402B36">
        <w:trPr>
          <w:trHeight w:val="556"/>
        </w:trPr>
        <w:tc>
          <w:tcPr>
            <w:tcW w:w="636" w:type="dxa"/>
            <w:vAlign w:val="center"/>
          </w:tcPr>
          <w:p w14:paraId="00E5B71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9" w:type="dxa"/>
          </w:tcPr>
          <w:p w14:paraId="07AD0DA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8 «Перспективные топливные балансы»</w:t>
            </w:r>
          </w:p>
        </w:tc>
        <w:tc>
          <w:tcPr>
            <w:tcW w:w="3782" w:type="dxa"/>
          </w:tcPr>
          <w:p w14:paraId="14F25B0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309BBF5A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20547FA1" w14:textId="77777777" w:rsidTr="00402B36">
        <w:trPr>
          <w:trHeight w:val="1117"/>
        </w:trPr>
        <w:tc>
          <w:tcPr>
            <w:tcW w:w="636" w:type="dxa"/>
            <w:vAlign w:val="center"/>
          </w:tcPr>
          <w:p w14:paraId="032E851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9" w:type="dxa"/>
          </w:tcPr>
          <w:p w14:paraId="2AB5111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9 «Инвестиции в строительство, реконструкцию, техническое перевооружение и (или) модернизацию»</w:t>
            </w:r>
          </w:p>
        </w:tc>
        <w:tc>
          <w:tcPr>
            <w:tcW w:w="3782" w:type="dxa"/>
          </w:tcPr>
          <w:p w14:paraId="7F5E30C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5B81DEF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7E4F2C6F" w14:textId="77777777" w:rsidTr="00402B36">
        <w:trPr>
          <w:trHeight w:val="874"/>
        </w:trPr>
        <w:tc>
          <w:tcPr>
            <w:tcW w:w="636" w:type="dxa"/>
            <w:vAlign w:val="center"/>
          </w:tcPr>
          <w:p w14:paraId="64B116A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99" w:type="dxa"/>
          </w:tcPr>
          <w:p w14:paraId="78BF1CB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10 «Решение о присвоении статуса единой теплоснабжающей организации (организациям)»</w:t>
            </w:r>
          </w:p>
        </w:tc>
        <w:tc>
          <w:tcPr>
            <w:tcW w:w="3782" w:type="dxa"/>
          </w:tcPr>
          <w:p w14:paraId="56BCC78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23408C3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0381C096" w14:textId="77777777" w:rsidTr="00402B36">
        <w:trPr>
          <w:trHeight w:val="1102"/>
        </w:trPr>
        <w:tc>
          <w:tcPr>
            <w:tcW w:w="636" w:type="dxa"/>
            <w:vAlign w:val="center"/>
          </w:tcPr>
          <w:p w14:paraId="3E68891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99" w:type="dxa"/>
          </w:tcPr>
          <w:p w14:paraId="4B6057C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11 «Решения о распределении тепловой нагрузки между источниками тепловой энергии»</w:t>
            </w:r>
          </w:p>
        </w:tc>
        <w:tc>
          <w:tcPr>
            <w:tcW w:w="3782" w:type="dxa"/>
          </w:tcPr>
          <w:p w14:paraId="4A14430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065B9C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12323A4C" w14:textId="77777777" w:rsidTr="00402B36">
        <w:trPr>
          <w:trHeight w:val="834"/>
        </w:trPr>
        <w:tc>
          <w:tcPr>
            <w:tcW w:w="636" w:type="dxa"/>
            <w:vAlign w:val="center"/>
          </w:tcPr>
          <w:p w14:paraId="23C5F41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99" w:type="dxa"/>
          </w:tcPr>
          <w:p w14:paraId="7C32CA2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12 «Решения по бесхозяйным тепловым сетям»</w:t>
            </w:r>
          </w:p>
        </w:tc>
        <w:tc>
          <w:tcPr>
            <w:tcW w:w="3782" w:type="dxa"/>
          </w:tcPr>
          <w:p w14:paraId="438267A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7CCE52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1B74B4A6" w14:textId="77777777" w:rsidTr="00402B36">
        <w:trPr>
          <w:trHeight w:val="870"/>
        </w:trPr>
        <w:tc>
          <w:tcPr>
            <w:tcW w:w="636" w:type="dxa"/>
            <w:vAlign w:val="center"/>
          </w:tcPr>
          <w:p w14:paraId="2BF33BF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99" w:type="dxa"/>
          </w:tcPr>
          <w:p w14:paraId="2D5062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13 «Синхронизация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значения»</w:t>
            </w:r>
          </w:p>
        </w:tc>
        <w:tc>
          <w:tcPr>
            <w:tcW w:w="3782" w:type="dxa"/>
          </w:tcPr>
          <w:p w14:paraId="7FCF499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4E472C2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B0DBC4C" w14:textId="77777777" w:rsidTr="00402B36">
        <w:trPr>
          <w:trHeight w:val="870"/>
        </w:trPr>
        <w:tc>
          <w:tcPr>
            <w:tcW w:w="636" w:type="dxa"/>
            <w:vAlign w:val="center"/>
          </w:tcPr>
          <w:p w14:paraId="674302C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99" w:type="dxa"/>
          </w:tcPr>
          <w:p w14:paraId="10CF125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14 «Индикаторы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82" w:type="dxa"/>
          </w:tcPr>
          <w:p w14:paraId="72FE8ED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2ABA605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024BE20" w14:textId="77777777" w:rsidTr="00402B36">
        <w:trPr>
          <w:trHeight w:val="509"/>
        </w:trPr>
        <w:tc>
          <w:tcPr>
            <w:tcW w:w="636" w:type="dxa"/>
            <w:vAlign w:val="center"/>
          </w:tcPr>
          <w:p w14:paraId="68FD844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99" w:type="dxa"/>
          </w:tcPr>
          <w:p w14:paraId="60C87B5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15 «Ценовые (тарифные) последствия»</w:t>
            </w:r>
          </w:p>
        </w:tc>
        <w:tc>
          <w:tcPr>
            <w:tcW w:w="3782" w:type="dxa"/>
          </w:tcPr>
          <w:p w14:paraId="0631D4B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40BA24D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C6A19D1" w14:textId="77777777" w:rsidTr="00402B36">
        <w:trPr>
          <w:trHeight w:val="337"/>
        </w:trPr>
        <w:tc>
          <w:tcPr>
            <w:tcW w:w="10421" w:type="dxa"/>
            <w:gridSpan w:val="4"/>
            <w:vAlign w:val="center"/>
          </w:tcPr>
          <w:p w14:paraId="5C9E9FE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Обосновывающие материалы к схеме теплоснабжения</w:t>
            </w:r>
          </w:p>
        </w:tc>
      </w:tr>
      <w:tr w:rsidR="00F94CE3" w:rsidRPr="00A56504" w14:paraId="00F9DF16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1D6D552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99" w:type="dxa"/>
            <w:vAlign w:val="center"/>
          </w:tcPr>
          <w:p w14:paraId="06684DB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3782" w:type="dxa"/>
            <w:vAlign w:val="center"/>
          </w:tcPr>
          <w:p w14:paraId="6A799D0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5689D69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31A83D9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0CEFF10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3999" w:type="dxa"/>
            <w:vAlign w:val="center"/>
          </w:tcPr>
          <w:p w14:paraId="6BFDC56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 «Функциональная структура теплоснабжения»</w:t>
            </w:r>
          </w:p>
        </w:tc>
        <w:tc>
          <w:tcPr>
            <w:tcW w:w="3782" w:type="dxa"/>
            <w:vAlign w:val="center"/>
          </w:tcPr>
          <w:p w14:paraId="018AC0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42F744E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072F5CF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4B40D06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16.2</w:t>
            </w:r>
          </w:p>
        </w:tc>
        <w:tc>
          <w:tcPr>
            <w:tcW w:w="3999" w:type="dxa"/>
            <w:vAlign w:val="center"/>
          </w:tcPr>
          <w:p w14:paraId="1088F96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2 «Источники тепловой энергии»</w:t>
            </w:r>
          </w:p>
        </w:tc>
        <w:tc>
          <w:tcPr>
            <w:tcW w:w="3782" w:type="dxa"/>
            <w:vAlign w:val="center"/>
          </w:tcPr>
          <w:p w14:paraId="71D5D94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33FCB33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CDEDD6E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554CB09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3999" w:type="dxa"/>
            <w:vAlign w:val="center"/>
          </w:tcPr>
          <w:p w14:paraId="7A20232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3 «Тепловые сети, сооружения на них»</w:t>
            </w:r>
          </w:p>
        </w:tc>
        <w:tc>
          <w:tcPr>
            <w:tcW w:w="3782" w:type="dxa"/>
            <w:vAlign w:val="center"/>
          </w:tcPr>
          <w:p w14:paraId="3DF20D6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09F8E7B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521DDAA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7CE19F6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3999" w:type="dxa"/>
            <w:vAlign w:val="center"/>
          </w:tcPr>
          <w:p w14:paraId="76ACEF1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4 «Зоны действия источников тепловой энергии»</w:t>
            </w:r>
          </w:p>
        </w:tc>
        <w:tc>
          <w:tcPr>
            <w:tcW w:w="3782" w:type="dxa"/>
            <w:vAlign w:val="center"/>
          </w:tcPr>
          <w:p w14:paraId="635DE41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404BF0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036F472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5F41A65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3999" w:type="dxa"/>
            <w:vAlign w:val="center"/>
          </w:tcPr>
          <w:p w14:paraId="74971A7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5 «Тепловые нагрузки потребителей тепловой энергии, групп потребителей тепловой энергии»</w:t>
            </w:r>
          </w:p>
        </w:tc>
        <w:tc>
          <w:tcPr>
            <w:tcW w:w="3782" w:type="dxa"/>
            <w:vAlign w:val="center"/>
          </w:tcPr>
          <w:p w14:paraId="63DE3BC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5FA88D0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</w:tbl>
    <w:p w14:paraId="374CAE61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713"/>
        <w:gridCol w:w="3245"/>
        <w:gridCol w:w="1914"/>
      </w:tblGrid>
      <w:tr w:rsidR="00F94CE3" w:rsidRPr="00A56504" w14:paraId="432CA050" w14:textId="77777777" w:rsidTr="00402B36">
        <w:trPr>
          <w:trHeight w:val="556"/>
        </w:trPr>
        <w:tc>
          <w:tcPr>
            <w:tcW w:w="756" w:type="dxa"/>
            <w:vAlign w:val="center"/>
          </w:tcPr>
          <w:p w14:paraId="13CA877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16.6</w:t>
            </w:r>
          </w:p>
        </w:tc>
        <w:tc>
          <w:tcPr>
            <w:tcW w:w="3937" w:type="dxa"/>
          </w:tcPr>
          <w:p w14:paraId="5BBBE45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6 «Балансы тепловой мощности и тепловой нагрузки»</w:t>
            </w:r>
          </w:p>
        </w:tc>
        <w:tc>
          <w:tcPr>
            <w:tcW w:w="3724" w:type="dxa"/>
          </w:tcPr>
          <w:p w14:paraId="52334D4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528395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F063FB9" w14:textId="77777777" w:rsidTr="00402B36">
        <w:trPr>
          <w:trHeight w:val="267"/>
        </w:trPr>
        <w:tc>
          <w:tcPr>
            <w:tcW w:w="756" w:type="dxa"/>
            <w:vAlign w:val="center"/>
          </w:tcPr>
          <w:p w14:paraId="220EF18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16.7</w:t>
            </w:r>
          </w:p>
        </w:tc>
        <w:tc>
          <w:tcPr>
            <w:tcW w:w="3937" w:type="dxa"/>
          </w:tcPr>
          <w:p w14:paraId="3253D6E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7 «Балансы теплоносителя»</w:t>
            </w:r>
          </w:p>
        </w:tc>
        <w:tc>
          <w:tcPr>
            <w:tcW w:w="3724" w:type="dxa"/>
          </w:tcPr>
          <w:p w14:paraId="55682B1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84AF78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2A7F321" w14:textId="77777777" w:rsidTr="00402B36">
        <w:trPr>
          <w:trHeight w:val="874"/>
        </w:trPr>
        <w:tc>
          <w:tcPr>
            <w:tcW w:w="756" w:type="dxa"/>
            <w:vAlign w:val="center"/>
          </w:tcPr>
          <w:p w14:paraId="7DC75B9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16.8</w:t>
            </w:r>
          </w:p>
        </w:tc>
        <w:tc>
          <w:tcPr>
            <w:tcW w:w="3937" w:type="dxa"/>
          </w:tcPr>
          <w:p w14:paraId="6411C9A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8 «Топливные балансы источников тепловой энергии и система обеспечения топливом»</w:t>
            </w:r>
          </w:p>
        </w:tc>
        <w:tc>
          <w:tcPr>
            <w:tcW w:w="3724" w:type="dxa"/>
          </w:tcPr>
          <w:p w14:paraId="197314F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6EF8322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DB9A902" w14:textId="77777777" w:rsidTr="00402B36">
        <w:trPr>
          <w:trHeight w:val="524"/>
        </w:trPr>
        <w:tc>
          <w:tcPr>
            <w:tcW w:w="756" w:type="dxa"/>
            <w:vAlign w:val="center"/>
          </w:tcPr>
          <w:p w14:paraId="40271C6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16.9</w:t>
            </w:r>
          </w:p>
        </w:tc>
        <w:tc>
          <w:tcPr>
            <w:tcW w:w="3937" w:type="dxa"/>
          </w:tcPr>
          <w:p w14:paraId="377A102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 Часть 9 «Надежность теплоснабжения»</w:t>
            </w:r>
          </w:p>
        </w:tc>
        <w:tc>
          <w:tcPr>
            <w:tcW w:w="3724" w:type="dxa"/>
          </w:tcPr>
          <w:p w14:paraId="60C9CB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388A53B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462A30B" w14:textId="77777777" w:rsidTr="00402B36">
        <w:trPr>
          <w:trHeight w:val="834"/>
        </w:trPr>
        <w:tc>
          <w:tcPr>
            <w:tcW w:w="756" w:type="dxa"/>
            <w:vAlign w:val="center"/>
          </w:tcPr>
          <w:p w14:paraId="4695874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16.10</w:t>
            </w:r>
          </w:p>
        </w:tc>
        <w:tc>
          <w:tcPr>
            <w:tcW w:w="3937" w:type="dxa"/>
          </w:tcPr>
          <w:p w14:paraId="717432B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Часть 10 «Технико-экономические показатели теплоснабжающих и </w:t>
            </w:r>
            <w:proofErr w:type="spellStart"/>
            <w:r w:rsidRPr="00A56504">
              <w:rPr>
                <w:color w:val="000000"/>
              </w:rPr>
              <w:t>теплосетевых</w:t>
            </w:r>
            <w:proofErr w:type="spellEnd"/>
            <w:r w:rsidRPr="00A56504">
              <w:rPr>
                <w:color w:val="000000"/>
              </w:rPr>
              <w:t xml:space="preserve"> организаций»</w:t>
            </w:r>
          </w:p>
        </w:tc>
        <w:tc>
          <w:tcPr>
            <w:tcW w:w="3724" w:type="dxa"/>
          </w:tcPr>
          <w:p w14:paraId="11CA9AF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4A761E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90C0B60" w14:textId="77777777" w:rsidTr="00402B36">
        <w:trPr>
          <w:trHeight w:val="543"/>
        </w:trPr>
        <w:tc>
          <w:tcPr>
            <w:tcW w:w="756" w:type="dxa"/>
            <w:vAlign w:val="center"/>
          </w:tcPr>
          <w:p w14:paraId="1715C09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16.11</w:t>
            </w:r>
          </w:p>
        </w:tc>
        <w:tc>
          <w:tcPr>
            <w:tcW w:w="3937" w:type="dxa"/>
          </w:tcPr>
          <w:p w14:paraId="3889B09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 11 «Цены (тарифы) в сфере теплоснабжения»</w:t>
            </w:r>
          </w:p>
        </w:tc>
        <w:tc>
          <w:tcPr>
            <w:tcW w:w="3724" w:type="dxa"/>
          </w:tcPr>
          <w:p w14:paraId="1548DEB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793B8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F9780F9" w14:textId="77777777" w:rsidTr="00402B36">
        <w:trPr>
          <w:trHeight w:val="870"/>
        </w:trPr>
        <w:tc>
          <w:tcPr>
            <w:tcW w:w="756" w:type="dxa"/>
            <w:vAlign w:val="center"/>
          </w:tcPr>
          <w:p w14:paraId="0E1D5AF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16.12</w:t>
            </w:r>
          </w:p>
        </w:tc>
        <w:tc>
          <w:tcPr>
            <w:tcW w:w="3937" w:type="dxa"/>
          </w:tcPr>
          <w:p w14:paraId="1737573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12 «Описание существующих технических и технологических проблем в системах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411A06F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E8A02B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FFE3746" w14:textId="77777777" w:rsidTr="00402B36">
        <w:trPr>
          <w:trHeight w:val="509"/>
        </w:trPr>
        <w:tc>
          <w:tcPr>
            <w:tcW w:w="756" w:type="dxa"/>
            <w:vAlign w:val="center"/>
          </w:tcPr>
          <w:p w14:paraId="623B9D6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37" w:type="dxa"/>
          </w:tcPr>
          <w:p w14:paraId="24128D8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2 «Существующее и перспективное потребление тепловой энергии на цели теплоснабжения»</w:t>
            </w:r>
          </w:p>
        </w:tc>
        <w:tc>
          <w:tcPr>
            <w:tcW w:w="3724" w:type="dxa"/>
          </w:tcPr>
          <w:p w14:paraId="76CC395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3C10C3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778CDA6B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069B797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37" w:type="dxa"/>
            <w:vAlign w:val="center"/>
          </w:tcPr>
          <w:p w14:paraId="158F4F4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724" w:type="dxa"/>
            <w:vAlign w:val="center"/>
          </w:tcPr>
          <w:p w14:paraId="35E02A9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Главы не было </w:t>
            </w:r>
          </w:p>
        </w:tc>
        <w:tc>
          <w:tcPr>
            <w:tcW w:w="2004" w:type="dxa"/>
            <w:vAlign w:val="center"/>
          </w:tcPr>
          <w:p w14:paraId="73CF6CC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1EDCBAB3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71A429B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37" w:type="dxa"/>
            <w:vAlign w:val="center"/>
          </w:tcPr>
          <w:p w14:paraId="41E037A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5 «Мастер-план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51C3DF1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252D5B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5AEB961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14F31EE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37" w:type="dxa"/>
            <w:vAlign w:val="center"/>
          </w:tcPr>
          <w:p w14:paraId="4DF4338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Глава 6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A56504">
              <w:rPr>
                <w:color w:val="000000"/>
              </w:rPr>
              <w:t>теплопотребляющими</w:t>
            </w:r>
            <w:proofErr w:type="spellEnd"/>
            <w:r w:rsidRPr="00A56504">
              <w:rPr>
                <w:color w:val="000000"/>
              </w:rPr>
              <w:t xml:space="preserve"> </w:t>
            </w:r>
            <w:r w:rsidRPr="00A56504">
              <w:rPr>
                <w:color w:val="000000"/>
              </w:rPr>
              <w:lastRenderedPageBreak/>
              <w:t>установками потребителей, в том числе в аварийных режимах»</w:t>
            </w:r>
          </w:p>
        </w:tc>
        <w:tc>
          <w:tcPr>
            <w:tcW w:w="3724" w:type="dxa"/>
          </w:tcPr>
          <w:p w14:paraId="2C6A2FD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lastRenderedPageBreak/>
              <w:t>Главы не было</w:t>
            </w:r>
          </w:p>
        </w:tc>
        <w:tc>
          <w:tcPr>
            <w:tcW w:w="2004" w:type="dxa"/>
            <w:vAlign w:val="center"/>
          </w:tcPr>
          <w:p w14:paraId="00BB1F5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51C2AA54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B0A977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937" w:type="dxa"/>
            <w:vAlign w:val="center"/>
          </w:tcPr>
          <w:p w14:paraId="2062157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7 «Предложения по 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724" w:type="dxa"/>
          </w:tcPr>
          <w:p w14:paraId="6DDEA58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18260A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3826490D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40D332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37" w:type="dxa"/>
            <w:vAlign w:val="center"/>
          </w:tcPr>
          <w:p w14:paraId="79713D4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8 «Предложения по строительству, реконструкции и (или) модернизации тепловых сетей»</w:t>
            </w:r>
          </w:p>
        </w:tc>
        <w:tc>
          <w:tcPr>
            <w:tcW w:w="3724" w:type="dxa"/>
            <w:vAlign w:val="center"/>
          </w:tcPr>
          <w:p w14:paraId="0849D22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30EC19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</w:tbl>
    <w:p w14:paraId="2FCD473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3224D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BBD2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685"/>
        <w:gridCol w:w="3306"/>
        <w:gridCol w:w="1926"/>
      </w:tblGrid>
      <w:tr w:rsidR="00F94CE3" w:rsidRPr="00A56504" w14:paraId="0A20EE34" w14:textId="77777777" w:rsidTr="00402B36">
        <w:trPr>
          <w:trHeight w:val="556"/>
        </w:trPr>
        <w:tc>
          <w:tcPr>
            <w:tcW w:w="756" w:type="dxa"/>
            <w:vAlign w:val="center"/>
          </w:tcPr>
          <w:p w14:paraId="5F75178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37" w:type="dxa"/>
          </w:tcPr>
          <w:p w14:paraId="2A139C3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724" w:type="dxa"/>
          </w:tcPr>
          <w:p w14:paraId="4D5C901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311BA3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145ACE10" w14:textId="77777777" w:rsidTr="00402B36">
        <w:trPr>
          <w:trHeight w:val="267"/>
        </w:trPr>
        <w:tc>
          <w:tcPr>
            <w:tcW w:w="756" w:type="dxa"/>
            <w:vAlign w:val="center"/>
          </w:tcPr>
          <w:p w14:paraId="2C5EF2D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37" w:type="dxa"/>
          </w:tcPr>
          <w:p w14:paraId="51980E6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10 «Перспективные топливные балансы»</w:t>
            </w:r>
          </w:p>
        </w:tc>
        <w:tc>
          <w:tcPr>
            <w:tcW w:w="3724" w:type="dxa"/>
          </w:tcPr>
          <w:p w14:paraId="516D8AD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2752D6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41F2838" w14:textId="77777777" w:rsidTr="00402B36">
        <w:trPr>
          <w:trHeight w:val="597"/>
        </w:trPr>
        <w:tc>
          <w:tcPr>
            <w:tcW w:w="756" w:type="dxa"/>
            <w:vAlign w:val="center"/>
          </w:tcPr>
          <w:p w14:paraId="7A9FFDF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37" w:type="dxa"/>
          </w:tcPr>
          <w:p w14:paraId="66DF223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11 «Оценка надежности теплоснабжения»</w:t>
            </w:r>
          </w:p>
        </w:tc>
        <w:tc>
          <w:tcPr>
            <w:tcW w:w="3724" w:type="dxa"/>
          </w:tcPr>
          <w:p w14:paraId="193022B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6AFDF8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86002D6" w14:textId="77777777" w:rsidTr="00402B36">
        <w:trPr>
          <w:trHeight w:val="524"/>
        </w:trPr>
        <w:tc>
          <w:tcPr>
            <w:tcW w:w="756" w:type="dxa"/>
            <w:vAlign w:val="center"/>
          </w:tcPr>
          <w:p w14:paraId="3A56AE9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37" w:type="dxa"/>
          </w:tcPr>
          <w:p w14:paraId="2A74537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12 «Обоснование инвестиций в строительство, реконструкцию, техническое перевооружение и (или) модернизацию»</w:t>
            </w:r>
          </w:p>
        </w:tc>
        <w:tc>
          <w:tcPr>
            <w:tcW w:w="3724" w:type="dxa"/>
          </w:tcPr>
          <w:p w14:paraId="4BB38F3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428A22A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EF967DF" w14:textId="77777777" w:rsidTr="00402B36">
        <w:trPr>
          <w:trHeight w:val="834"/>
        </w:trPr>
        <w:tc>
          <w:tcPr>
            <w:tcW w:w="756" w:type="dxa"/>
            <w:vAlign w:val="center"/>
          </w:tcPr>
          <w:p w14:paraId="26599EF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37" w:type="dxa"/>
          </w:tcPr>
          <w:p w14:paraId="5735222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13 «Индикаторы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2C6D297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2DD4DAA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F6E33F6" w14:textId="77777777" w:rsidTr="00402B36">
        <w:trPr>
          <w:trHeight w:val="543"/>
        </w:trPr>
        <w:tc>
          <w:tcPr>
            <w:tcW w:w="756" w:type="dxa"/>
            <w:vAlign w:val="center"/>
          </w:tcPr>
          <w:p w14:paraId="3112AC4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37" w:type="dxa"/>
          </w:tcPr>
          <w:p w14:paraId="346716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14 «Ценовые (тарифные) последствия»</w:t>
            </w:r>
          </w:p>
        </w:tc>
        <w:tc>
          <w:tcPr>
            <w:tcW w:w="3724" w:type="dxa"/>
          </w:tcPr>
          <w:p w14:paraId="71C6B64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F4BF11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5F022AD" w14:textId="77777777" w:rsidTr="00402B36">
        <w:trPr>
          <w:trHeight w:val="870"/>
        </w:trPr>
        <w:tc>
          <w:tcPr>
            <w:tcW w:w="756" w:type="dxa"/>
            <w:vAlign w:val="center"/>
          </w:tcPr>
          <w:p w14:paraId="51CC4E6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37" w:type="dxa"/>
          </w:tcPr>
          <w:p w14:paraId="25E82C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15 «Реестр единых теплоснабжающих организаций»</w:t>
            </w:r>
          </w:p>
        </w:tc>
        <w:tc>
          <w:tcPr>
            <w:tcW w:w="3724" w:type="dxa"/>
          </w:tcPr>
          <w:p w14:paraId="5712DDD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09D6867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643CA3D" w14:textId="77777777" w:rsidTr="00402B36">
        <w:trPr>
          <w:trHeight w:val="509"/>
        </w:trPr>
        <w:tc>
          <w:tcPr>
            <w:tcW w:w="756" w:type="dxa"/>
            <w:vAlign w:val="center"/>
          </w:tcPr>
          <w:p w14:paraId="686EEBD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37" w:type="dxa"/>
          </w:tcPr>
          <w:p w14:paraId="025B4CC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 16 «Реестр мероприятий схемы теплоснабжения»</w:t>
            </w:r>
          </w:p>
        </w:tc>
        <w:tc>
          <w:tcPr>
            <w:tcW w:w="3724" w:type="dxa"/>
          </w:tcPr>
          <w:p w14:paraId="039D8A2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4DC9801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A24D29B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1B2533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37" w:type="dxa"/>
            <w:vAlign w:val="center"/>
          </w:tcPr>
          <w:p w14:paraId="212E27C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17 «Замечания и предложения к проекту схемы теплоснабжения»</w:t>
            </w:r>
          </w:p>
        </w:tc>
        <w:tc>
          <w:tcPr>
            <w:tcW w:w="3724" w:type="dxa"/>
          </w:tcPr>
          <w:p w14:paraId="02B9319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5AF88E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7A47E5A9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41B03B0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37" w:type="dxa"/>
            <w:vAlign w:val="center"/>
          </w:tcPr>
          <w:p w14:paraId="20D4862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 18 «Сводный том изменений, выполненных в доработанной и (или) актуализированной схеме теплоснабжения»</w:t>
            </w:r>
          </w:p>
        </w:tc>
        <w:tc>
          <w:tcPr>
            <w:tcW w:w="3724" w:type="dxa"/>
          </w:tcPr>
          <w:p w14:paraId="142A87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3EAFD33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</w:tbl>
    <w:p w14:paraId="33427311" w14:textId="77777777" w:rsidR="00F94CE3" w:rsidRPr="00691E7E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451198" w14:textId="77777777" w:rsidR="00F94CE3" w:rsidRPr="004B379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FC0B375" w14:textId="77777777" w:rsidR="00900589" w:rsidRPr="005B7352" w:rsidRDefault="00900589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900589" w:rsidRPr="005B7352" w:rsidSect="004A43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2C289" w14:textId="77777777" w:rsidR="003A0FB6" w:rsidRDefault="003A0FB6" w:rsidP="00C41C64">
      <w:r>
        <w:separator/>
      </w:r>
    </w:p>
  </w:endnote>
  <w:endnote w:type="continuationSeparator" w:id="0">
    <w:p w14:paraId="64F05DBD" w14:textId="77777777" w:rsidR="003A0FB6" w:rsidRDefault="003A0FB6" w:rsidP="00C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973F" w14:textId="77777777" w:rsidR="007369A1" w:rsidRDefault="007369A1" w:rsidP="0076316E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63276" w14:textId="77777777" w:rsidR="007369A1" w:rsidRDefault="007369A1" w:rsidP="0076316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CF53" w14:textId="60979E15" w:rsidR="007369A1" w:rsidRPr="00B123FE" w:rsidRDefault="007369A1">
    <w:pPr>
      <w:pStyle w:val="a8"/>
      <w:jc w:val="center"/>
      <w:rPr>
        <w:rFonts w:ascii="Times New Roman" w:hAnsi="Times New Roman"/>
      </w:rPr>
    </w:pPr>
    <w:r w:rsidRPr="00B123FE">
      <w:rPr>
        <w:rFonts w:ascii="Times New Roman" w:hAnsi="Times New Roman"/>
      </w:rPr>
      <w:fldChar w:fldCharType="begin"/>
    </w:r>
    <w:r w:rsidRPr="00B123FE">
      <w:rPr>
        <w:rFonts w:ascii="Times New Roman" w:hAnsi="Times New Roman"/>
      </w:rPr>
      <w:instrText xml:space="preserve"> PAGE   \* MERGEFORMAT </w:instrText>
    </w:r>
    <w:r w:rsidRPr="00B123FE">
      <w:rPr>
        <w:rFonts w:ascii="Times New Roman" w:hAnsi="Times New Roman"/>
      </w:rPr>
      <w:fldChar w:fldCharType="separate"/>
    </w:r>
    <w:r w:rsidR="009B5D80">
      <w:rPr>
        <w:rFonts w:ascii="Times New Roman" w:hAnsi="Times New Roman"/>
        <w:noProof/>
      </w:rPr>
      <w:t>3</w:t>
    </w:r>
    <w:r w:rsidRPr="00B123FE">
      <w:rPr>
        <w:rFonts w:ascii="Times New Roman" w:hAnsi="Times New Roman"/>
      </w:rPr>
      <w:fldChar w:fldCharType="end"/>
    </w:r>
  </w:p>
  <w:p w14:paraId="5E008AB4" w14:textId="77777777" w:rsidR="007369A1" w:rsidRDefault="007369A1" w:rsidP="005859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A80A" w14:textId="68700D94" w:rsidR="007369A1" w:rsidRDefault="007369A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D80">
      <w:rPr>
        <w:noProof/>
      </w:rPr>
      <w:t>107</w:t>
    </w:r>
    <w:r>
      <w:fldChar w:fldCharType="end"/>
    </w:r>
  </w:p>
  <w:p w14:paraId="334A4573" w14:textId="77777777" w:rsidR="007369A1" w:rsidRDefault="007369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ED5B" w14:textId="77777777" w:rsidR="003A0FB6" w:rsidRDefault="003A0FB6" w:rsidP="00C41C64">
      <w:r>
        <w:separator/>
      </w:r>
    </w:p>
  </w:footnote>
  <w:footnote w:type="continuationSeparator" w:id="0">
    <w:p w14:paraId="7B1ACFD7" w14:textId="77777777" w:rsidR="003A0FB6" w:rsidRDefault="003A0FB6" w:rsidP="00C4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B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E86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D86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0CF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7C1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126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B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A0C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82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5ED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104784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4BC54CC"/>
    <w:multiLevelType w:val="hybridMultilevel"/>
    <w:tmpl w:val="5096F1D0"/>
    <w:lvl w:ilvl="0" w:tplc="432A0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64C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8C27C1"/>
    <w:multiLevelType w:val="hybridMultilevel"/>
    <w:tmpl w:val="2BB8884A"/>
    <w:lvl w:ilvl="0" w:tplc="88D244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0EA57D61"/>
    <w:multiLevelType w:val="hybridMultilevel"/>
    <w:tmpl w:val="81FC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8871F93"/>
    <w:multiLevelType w:val="hybridMultilevel"/>
    <w:tmpl w:val="B45E2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00FD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D707C43"/>
    <w:multiLevelType w:val="hybridMultilevel"/>
    <w:tmpl w:val="7EA2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5A5CA2"/>
    <w:multiLevelType w:val="multilevel"/>
    <w:tmpl w:val="E1003E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464C55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464C55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464C55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464C55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464C55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464C55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464C55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464C55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464C55"/>
        <w:sz w:val="20"/>
      </w:rPr>
    </w:lvl>
  </w:abstractNum>
  <w:abstractNum w:abstractNumId="18" w15:restartNumberingAfterBreak="0">
    <w:nsid w:val="2C2E125E"/>
    <w:multiLevelType w:val="hybridMultilevel"/>
    <w:tmpl w:val="5D8070E4"/>
    <w:lvl w:ilvl="0" w:tplc="FFFAC5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DD15EA6"/>
    <w:multiLevelType w:val="hybridMultilevel"/>
    <w:tmpl w:val="734489E0"/>
    <w:lvl w:ilvl="0" w:tplc="A1BE9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70F7B70"/>
    <w:multiLevelType w:val="hybridMultilevel"/>
    <w:tmpl w:val="68C82B70"/>
    <w:lvl w:ilvl="0" w:tplc="F9D87BB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9856C2D"/>
    <w:multiLevelType w:val="hybridMultilevel"/>
    <w:tmpl w:val="4CEA0322"/>
    <w:lvl w:ilvl="0" w:tplc="6712A9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C3E6577"/>
    <w:multiLevelType w:val="hybridMultilevel"/>
    <w:tmpl w:val="ABAECC14"/>
    <w:lvl w:ilvl="0" w:tplc="216A23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594FA2"/>
    <w:multiLevelType w:val="hybridMultilevel"/>
    <w:tmpl w:val="9D6CC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A26BD9"/>
    <w:multiLevelType w:val="hybridMultilevel"/>
    <w:tmpl w:val="919ED3A4"/>
    <w:lvl w:ilvl="0" w:tplc="D12650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11846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9A0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EC6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26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827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B4E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1CA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90F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3A3669B"/>
    <w:multiLevelType w:val="hybridMultilevel"/>
    <w:tmpl w:val="424E2606"/>
    <w:lvl w:ilvl="0" w:tplc="A118B362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  <w:rPr>
        <w:rFonts w:cs="Times New Roman"/>
      </w:rPr>
    </w:lvl>
  </w:abstractNum>
  <w:abstractNum w:abstractNumId="26" w15:restartNumberingAfterBreak="0">
    <w:nsid w:val="5F3B3509"/>
    <w:multiLevelType w:val="hybridMultilevel"/>
    <w:tmpl w:val="D12C23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01A5793"/>
    <w:multiLevelType w:val="hybridMultilevel"/>
    <w:tmpl w:val="BA3E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41CA"/>
    <w:multiLevelType w:val="multilevel"/>
    <w:tmpl w:val="EC56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8"/>
  </w:num>
  <w:num w:numId="5">
    <w:abstractNumId w:val="2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7"/>
  </w:num>
  <w:num w:numId="19">
    <w:abstractNumId w:val="12"/>
  </w:num>
  <w:num w:numId="20">
    <w:abstractNumId w:val="17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16"/>
  </w:num>
  <w:num w:numId="27">
    <w:abstractNumId w:val="14"/>
  </w:num>
  <w:num w:numId="28">
    <w:abstractNumId w:val="10"/>
    <w:lvlOverride w:ilvl="0">
      <w:lvl w:ilvl="0">
        <w:numFmt w:val="bullet"/>
        <w:lvlText w:val="-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29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4D"/>
    <w:rsid w:val="00000509"/>
    <w:rsid w:val="0000250B"/>
    <w:rsid w:val="000044F5"/>
    <w:rsid w:val="000052B4"/>
    <w:rsid w:val="0000648B"/>
    <w:rsid w:val="00007F4B"/>
    <w:rsid w:val="00010BC7"/>
    <w:rsid w:val="0001309F"/>
    <w:rsid w:val="00015CDF"/>
    <w:rsid w:val="00020028"/>
    <w:rsid w:val="000215EE"/>
    <w:rsid w:val="00022F51"/>
    <w:rsid w:val="00023DD0"/>
    <w:rsid w:val="00023F1F"/>
    <w:rsid w:val="00024505"/>
    <w:rsid w:val="000257AB"/>
    <w:rsid w:val="00026299"/>
    <w:rsid w:val="00027A8C"/>
    <w:rsid w:val="000317EB"/>
    <w:rsid w:val="000337BB"/>
    <w:rsid w:val="000352EA"/>
    <w:rsid w:val="00036A21"/>
    <w:rsid w:val="0004186A"/>
    <w:rsid w:val="0005038F"/>
    <w:rsid w:val="00050DBE"/>
    <w:rsid w:val="00055562"/>
    <w:rsid w:val="00055832"/>
    <w:rsid w:val="00055955"/>
    <w:rsid w:val="00055A60"/>
    <w:rsid w:val="00060607"/>
    <w:rsid w:val="00060C26"/>
    <w:rsid w:val="00061009"/>
    <w:rsid w:val="00062753"/>
    <w:rsid w:val="00062F8C"/>
    <w:rsid w:val="000645EA"/>
    <w:rsid w:val="00064F52"/>
    <w:rsid w:val="0006766C"/>
    <w:rsid w:val="00070569"/>
    <w:rsid w:val="00072AF7"/>
    <w:rsid w:val="00072B5F"/>
    <w:rsid w:val="00072D60"/>
    <w:rsid w:val="00073859"/>
    <w:rsid w:val="000747B3"/>
    <w:rsid w:val="00074F7A"/>
    <w:rsid w:val="0007603B"/>
    <w:rsid w:val="00076270"/>
    <w:rsid w:val="00076453"/>
    <w:rsid w:val="000802AB"/>
    <w:rsid w:val="0008049C"/>
    <w:rsid w:val="00083E19"/>
    <w:rsid w:val="000854EF"/>
    <w:rsid w:val="000864F9"/>
    <w:rsid w:val="000901A5"/>
    <w:rsid w:val="00090C50"/>
    <w:rsid w:val="00095BBB"/>
    <w:rsid w:val="00096149"/>
    <w:rsid w:val="000A311B"/>
    <w:rsid w:val="000A3FDD"/>
    <w:rsid w:val="000A5F94"/>
    <w:rsid w:val="000A6C47"/>
    <w:rsid w:val="000B2785"/>
    <w:rsid w:val="000B28B1"/>
    <w:rsid w:val="000B397A"/>
    <w:rsid w:val="000B43D1"/>
    <w:rsid w:val="000B4E26"/>
    <w:rsid w:val="000C0D51"/>
    <w:rsid w:val="000C315A"/>
    <w:rsid w:val="000C33EC"/>
    <w:rsid w:val="000C669F"/>
    <w:rsid w:val="000D172D"/>
    <w:rsid w:val="000D22D3"/>
    <w:rsid w:val="000D261B"/>
    <w:rsid w:val="000D510C"/>
    <w:rsid w:val="000D76A3"/>
    <w:rsid w:val="000E0717"/>
    <w:rsid w:val="000E3B14"/>
    <w:rsid w:val="000E5E04"/>
    <w:rsid w:val="000E68C7"/>
    <w:rsid w:val="000F72EF"/>
    <w:rsid w:val="000F75DA"/>
    <w:rsid w:val="00101BE2"/>
    <w:rsid w:val="00110FDC"/>
    <w:rsid w:val="00113464"/>
    <w:rsid w:val="0011458D"/>
    <w:rsid w:val="00116E1C"/>
    <w:rsid w:val="00120D0E"/>
    <w:rsid w:val="0012582D"/>
    <w:rsid w:val="0012623E"/>
    <w:rsid w:val="00126D5B"/>
    <w:rsid w:val="00130278"/>
    <w:rsid w:val="00130904"/>
    <w:rsid w:val="00131175"/>
    <w:rsid w:val="00131613"/>
    <w:rsid w:val="00131F28"/>
    <w:rsid w:val="001333AC"/>
    <w:rsid w:val="0013401D"/>
    <w:rsid w:val="00134527"/>
    <w:rsid w:val="001375C2"/>
    <w:rsid w:val="00140C2C"/>
    <w:rsid w:val="0014143D"/>
    <w:rsid w:val="001427F0"/>
    <w:rsid w:val="00144D44"/>
    <w:rsid w:val="00152392"/>
    <w:rsid w:val="00152C87"/>
    <w:rsid w:val="00153E22"/>
    <w:rsid w:val="00155670"/>
    <w:rsid w:val="00155980"/>
    <w:rsid w:val="00155AB1"/>
    <w:rsid w:val="00156CE1"/>
    <w:rsid w:val="00164922"/>
    <w:rsid w:val="001651CC"/>
    <w:rsid w:val="0016547B"/>
    <w:rsid w:val="00166E9C"/>
    <w:rsid w:val="001670DA"/>
    <w:rsid w:val="00167A2C"/>
    <w:rsid w:val="001701DD"/>
    <w:rsid w:val="00170C0F"/>
    <w:rsid w:val="00171E33"/>
    <w:rsid w:val="0017558B"/>
    <w:rsid w:val="00177BDD"/>
    <w:rsid w:val="0018074F"/>
    <w:rsid w:val="0018115F"/>
    <w:rsid w:val="00187809"/>
    <w:rsid w:val="00191E0A"/>
    <w:rsid w:val="00192476"/>
    <w:rsid w:val="00194384"/>
    <w:rsid w:val="00195B94"/>
    <w:rsid w:val="001A064B"/>
    <w:rsid w:val="001A42C9"/>
    <w:rsid w:val="001A71A7"/>
    <w:rsid w:val="001B0DDD"/>
    <w:rsid w:val="001B4779"/>
    <w:rsid w:val="001B5C55"/>
    <w:rsid w:val="001B78B9"/>
    <w:rsid w:val="001C268E"/>
    <w:rsid w:val="001C28B0"/>
    <w:rsid w:val="001C4B06"/>
    <w:rsid w:val="001C6427"/>
    <w:rsid w:val="001C6F31"/>
    <w:rsid w:val="001D5271"/>
    <w:rsid w:val="001E136C"/>
    <w:rsid w:val="001E3432"/>
    <w:rsid w:val="001E3ECD"/>
    <w:rsid w:val="001E61DB"/>
    <w:rsid w:val="001E632E"/>
    <w:rsid w:val="001E74E1"/>
    <w:rsid w:val="001E75BF"/>
    <w:rsid w:val="001F7B4E"/>
    <w:rsid w:val="002009E5"/>
    <w:rsid w:val="00211564"/>
    <w:rsid w:val="00211F2B"/>
    <w:rsid w:val="002120B0"/>
    <w:rsid w:val="00213C1E"/>
    <w:rsid w:val="00213EC7"/>
    <w:rsid w:val="0021470C"/>
    <w:rsid w:val="00221594"/>
    <w:rsid w:val="00222B70"/>
    <w:rsid w:val="00222DAC"/>
    <w:rsid w:val="00224E7B"/>
    <w:rsid w:val="00227DA2"/>
    <w:rsid w:val="00230432"/>
    <w:rsid w:val="002307A5"/>
    <w:rsid w:val="002323F8"/>
    <w:rsid w:val="00232C16"/>
    <w:rsid w:val="00233600"/>
    <w:rsid w:val="002342EB"/>
    <w:rsid w:val="002370A7"/>
    <w:rsid w:val="0024037D"/>
    <w:rsid w:val="00241311"/>
    <w:rsid w:val="002417CA"/>
    <w:rsid w:val="002423B0"/>
    <w:rsid w:val="002455C3"/>
    <w:rsid w:val="00246CE3"/>
    <w:rsid w:val="00247217"/>
    <w:rsid w:val="002472F8"/>
    <w:rsid w:val="00250C7F"/>
    <w:rsid w:val="00250CB2"/>
    <w:rsid w:val="0025181A"/>
    <w:rsid w:val="002521DF"/>
    <w:rsid w:val="00253F6B"/>
    <w:rsid w:val="00254162"/>
    <w:rsid w:val="00254DFB"/>
    <w:rsid w:val="0025644E"/>
    <w:rsid w:val="002603DE"/>
    <w:rsid w:val="00262472"/>
    <w:rsid w:val="00262F61"/>
    <w:rsid w:val="002652AC"/>
    <w:rsid w:val="00267C35"/>
    <w:rsid w:val="00270FBD"/>
    <w:rsid w:val="00272205"/>
    <w:rsid w:val="00276E3E"/>
    <w:rsid w:val="0028361C"/>
    <w:rsid w:val="00290BEF"/>
    <w:rsid w:val="002923F5"/>
    <w:rsid w:val="00293739"/>
    <w:rsid w:val="00294199"/>
    <w:rsid w:val="00294445"/>
    <w:rsid w:val="002961A4"/>
    <w:rsid w:val="00297670"/>
    <w:rsid w:val="002A0789"/>
    <w:rsid w:val="002A152D"/>
    <w:rsid w:val="002A1697"/>
    <w:rsid w:val="002A2464"/>
    <w:rsid w:val="002A4239"/>
    <w:rsid w:val="002A6CEC"/>
    <w:rsid w:val="002A77E4"/>
    <w:rsid w:val="002B1884"/>
    <w:rsid w:val="002B2443"/>
    <w:rsid w:val="002B26C5"/>
    <w:rsid w:val="002B2758"/>
    <w:rsid w:val="002B2A7C"/>
    <w:rsid w:val="002B32E3"/>
    <w:rsid w:val="002C005A"/>
    <w:rsid w:val="002C0320"/>
    <w:rsid w:val="002C3148"/>
    <w:rsid w:val="002C3821"/>
    <w:rsid w:val="002C70F4"/>
    <w:rsid w:val="002D022F"/>
    <w:rsid w:val="002D0D7A"/>
    <w:rsid w:val="002D12B7"/>
    <w:rsid w:val="002D283A"/>
    <w:rsid w:val="002D2F17"/>
    <w:rsid w:val="002D341E"/>
    <w:rsid w:val="002D6737"/>
    <w:rsid w:val="002E05EA"/>
    <w:rsid w:val="002E0F1A"/>
    <w:rsid w:val="002E220F"/>
    <w:rsid w:val="002E4C4B"/>
    <w:rsid w:val="002E7516"/>
    <w:rsid w:val="002F0172"/>
    <w:rsid w:val="002F0C19"/>
    <w:rsid w:val="002F0D0F"/>
    <w:rsid w:val="002F20F9"/>
    <w:rsid w:val="002F374B"/>
    <w:rsid w:val="002F74B2"/>
    <w:rsid w:val="00302A1D"/>
    <w:rsid w:val="00302BA2"/>
    <w:rsid w:val="00303912"/>
    <w:rsid w:val="00303B54"/>
    <w:rsid w:val="00306006"/>
    <w:rsid w:val="00307202"/>
    <w:rsid w:val="00312B9B"/>
    <w:rsid w:val="0031366F"/>
    <w:rsid w:val="00313B7B"/>
    <w:rsid w:val="00320B13"/>
    <w:rsid w:val="00320EBD"/>
    <w:rsid w:val="0032273C"/>
    <w:rsid w:val="00322E48"/>
    <w:rsid w:val="00325AC4"/>
    <w:rsid w:val="00327BB3"/>
    <w:rsid w:val="0033130A"/>
    <w:rsid w:val="003320B7"/>
    <w:rsid w:val="00332892"/>
    <w:rsid w:val="003347C7"/>
    <w:rsid w:val="00335E9F"/>
    <w:rsid w:val="00336F93"/>
    <w:rsid w:val="00341A05"/>
    <w:rsid w:val="00350AFA"/>
    <w:rsid w:val="0035192A"/>
    <w:rsid w:val="00351F88"/>
    <w:rsid w:val="00352B13"/>
    <w:rsid w:val="003532AE"/>
    <w:rsid w:val="00354849"/>
    <w:rsid w:val="00354D89"/>
    <w:rsid w:val="00355813"/>
    <w:rsid w:val="00356D46"/>
    <w:rsid w:val="00361387"/>
    <w:rsid w:val="00361F60"/>
    <w:rsid w:val="00362BBB"/>
    <w:rsid w:val="003631A9"/>
    <w:rsid w:val="00364BEE"/>
    <w:rsid w:val="00364FAE"/>
    <w:rsid w:val="00366879"/>
    <w:rsid w:val="00370B9F"/>
    <w:rsid w:val="00371C20"/>
    <w:rsid w:val="00374711"/>
    <w:rsid w:val="00374855"/>
    <w:rsid w:val="00375033"/>
    <w:rsid w:val="00380D66"/>
    <w:rsid w:val="00383EAF"/>
    <w:rsid w:val="00385BCE"/>
    <w:rsid w:val="00393D4B"/>
    <w:rsid w:val="0039545A"/>
    <w:rsid w:val="00397DF9"/>
    <w:rsid w:val="003A0FB6"/>
    <w:rsid w:val="003A2D1F"/>
    <w:rsid w:val="003A52FF"/>
    <w:rsid w:val="003B3422"/>
    <w:rsid w:val="003B3DB5"/>
    <w:rsid w:val="003B4843"/>
    <w:rsid w:val="003B6185"/>
    <w:rsid w:val="003B7DD1"/>
    <w:rsid w:val="003C063F"/>
    <w:rsid w:val="003C0A9F"/>
    <w:rsid w:val="003C0F63"/>
    <w:rsid w:val="003C1824"/>
    <w:rsid w:val="003C51E7"/>
    <w:rsid w:val="003D0D36"/>
    <w:rsid w:val="003D220C"/>
    <w:rsid w:val="003D26A0"/>
    <w:rsid w:val="003D26B3"/>
    <w:rsid w:val="003D6095"/>
    <w:rsid w:val="003D7BF6"/>
    <w:rsid w:val="003E102F"/>
    <w:rsid w:val="003E22BB"/>
    <w:rsid w:val="003E35C7"/>
    <w:rsid w:val="003E4FF1"/>
    <w:rsid w:val="003F0B97"/>
    <w:rsid w:val="003F1981"/>
    <w:rsid w:val="003F2AB0"/>
    <w:rsid w:val="003F67A1"/>
    <w:rsid w:val="003F7EFB"/>
    <w:rsid w:val="00400AE4"/>
    <w:rsid w:val="00400EAC"/>
    <w:rsid w:val="00402B36"/>
    <w:rsid w:val="00403D6C"/>
    <w:rsid w:val="00404FCF"/>
    <w:rsid w:val="00406068"/>
    <w:rsid w:val="00406A09"/>
    <w:rsid w:val="00407C2C"/>
    <w:rsid w:val="00411160"/>
    <w:rsid w:val="00412AC2"/>
    <w:rsid w:val="00415539"/>
    <w:rsid w:val="0042101A"/>
    <w:rsid w:val="00422FCC"/>
    <w:rsid w:val="004234A2"/>
    <w:rsid w:val="00423C39"/>
    <w:rsid w:val="004259A2"/>
    <w:rsid w:val="00426DCE"/>
    <w:rsid w:val="00427CD6"/>
    <w:rsid w:val="00431965"/>
    <w:rsid w:val="00433F68"/>
    <w:rsid w:val="00434830"/>
    <w:rsid w:val="00437BB6"/>
    <w:rsid w:val="00437C7F"/>
    <w:rsid w:val="00440082"/>
    <w:rsid w:val="00441E56"/>
    <w:rsid w:val="0044218D"/>
    <w:rsid w:val="00444C20"/>
    <w:rsid w:val="0044632C"/>
    <w:rsid w:val="00453E2C"/>
    <w:rsid w:val="00456A45"/>
    <w:rsid w:val="00461CAA"/>
    <w:rsid w:val="0046490B"/>
    <w:rsid w:val="00464A72"/>
    <w:rsid w:val="004661A0"/>
    <w:rsid w:val="004711ED"/>
    <w:rsid w:val="00472E73"/>
    <w:rsid w:val="004730B3"/>
    <w:rsid w:val="00475637"/>
    <w:rsid w:val="00476420"/>
    <w:rsid w:val="004777FC"/>
    <w:rsid w:val="00487E00"/>
    <w:rsid w:val="00492A20"/>
    <w:rsid w:val="00496F79"/>
    <w:rsid w:val="00496FAA"/>
    <w:rsid w:val="004A43D7"/>
    <w:rsid w:val="004A47F8"/>
    <w:rsid w:val="004A62DB"/>
    <w:rsid w:val="004B0AE9"/>
    <w:rsid w:val="004B1923"/>
    <w:rsid w:val="004B2C31"/>
    <w:rsid w:val="004B3792"/>
    <w:rsid w:val="004B53A4"/>
    <w:rsid w:val="004B54E8"/>
    <w:rsid w:val="004C08B0"/>
    <w:rsid w:val="004C1AE9"/>
    <w:rsid w:val="004C1C8B"/>
    <w:rsid w:val="004C537E"/>
    <w:rsid w:val="004C60BB"/>
    <w:rsid w:val="004C6930"/>
    <w:rsid w:val="004C6A84"/>
    <w:rsid w:val="004C6BD1"/>
    <w:rsid w:val="004C7978"/>
    <w:rsid w:val="004C7BBB"/>
    <w:rsid w:val="004D131C"/>
    <w:rsid w:val="004D176F"/>
    <w:rsid w:val="004D1841"/>
    <w:rsid w:val="004D1C1A"/>
    <w:rsid w:val="004D2126"/>
    <w:rsid w:val="004D7561"/>
    <w:rsid w:val="004D7CCD"/>
    <w:rsid w:val="004E1A69"/>
    <w:rsid w:val="004E1F87"/>
    <w:rsid w:val="004E2347"/>
    <w:rsid w:val="004E2A03"/>
    <w:rsid w:val="004E2AC2"/>
    <w:rsid w:val="004E4168"/>
    <w:rsid w:val="004E7330"/>
    <w:rsid w:val="004F1D65"/>
    <w:rsid w:val="004F4073"/>
    <w:rsid w:val="004F5FA3"/>
    <w:rsid w:val="004F69C4"/>
    <w:rsid w:val="004F6F62"/>
    <w:rsid w:val="00500DF1"/>
    <w:rsid w:val="00501951"/>
    <w:rsid w:val="00503D65"/>
    <w:rsid w:val="00505F18"/>
    <w:rsid w:val="00506231"/>
    <w:rsid w:val="005065FF"/>
    <w:rsid w:val="00507168"/>
    <w:rsid w:val="00512849"/>
    <w:rsid w:val="00514661"/>
    <w:rsid w:val="00516A17"/>
    <w:rsid w:val="00516E1F"/>
    <w:rsid w:val="00517B50"/>
    <w:rsid w:val="005218B7"/>
    <w:rsid w:val="00523018"/>
    <w:rsid w:val="00523856"/>
    <w:rsid w:val="005252F9"/>
    <w:rsid w:val="00527691"/>
    <w:rsid w:val="005305EC"/>
    <w:rsid w:val="005307CD"/>
    <w:rsid w:val="00531B96"/>
    <w:rsid w:val="00533DAB"/>
    <w:rsid w:val="00533E40"/>
    <w:rsid w:val="00535901"/>
    <w:rsid w:val="00537283"/>
    <w:rsid w:val="005404BD"/>
    <w:rsid w:val="0054163F"/>
    <w:rsid w:val="0054232D"/>
    <w:rsid w:val="00546E46"/>
    <w:rsid w:val="0054735C"/>
    <w:rsid w:val="00553442"/>
    <w:rsid w:val="005540F0"/>
    <w:rsid w:val="00555C9B"/>
    <w:rsid w:val="005579E8"/>
    <w:rsid w:val="0056099E"/>
    <w:rsid w:val="00562B8F"/>
    <w:rsid w:val="00563BF0"/>
    <w:rsid w:val="00566AD5"/>
    <w:rsid w:val="00567D75"/>
    <w:rsid w:val="00570866"/>
    <w:rsid w:val="00573265"/>
    <w:rsid w:val="00574A54"/>
    <w:rsid w:val="00581721"/>
    <w:rsid w:val="00583475"/>
    <w:rsid w:val="005837E9"/>
    <w:rsid w:val="0058591F"/>
    <w:rsid w:val="005875B2"/>
    <w:rsid w:val="00587709"/>
    <w:rsid w:val="00587752"/>
    <w:rsid w:val="00593869"/>
    <w:rsid w:val="00594B7D"/>
    <w:rsid w:val="00595172"/>
    <w:rsid w:val="005955A3"/>
    <w:rsid w:val="005957F8"/>
    <w:rsid w:val="005A2D45"/>
    <w:rsid w:val="005A35EA"/>
    <w:rsid w:val="005A3BBC"/>
    <w:rsid w:val="005A53B3"/>
    <w:rsid w:val="005A562B"/>
    <w:rsid w:val="005A6A98"/>
    <w:rsid w:val="005A7ECB"/>
    <w:rsid w:val="005B0644"/>
    <w:rsid w:val="005B580A"/>
    <w:rsid w:val="005B6006"/>
    <w:rsid w:val="005B7352"/>
    <w:rsid w:val="005C14DD"/>
    <w:rsid w:val="005C1F20"/>
    <w:rsid w:val="005C3E45"/>
    <w:rsid w:val="005C518F"/>
    <w:rsid w:val="005C6346"/>
    <w:rsid w:val="005C7DAC"/>
    <w:rsid w:val="005D257B"/>
    <w:rsid w:val="005D42EE"/>
    <w:rsid w:val="005E2458"/>
    <w:rsid w:val="005E2CFC"/>
    <w:rsid w:val="005E5D08"/>
    <w:rsid w:val="005F0891"/>
    <w:rsid w:val="005F1600"/>
    <w:rsid w:val="005F58DA"/>
    <w:rsid w:val="00600789"/>
    <w:rsid w:val="00602345"/>
    <w:rsid w:val="006024F1"/>
    <w:rsid w:val="006110B5"/>
    <w:rsid w:val="00612913"/>
    <w:rsid w:val="0061507B"/>
    <w:rsid w:val="00617AAC"/>
    <w:rsid w:val="006203FF"/>
    <w:rsid w:val="00620D38"/>
    <w:rsid w:val="0062343D"/>
    <w:rsid w:val="00625751"/>
    <w:rsid w:val="0063015D"/>
    <w:rsid w:val="00630B8D"/>
    <w:rsid w:val="00635102"/>
    <w:rsid w:val="00641BDD"/>
    <w:rsid w:val="00642C3E"/>
    <w:rsid w:val="00643757"/>
    <w:rsid w:val="00645D30"/>
    <w:rsid w:val="006514FC"/>
    <w:rsid w:val="006526AA"/>
    <w:rsid w:val="00652F42"/>
    <w:rsid w:val="0065686A"/>
    <w:rsid w:val="006568BA"/>
    <w:rsid w:val="006607A1"/>
    <w:rsid w:val="00660C5B"/>
    <w:rsid w:val="006623B9"/>
    <w:rsid w:val="00662530"/>
    <w:rsid w:val="00667030"/>
    <w:rsid w:val="006702EA"/>
    <w:rsid w:val="0067494B"/>
    <w:rsid w:val="006751F5"/>
    <w:rsid w:val="00680A8A"/>
    <w:rsid w:val="006831C2"/>
    <w:rsid w:val="00684920"/>
    <w:rsid w:val="0068497E"/>
    <w:rsid w:val="0068629F"/>
    <w:rsid w:val="00691915"/>
    <w:rsid w:val="00691E7E"/>
    <w:rsid w:val="006938DC"/>
    <w:rsid w:val="00696892"/>
    <w:rsid w:val="006970E3"/>
    <w:rsid w:val="006A0C73"/>
    <w:rsid w:val="006A105F"/>
    <w:rsid w:val="006A2896"/>
    <w:rsid w:val="006A291B"/>
    <w:rsid w:val="006A5AC7"/>
    <w:rsid w:val="006B236A"/>
    <w:rsid w:val="006B4542"/>
    <w:rsid w:val="006B65AB"/>
    <w:rsid w:val="006B661F"/>
    <w:rsid w:val="006B6986"/>
    <w:rsid w:val="006C119B"/>
    <w:rsid w:val="006C5F87"/>
    <w:rsid w:val="006C6052"/>
    <w:rsid w:val="006C647D"/>
    <w:rsid w:val="006D4DCF"/>
    <w:rsid w:val="006E05B4"/>
    <w:rsid w:val="006E0B5B"/>
    <w:rsid w:val="006E2474"/>
    <w:rsid w:val="006E2D30"/>
    <w:rsid w:val="006E3337"/>
    <w:rsid w:val="006E4B6F"/>
    <w:rsid w:val="006E4CB4"/>
    <w:rsid w:val="006E7C6F"/>
    <w:rsid w:val="006F0683"/>
    <w:rsid w:val="006F2AD1"/>
    <w:rsid w:val="006F35DE"/>
    <w:rsid w:val="006F4A3F"/>
    <w:rsid w:val="006F6CDF"/>
    <w:rsid w:val="006F6F22"/>
    <w:rsid w:val="00700648"/>
    <w:rsid w:val="00701C1E"/>
    <w:rsid w:val="00703009"/>
    <w:rsid w:val="00704190"/>
    <w:rsid w:val="00705839"/>
    <w:rsid w:val="00707479"/>
    <w:rsid w:val="00710544"/>
    <w:rsid w:val="00711591"/>
    <w:rsid w:val="00712AB1"/>
    <w:rsid w:val="00712AE9"/>
    <w:rsid w:val="00713412"/>
    <w:rsid w:val="0071474E"/>
    <w:rsid w:val="007155D1"/>
    <w:rsid w:val="007178C2"/>
    <w:rsid w:val="007179BB"/>
    <w:rsid w:val="007218FD"/>
    <w:rsid w:val="00724DB4"/>
    <w:rsid w:val="00725EB4"/>
    <w:rsid w:val="0073191D"/>
    <w:rsid w:val="0073314D"/>
    <w:rsid w:val="007337AD"/>
    <w:rsid w:val="0073395D"/>
    <w:rsid w:val="007352AC"/>
    <w:rsid w:val="007369A1"/>
    <w:rsid w:val="00736E8A"/>
    <w:rsid w:val="00736FC1"/>
    <w:rsid w:val="00740621"/>
    <w:rsid w:val="00740C8D"/>
    <w:rsid w:val="007418FA"/>
    <w:rsid w:val="00741BC5"/>
    <w:rsid w:val="00744D4E"/>
    <w:rsid w:val="00745726"/>
    <w:rsid w:val="007535CB"/>
    <w:rsid w:val="007536C2"/>
    <w:rsid w:val="00756336"/>
    <w:rsid w:val="0076316E"/>
    <w:rsid w:val="00764FA7"/>
    <w:rsid w:val="007656D9"/>
    <w:rsid w:val="007665E4"/>
    <w:rsid w:val="00766CC0"/>
    <w:rsid w:val="0077089F"/>
    <w:rsid w:val="007710A4"/>
    <w:rsid w:val="0077136A"/>
    <w:rsid w:val="00774D0F"/>
    <w:rsid w:val="00776D9D"/>
    <w:rsid w:val="00777FF0"/>
    <w:rsid w:val="00780EA7"/>
    <w:rsid w:val="007811B9"/>
    <w:rsid w:val="00782C12"/>
    <w:rsid w:val="00787608"/>
    <w:rsid w:val="007908AF"/>
    <w:rsid w:val="00794B48"/>
    <w:rsid w:val="007A1518"/>
    <w:rsid w:val="007A1E35"/>
    <w:rsid w:val="007A3F1D"/>
    <w:rsid w:val="007A4718"/>
    <w:rsid w:val="007A72EA"/>
    <w:rsid w:val="007A7652"/>
    <w:rsid w:val="007A7B33"/>
    <w:rsid w:val="007B0FD5"/>
    <w:rsid w:val="007B3183"/>
    <w:rsid w:val="007C3A36"/>
    <w:rsid w:val="007C6118"/>
    <w:rsid w:val="007D10BB"/>
    <w:rsid w:val="007D354C"/>
    <w:rsid w:val="007D3C13"/>
    <w:rsid w:val="007D411D"/>
    <w:rsid w:val="007D5E0C"/>
    <w:rsid w:val="007D6C3E"/>
    <w:rsid w:val="007E171E"/>
    <w:rsid w:val="007E36DA"/>
    <w:rsid w:val="007F1942"/>
    <w:rsid w:val="007F20C4"/>
    <w:rsid w:val="007F4C2E"/>
    <w:rsid w:val="007F5613"/>
    <w:rsid w:val="007F61DA"/>
    <w:rsid w:val="007F7DF6"/>
    <w:rsid w:val="00803110"/>
    <w:rsid w:val="00804A6D"/>
    <w:rsid w:val="00813850"/>
    <w:rsid w:val="00814323"/>
    <w:rsid w:val="008154E5"/>
    <w:rsid w:val="008166BA"/>
    <w:rsid w:val="0081754F"/>
    <w:rsid w:val="00821EEA"/>
    <w:rsid w:val="0082232E"/>
    <w:rsid w:val="0082298E"/>
    <w:rsid w:val="0082573B"/>
    <w:rsid w:val="00825A26"/>
    <w:rsid w:val="00835717"/>
    <w:rsid w:val="00835DF9"/>
    <w:rsid w:val="00836AF9"/>
    <w:rsid w:val="0084309A"/>
    <w:rsid w:val="00846A19"/>
    <w:rsid w:val="00846DDE"/>
    <w:rsid w:val="00851AC1"/>
    <w:rsid w:val="00852121"/>
    <w:rsid w:val="0085251D"/>
    <w:rsid w:val="00854BC4"/>
    <w:rsid w:val="00854D20"/>
    <w:rsid w:val="008570B5"/>
    <w:rsid w:val="00860FD5"/>
    <w:rsid w:val="00863AA2"/>
    <w:rsid w:val="00865F4D"/>
    <w:rsid w:val="00865FCE"/>
    <w:rsid w:val="0087015D"/>
    <w:rsid w:val="00872571"/>
    <w:rsid w:val="00872A1A"/>
    <w:rsid w:val="00873018"/>
    <w:rsid w:val="008730E1"/>
    <w:rsid w:val="00873591"/>
    <w:rsid w:val="00875B1F"/>
    <w:rsid w:val="00882BFA"/>
    <w:rsid w:val="008836DA"/>
    <w:rsid w:val="00883E02"/>
    <w:rsid w:val="008849A8"/>
    <w:rsid w:val="008858E2"/>
    <w:rsid w:val="00886696"/>
    <w:rsid w:val="008902A8"/>
    <w:rsid w:val="00892E2B"/>
    <w:rsid w:val="008931A1"/>
    <w:rsid w:val="008931E9"/>
    <w:rsid w:val="00894B33"/>
    <w:rsid w:val="00895263"/>
    <w:rsid w:val="0089700B"/>
    <w:rsid w:val="0089721E"/>
    <w:rsid w:val="008A0320"/>
    <w:rsid w:val="008A190C"/>
    <w:rsid w:val="008A2A3A"/>
    <w:rsid w:val="008A2E66"/>
    <w:rsid w:val="008A364E"/>
    <w:rsid w:val="008A3727"/>
    <w:rsid w:val="008A3D3E"/>
    <w:rsid w:val="008A47ED"/>
    <w:rsid w:val="008A7386"/>
    <w:rsid w:val="008C2B06"/>
    <w:rsid w:val="008C5AC9"/>
    <w:rsid w:val="008C68E8"/>
    <w:rsid w:val="008D1E0E"/>
    <w:rsid w:val="008D46AD"/>
    <w:rsid w:val="008D5532"/>
    <w:rsid w:val="008D75E0"/>
    <w:rsid w:val="008E0826"/>
    <w:rsid w:val="008E1853"/>
    <w:rsid w:val="008E303C"/>
    <w:rsid w:val="008E4152"/>
    <w:rsid w:val="008E45F1"/>
    <w:rsid w:val="008E54BA"/>
    <w:rsid w:val="008E5598"/>
    <w:rsid w:val="008E5CFB"/>
    <w:rsid w:val="008E6DE5"/>
    <w:rsid w:val="008E76FD"/>
    <w:rsid w:val="008F1C26"/>
    <w:rsid w:val="008F791C"/>
    <w:rsid w:val="00900589"/>
    <w:rsid w:val="009007AD"/>
    <w:rsid w:val="00901ADA"/>
    <w:rsid w:val="00901B69"/>
    <w:rsid w:val="0090344C"/>
    <w:rsid w:val="009058A7"/>
    <w:rsid w:val="00910831"/>
    <w:rsid w:val="00912C80"/>
    <w:rsid w:val="0091579C"/>
    <w:rsid w:val="00916648"/>
    <w:rsid w:val="0092048F"/>
    <w:rsid w:val="00920522"/>
    <w:rsid w:val="00922D5C"/>
    <w:rsid w:val="00923951"/>
    <w:rsid w:val="009246A1"/>
    <w:rsid w:val="00924B08"/>
    <w:rsid w:val="00925B1A"/>
    <w:rsid w:val="00934705"/>
    <w:rsid w:val="00936B48"/>
    <w:rsid w:val="009377D9"/>
    <w:rsid w:val="00940D7F"/>
    <w:rsid w:val="009433BE"/>
    <w:rsid w:val="00944B01"/>
    <w:rsid w:val="009465D4"/>
    <w:rsid w:val="0095110F"/>
    <w:rsid w:val="00951B29"/>
    <w:rsid w:val="0095539F"/>
    <w:rsid w:val="0095791C"/>
    <w:rsid w:val="00960239"/>
    <w:rsid w:val="0096206E"/>
    <w:rsid w:val="00962DA0"/>
    <w:rsid w:val="00972DE3"/>
    <w:rsid w:val="00973769"/>
    <w:rsid w:val="009760E9"/>
    <w:rsid w:val="00976A1A"/>
    <w:rsid w:val="00980014"/>
    <w:rsid w:val="00984E14"/>
    <w:rsid w:val="00986633"/>
    <w:rsid w:val="00990D1A"/>
    <w:rsid w:val="009926C8"/>
    <w:rsid w:val="00993BE2"/>
    <w:rsid w:val="0099716E"/>
    <w:rsid w:val="00997883"/>
    <w:rsid w:val="00997BD1"/>
    <w:rsid w:val="009A0AA9"/>
    <w:rsid w:val="009A2537"/>
    <w:rsid w:val="009A2BCF"/>
    <w:rsid w:val="009B1541"/>
    <w:rsid w:val="009B1F19"/>
    <w:rsid w:val="009B263D"/>
    <w:rsid w:val="009B5D80"/>
    <w:rsid w:val="009C173B"/>
    <w:rsid w:val="009C192D"/>
    <w:rsid w:val="009C6C62"/>
    <w:rsid w:val="009D0E75"/>
    <w:rsid w:val="009D41C6"/>
    <w:rsid w:val="009D5563"/>
    <w:rsid w:val="009E2CDE"/>
    <w:rsid w:val="009E34CD"/>
    <w:rsid w:val="009E4BAA"/>
    <w:rsid w:val="009E7117"/>
    <w:rsid w:val="009F087C"/>
    <w:rsid w:val="009F0ECB"/>
    <w:rsid w:val="009F11F6"/>
    <w:rsid w:val="009F3F3E"/>
    <w:rsid w:val="009F6625"/>
    <w:rsid w:val="009F7B0F"/>
    <w:rsid w:val="00A0229A"/>
    <w:rsid w:val="00A027D8"/>
    <w:rsid w:val="00A02B25"/>
    <w:rsid w:val="00A040BA"/>
    <w:rsid w:val="00A041F7"/>
    <w:rsid w:val="00A10D77"/>
    <w:rsid w:val="00A11B4A"/>
    <w:rsid w:val="00A155DD"/>
    <w:rsid w:val="00A17C20"/>
    <w:rsid w:val="00A22AC5"/>
    <w:rsid w:val="00A25C7C"/>
    <w:rsid w:val="00A3041A"/>
    <w:rsid w:val="00A32078"/>
    <w:rsid w:val="00A32AE7"/>
    <w:rsid w:val="00A36E06"/>
    <w:rsid w:val="00A374D3"/>
    <w:rsid w:val="00A40553"/>
    <w:rsid w:val="00A4124B"/>
    <w:rsid w:val="00A422CD"/>
    <w:rsid w:val="00A44181"/>
    <w:rsid w:val="00A4665E"/>
    <w:rsid w:val="00A521C7"/>
    <w:rsid w:val="00A536EE"/>
    <w:rsid w:val="00A54431"/>
    <w:rsid w:val="00A56504"/>
    <w:rsid w:val="00A601C4"/>
    <w:rsid w:val="00A610FE"/>
    <w:rsid w:val="00A63037"/>
    <w:rsid w:val="00A643E7"/>
    <w:rsid w:val="00A646D8"/>
    <w:rsid w:val="00A646E7"/>
    <w:rsid w:val="00A653BE"/>
    <w:rsid w:val="00A67FB2"/>
    <w:rsid w:val="00A707EB"/>
    <w:rsid w:val="00A712EB"/>
    <w:rsid w:val="00A7170F"/>
    <w:rsid w:val="00A7321A"/>
    <w:rsid w:val="00A733B3"/>
    <w:rsid w:val="00A750B7"/>
    <w:rsid w:val="00A7597E"/>
    <w:rsid w:val="00A75ADB"/>
    <w:rsid w:val="00A7687A"/>
    <w:rsid w:val="00A778F3"/>
    <w:rsid w:val="00A8143D"/>
    <w:rsid w:val="00A8163F"/>
    <w:rsid w:val="00A81953"/>
    <w:rsid w:val="00A81BDF"/>
    <w:rsid w:val="00A902FD"/>
    <w:rsid w:val="00A91C99"/>
    <w:rsid w:val="00A93178"/>
    <w:rsid w:val="00A93EB0"/>
    <w:rsid w:val="00A940EF"/>
    <w:rsid w:val="00A95434"/>
    <w:rsid w:val="00A971AB"/>
    <w:rsid w:val="00A97962"/>
    <w:rsid w:val="00AA11B3"/>
    <w:rsid w:val="00AA32D4"/>
    <w:rsid w:val="00AA3B49"/>
    <w:rsid w:val="00AA6A21"/>
    <w:rsid w:val="00AA6C75"/>
    <w:rsid w:val="00AA7CC3"/>
    <w:rsid w:val="00AB21BA"/>
    <w:rsid w:val="00AB6C55"/>
    <w:rsid w:val="00AC193B"/>
    <w:rsid w:val="00AC2037"/>
    <w:rsid w:val="00AC5B34"/>
    <w:rsid w:val="00AC67F7"/>
    <w:rsid w:val="00AC701B"/>
    <w:rsid w:val="00AC79C6"/>
    <w:rsid w:val="00AD00BC"/>
    <w:rsid w:val="00AD10A5"/>
    <w:rsid w:val="00AD1BBA"/>
    <w:rsid w:val="00AD29AE"/>
    <w:rsid w:val="00AD40FB"/>
    <w:rsid w:val="00AD62D4"/>
    <w:rsid w:val="00AD74CB"/>
    <w:rsid w:val="00AE205B"/>
    <w:rsid w:val="00AE3418"/>
    <w:rsid w:val="00AE57C8"/>
    <w:rsid w:val="00AE5BBE"/>
    <w:rsid w:val="00AE67F1"/>
    <w:rsid w:val="00AF0553"/>
    <w:rsid w:val="00AF0583"/>
    <w:rsid w:val="00AF19C9"/>
    <w:rsid w:val="00AF1AA2"/>
    <w:rsid w:val="00AF5A50"/>
    <w:rsid w:val="00AF5BA1"/>
    <w:rsid w:val="00AF6384"/>
    <w:rsid w:val="00B01254"/>
    <w:rsid w:val="00B0135E"/>
    <w:rsid w:val="00B030DB"/>
    <w:rsid w:val="00B03FFB"/>
    <w:rsid w:val="00B05DB0"/>
    <w:rsid w:val="00B05FFA"/>
    <w:rsid w:val="00B07D6B"/>
    <w:rsid w:val="00B123FE"/>
    <w:rsid w:val="00B12D3D"/>
    <w:rsid w:val="00B20096"/>
    <w:rsid w:val="00B23042"/>
    <w:rsid w:val="00B34B1C"/>
    <w:rsid w:val="00B4025D"/>
    <w:rsid w:val="00B41B34"/>
    <w:rsid w:val="00B42C50"/>
    <w:rsid w:val="00B444B8"/>
    <w:rsid w:val="00B44A42"/>
    <w:rsid w:val="00B4714A"/>
    <w:rsid w:val="00B47A5E"/>
    <w:rsid w:val="00B47B8E"/>
    <w:rsid w:val="00B500F2"/>
    <w:rsid w:val="00B50365"/>
    <w:rsid w:val="00B51E2C"/>
    <w:rsid w:val="00B52FE8"/>
    <w:rsid w:val="00B5336C"/>
    <w:rsid w:val="00B55CA7"/>
    <w:rsid w:val="00B578F9"/>
    <w:rsid w:val="00B57AE2"/>
    <w:rsid w:val="00B6002E"/>
    <w:rsid w:val="00B601C1"/>
    <w:rsid w:val="00B62C9E"/>
    <w:rsid w:val="00B647F8"/>
    <w:rsid w:val="00B6494D"/>
    <w:rsid w:val="00B667E6"/>
    <w:rsid w:val="00B675F4"/>
    <w:rsid w:val="00B7013C"/>
    <w:rsid w:val="00B71F7F"/>
    <w:rsid w:val="00B7311C"/>
    <w:rsid w:val="00B7357E"/>
    <w:rsid w:val="00B77585"/>
    <w:rsid w:val="00B80739"/>
    <w:rsid w:val="00B82C17"/>
    <w:rsid w:val="00B83552"/>
    <w:rsid w:val="00B83BB0"/>
    <w:rsid w:val="00B87CE6"/>
    <w:rsid w:val="00B90154"/>
    <w:rsid w:val="00B92CAC"/>
    <w:rsid w:val="00B93A8F"/>
    <w:rsid w:val="00B95D15"/>
    <w:rsid w:val="00B965DC"/>
    <w:rsid w:val="00B976B3"/>
    <w:rsid w:val="00BA34A5"/>
    <w:rsid w:val="00BA6B3D"/>
    <w:rsid w:val="00BA76E9"/>
    <w:rsid w:val="00BA7D72"/>
    <w:rsid w:val="00BB223C"/>
    <w:rsid w:val="00BB3E97"/>
    <w:rsid w:val="00BB44D6"/>
    <w:rsid w:val="00BB5293"/>
    <w:rsid w:val="00BB5755"/>
    <w:rsid w:val="00BB6173"/>
    <w:rsid w:val="00BB7F65"/>
    <w:rsid w:val="00BC52C9"/>
    <w:rsid w:val="00BC5540"/>
    <w:rsid w:val="00BC77B3"/>
    <w:rsid w:val="00BD1815"/>
    <w:rsid w:val="00BD60ED"/>
    <w:rsid w:val="00BE1128"/>
    <w:rsid w:val="00BE3C26"/>
    <w:rsid w:val="00BE4DBD"/>
    <w:rsid w:val="00BE5A29"/>
    <w:rsid w:val="00BE7786"/>
    <w:rsid w:val="00BF2486"/>
    <w:rsid w:val="00BF3D35"/>
    <w:rsid w:val="00C016C7"/>
    <w:rsid w:val="00C033C3"/>
    <w:rsid w:val="00C05568"/>
    <w:rsid w:val="00C05DB4"/>
    <w:rsid w:val="00C1065D"/>
    <w:rsid w:val="00C135F4"/>
    <w:rsid w:val="00C176AC"/>
    <w:rsid w:val="00C20649"/>
    <w:rsid w:val="00C21995"/>
    <w:rsid w:val="00C21C2D"/>
    <w:rsid w:val="00C23898"/>
    <w:rsid w:val="00C24251"/>
    <w:rsid w:val="00C244E5"/>
    <w:rsid w:val="00C25CA6"/>
    <w:rsid w:val="00C26660"/>
    <w:rsid w:val="00C30B36"/>
    <w:rsid w:val="00C30B46"/>
    <w:rsid w:val="00C31D37"/>
    <w:rsid w:val="00C32E37"/>
    <w:rsid w:val="00C32E66"/>
    <w:rsid w:val="00C35797"/>
    <w:rsid w:val="00C35C35"/>
    <w:rsid w:val="00C405EA"/>
    <w:rsid w:val="00C40FD4"/>
    <w:rsid w:val="00C4107E"/>
    <w:rsid w:val="00C41087"/>
    <w:rsid w:val="00C410FA"/>
    <w:rsid w:val="00C41C64"/>
    <w:rsid w:val="00C41CD7"/>
    <w:rsid w:val="00C422C0"/>
    <w:rsid w:val="00C4265F"/>
    <w:rsid w:val="00C442F3"/>
    <w:rsid w:val="00C443F3"/>
    <w:rsid w:val="00C46B24"/>
    <w:rsid w:val="00C5330C"/>
    <w:rsid w:val="00C54F22"/>
    <w:rsid w:val="00C61C94"/>
    <w:rsid w:val="00C61F09"/>
    <w:rsid w:val="00C6388B"/>
    <w:rsid w:val="00C6537B"/>
    <w:rsid w:val="00C6574B"/>
    <w:rsid w:val="00C6603C"/>
    <w:rsid w:val="00C66087"/>
    <w:rsid w:val="00C663AD"/>
    <w:rsid w:val="00C70002"/>
    <w:rsid w:val="00C7228B"/>
    <w:rsid w:val="00C72C14"/>
    <w:rsid w:val="00C73B07"/>
    <w:rsid w:val="00C75969"/>
    <w:rsid w:val="00C804AF"/>
    <w:rsid w:val="00C81943"/>
    <w:rsid w:val="00C84EC6"/>
    <w:rsid w:val="00C86327"/>
    <w:rsid w:val="00C91CF2"/>
    <w:rsid w:val="00C92289"/>
    <w:rsid w:val="00C92319"/>
    <w:rsid w:val="00C932B8"/>
    <w:rsid w:val="00C9397E"/>
    <w:rsid w:val="00C96288"/>
    <w:rsid w:val="00C96ECB"/>
    <w:rsid w:val="00C96EDC"/>
    <w:rsid w:val="00CA04D8"/>
    <w:rsid w:val="00CA1D0D"/>
    <w:rsid w:val="00CA2C14"/>
    <w:rsid w:val="00CA2F20"/>
    <w:rsid w:val="00CA3EBD"/>
    <w:rsid w:val="00CA4EDA"/>
    <w:rsid w:val="00CA7933"/>
    <w:rsid w:val="00CB0850"/>
    <w:rsid w:val="00CB1D5E"/>
    <w:rsid w:val="00CB3123"/>
    <w:rsid w:val="00CC1390"/>
    <w:rsid w:val="00CC1744"/>
    <w:rsid w:val="00CC3B5E"/>
    <w:rsid w:val="00CC46E4"/>
    <w:rsid w:val="00CC4E54"/>
    <w:rsid w:val="00CC5433"/>
    <w:rsid w:val="00CC66B8"/>
    <w:rsid w:val="00CC6F9A"/>
    <w:rsid w:val="00CC7F63"/>
    <w:rsid w:val="00CD1AA6"/>
    <w:rsid w:val="00CD3C95"/>
    <w:rsid w:val="00CD68BA"/>
    <w:rsid w:val="00CD6BC6"/>
    <w:rsid w:val="00CE0E2B"/>
    <w:rsid w:val="00CE140F"/>
    <w:rsid w:val="00CE1F15"/>
    <w:rsid w:val="00CE32E3"/>
    <w:rsid w:val="00CE7560"/>
    <w:rsid w:val="00CF12E8"/>
    <w:rsid w:val="00CF1F62"/>
    <w:rsid w:val="00CF2159"/>
    <w:rsid w:val="00CF35EA"/>
    <w:rsid w:val="00CF3892"/>
    <w:rsid w:val="00CF5347"/>
    <w:rsid w:val="00CF5679"/>
    <w:rsid w:val="00CF6A1C"/>
    <w:rsid w:val="00D001CD"/>
    <w:rsid w:val="00D020E4"/>
    <w:rsid w:val="00D02938"/>
    <w:rsid w:val="00D0504D"/>
    <w:rsid w:val="00D07E8A"/>
    <w:rsid w:val="00D10E26"/>
    <w:rsid w:val="00D13DB9"/>
    <w:rsid w:val="00D14021"/>
    <w:rsid w:val="00D1604A"/>
    <w:rsid w:val="00D2045C"/>
    <w:rsid w:val="00D21362"/>
    <w:rsid w:val="00D21962"/>
    <w:rsid w:val="00D23C41"/>
    <w:rsid w:val="00D25BC4"/>
    <w:rsid w:val="00D35D11"/>
    <w:rsid w:val="00D370B1"/>
    <w:rsid w:val="00D37F69"/>
    <w:rsid w:val="00D425B1"/>
    <w:rsid w:val="00D42FA7"/>
    <w:rsid w:val="00D44B7A"/>
    <w:rsid w:val="00D47F30"/>
    <w:rsid w:val="00D47F8B"/>
    <w:rsid w:val="00D50B55"/>
    <w:rsid w:val="00D511D4"/>
    <w:rsid w:val="00D52FFF"/>
    <w:rsid w:val="00D55481"/>
    <w:rsid w:val="00D55CF2"/>
    <w:rsid w:val="00D5607D"/>
    <w:rsid w:val="00D56C01"/>
    <w:rsid w:val="00D57188"/>
    <w:rsid w:val="00D57520"/>
    <w:rsid w:val="00D6292D"/>
    <w:rsid w:val="00D71BB2"/>
    <w:rsid w:val="00D74072"/>
    <w:rsid w:val="00D77485"/>
    <w:rsid w:val="00D77758"/>
    <w:rsid w:val="00D77A1D"/>
    <w:rsid w:val="00D830BC"/>
    <w:rsid w:val="00D919F6"/>
    <w:rsid w:val="00D92975"/>
    <w:rsid w:val="00D92D3E"/>
    <w:rsid w:val="00D95633"/>
    <w:rsid w:val="00D9770A"/>
    <w:rsid w:val="00DA0608"/>
    <w:rsid w:val="00DA49EA"/>
    <w:rsid w:val="00DB0FEC"/>
    <w:rsid w:val="00DB29A0"/>
    <w:rsid w:val="00DB59B6"/>
    <w:rsid w:val="00DC0483"/>
    <w:rsid w:val="00DC13AD"/>
    <w:rsid w:val="00DC39B1"/>
    <w:rsid w:val="00DC4365"/>
    <w:rsid w:val="00DD141A"/>
    <w:rsid w:val="00DE0CFE"/>
    <w:rsid w:val="00DE53E1"/>
    <w:rsid w:val="00DE5441"/>
    <w:rsid w:val="00DE74DC"/>
    <w:rsid w:val="00DF08E4"/>
    <w:rsid w:val="00DF1288"/>
    <w:rsid w:val="00DF12E8"/>
    <w:rsid w:val="00DF14C4"/>
    <w:rsid w:val="00DF15E3"/>
    <w:rsid w:val="00DF3539"/>
    <w:rsid w:val="00DF4562"/>
    <w:rsid w:val="00DF4628"/>
    <w:rsid w:val="00E0057E"/>
    <w:rsid w:val="00E009AA"/>
    <w:rsid w:val="00E0208A"/>
    <w:rsid w:val="00E06517"/>
    <w:rsid w:val="00E1099F"/>
    <w:rsid w:val="00E1162F"/>
    <w:rsid w:val="00E14F7B"/>
    <w:rsid w:val="00E166F7"/>
    <w:rsid w:val="00E2050F"/>
    <w:rsid w:val="00E236CA"/>
    <w:rsid w:val="00E245D9"/>
    <w:rsid w:val="00E31E7F"/>
    <w:rsid w:val="00E32BE2"/>
    <w:rsid w:val="00E33761"/>
    <w:rsid w:val="00E3392D"/>
    <w:rsid w:val="00E33EFA"/>
    <w:rsid w:val="00E37EB9"/>
    <w:rsid w:val="00E46675"/>
    <w:rsid w:val="00E46C8A"/>
    <w:rsid w:val="00E47D1E"/>
    <w:rsid w:val="00E54082"/>
    <w:rsid w:val="00E5445F"/>
    <w:rsid w:val="00E60601"/>
    <w:rsid w:val="00E62585"/>
    <w:rsid w:val="00E62F77"/>
    <w:rsid w:val="00E63343"/>
    <w:rsid w:val="00E6363F"/>
    <w:rsid w:val="00E66038"/>
    <w:rsid w:val="00E67AE7"/>
    <w:rsid w:val="00E7151B"/>
    <w:rsid w:val="00E71909"/>
    <w:rsid w:val="00E71E1C"/>
    <w:rsid w:val="00E72712"/>
    <w:rsid w:val="00E73651"/>
    <w:rsid w:val="00E74B0C"/>
    <w:rsid w:val="00E77D70"/>
    <w:rsid w:val="00E83AC8"/>
    <w:rsid w:val="00E84A2F"/>
    <w:rsid w:val="00E86170"/>
    <w:rsid w:val="00E86A16"/>
    <w:rsid w:val="00E906E6"/>
    <w:rsid w:val="00E92F9D"/>
    <w:rsid w:val="00E943D0"/>
    <w:rsid w:val="00E963FC"/>
    <w:rsid w:val="00EA3D93"/>
    <w:rsid w:val="00EA5248"/>
    <w:rsid w:val="00EA580C"/>
    <w:rsid w:val="00EA6EFC"/>
    <w:rsid w:val="00EB0A88"/>
    <w:rsid w:val="00EB129B"/>
    <w:rsid w:val="00EB1FBB"/>
    <w:rsid w:val="00EB38CA"/>
    <w:rsid w:val="00EB407F"/>
    <w:rsid w:val="00EB7268"/>
    <w:rsid w:val="00EC012A"/>
    <w:rsid w:val="00EC0E5E"/>
    <w:rsid w:val="00EC15FB"/>
    <w:rsid w:val="00EC314D"/>
    <w:rsid w:val="00EC4769"/>
    <w:rsid w:val="00EC61FB"/>
    <w:rsid w:val="00EC7156"/>
    <w:rsid w:val="00ED0778"/>
    <w:rsid w:val="00ED2DA5"/>
    <w:rsid w:val="00ED3161"/>
    <w:rsid w:val="00ED3C94"/>
    <w:rsid w:val="00ED6655"/>
    <w:rsid w:val="00EE02F1"/>
    <w:rsid w:val="00EE0DCE"/>
    <w:rsid w:val="00EE7C13"/>
    <w:rsid w:val="00EF07CE"/>
    <w:rsid w:val="00EF0B93"/>
    <w:rsid w:val="00EF5B5B"/>
    <w:rsid w:val="00F00968"/>
    <w:rsid w:val="00F0309B"/>
    <w:rsid w:val="00F042B2"/>
    <w:rsid w:val="00F06D75"/>
    <w:rsid w:val="00F1164B"/>
    <w:rsid w:val="00F11F83"/>
    <w:rsid w:val="00F12252"/>
    <w:rsid w:val="00F12C8B"/>
    <w:rsid w:val="00F13354"/>
    <w:rsid w:val="00F150E8"/>
    <w:rsid w:val="00F15F20"/>
    <w:rsid w:val="00F17CC3"/>
    <w:rsid w:val="00F2092F"/>
    <w:rsid w:val="00F249F3"/>
    <w:rsid w:val="00F26198"/>
    <w:rsid w:val="00F307F3"/>
    <w:rsid w:val="00F32E00"/>
    <w:rsid w:val="00F34367"/>
    <w:rsid w:val="00F34712"/>
    <w:rsid w:val="00F35B7E"/>
    <w:rsid w:val="00F365B2"/>
    <w:rsid w:val="00F40E65"/>
    <w:rsid w:val="00F41082"/>
    <w:rsid w:val="00F43C1A"/>
    <w:rsid w:val="00F45D9F"/>
    <w:rsid w:val="00F4631C"/>
    <w:rsid w:val="00F4705F"/>
    <w:rsid w:val="00F517F3"/>
    <w:rsid w:val="00F53453"/>
    <w:rsid w:val="00F53F67"/>
    <w:rsid w:val="00F55F52"/>
    <w:rsid w:val="00F57337"/>
    <w:rsid w:val="00F61CD1"/>
    <w:rsid w:val="00F62AD8"/>
    <w:rsid w:val="00F6370F"/>
    <w:rsid w:val="00F65BED"/>
    <w:rsid w:val="00F65DBD"/>
    <w:rsid w:val="00F70B18"/>
    <w:rsid w:val="00F71326"/>
    <w:rsid w:val="00F8044A"/>
    <w:rsid w:val="00F811E5"/>
    <w:rsid w:val="00F812B2"/>
    <w:rsid w:val="00F82F64"/>
    <w:rsid w:val="00F8615F"/>
    <w:rsid w:val="00F863B6"/>
    <w:rsid w:val="00F94CE3"/>
    <w:rsid w:val="00F966A7"/>
    <w:rsid w:val="00F97346"/>
    <w:rsid w:val="00F976D6"/>
    <w:rsid w:val="00FA0155"/>
    <w:rsid w:val="00FA3704"/>
    <w:rsid w:val="00FA646E"/>
    <w:rsid w:val="00FA66E5"/>
    <w:rsid w:val="00FA6A31"/>
    <w:rsid w:val="00FA77DE"/>
    <w:rsid w:val="00FB296A"/>
    <w:rsid w:val="00FB38E1"/>
    <w:rsid w:val="00FB722E"/>
    <w:rsid w:val="00FB7CF4"/>
    <w:rsid w:val="00FC0057"/>
    <w:rsid w:val="00FC3252"/>
    <w:rsid w:val="00FC3A8B"/>
    <w:rsid w:val="00FC7696"/>
    <w:rsid w:val="00FD127E"/>
    <w:rsid w:val="00FD4BFD"/>
    <w:rsid w:val="00FD66F0"/>
    <w:rsid w:val="00FD7267"/>
    <w:rsid w:val="00FE0776"/>
    <w:rsid w:val="00FE18FD"/>
    <w:rsid w:val="00FE51C3"/>
    <w:rsid w:val="00FE633A"/>
    <w:rsid w:val="00FE657A"/>
    <w:rsid w:val="00FF010C"/>
    <w:rsid w:val="00FF4276"/>
    <w:rsid w:val="00FF6215"/>
    <w:rsid w:val="00FF62F1"/>
    <w:rsid w:val="00FF64DF"/>
    <w:rsid w:val="00FF6A3F"/>
    <w:rsid w:val="00FF6A8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ED7C"/>
  <w14:defaultImageDpi w14:val="0"/>
  <w15:docId w15:val="{67DDD784-0F08-4AEF-A3F7-7F7A2F6A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C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2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2B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BCF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A2BC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Normal (Web)"/>
    <w:basedOn w:val="a"/>
    <w:uiPriority w:val="99"/>
    <w:rsid w:val="009A2BCF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a4">
    <w:name w:val="_ТЕКСТ"/>
    <w:basedOn w:val="a"/>
    <w:link w:val="a5"/>
    <w:uiPriority w:val="99"/>
    <w:rsid w:val="009A2BCF"/>
    <w:pPr>
      <w:spacing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5">
    <w:name w:val="_ТЕКСТ Знак"/>
    <w:link w:val="a4"/>
    <w:uiPriority w:val="99"/>
    <w:locked/>
    <w:rsid w:val="009A2BCF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9A2B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A2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бычный + По ширине"/>
    <w:aliases w:val="Междустр.интервал:  одинарный + Междустр.интервал:  одина..."/>
    <w:basedOn w:val="a"/>
    <w:uiPriority w:val="99"/>
    <w:rsid w:val="009A2BCF"/>
    <w:pPr>
      <w:spacing w:line="360" w:lineRule="auto"/>
      <w:jc w:val="both"/>
    </w:pPr>
  </w:style>
  <w:style w:type="character" w:styleId="a7">
    <w:name w:val="page number"/>
    <w:uiPriority w:val="99"/>
    <w:rsid w:val="009A2BCF"/>
    <w:rPr>
      <w:rFonts w:cs="Times New Roman"/>
    </w:rPr>
  </w:style>
  <w:style w:type="paragraph" w:styleId="a8">
    <w:name w:val="footer"/>
    <w:basedOn w:val="a"/>
    <w:link w:val="a9"/>
    <w:uiPriority w:val="99"/>
    <w:rsid w:val="009A2BCF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9A2BCF"/>
    <w:rPr>
      <w:rFonts w:ascii="Calibri" w:hAnsi="Calibri" w:cs="Times New Roman"/>
    </w:rPr>
  </w:style>
  <w:style w:type="paragraph" w:customStyle="1" w:styleId="11">
    <w:name w:val="Абзац списка1"/>
    <w:basedOn w:val="a"/>
    <w:rsid w:val="009A2BCF"/>
    <w:pPr>
      <w:ind w:left="708"/>
    </w:pPr>
  </w:style>
  <w:style w:type="paragraph" w:customStyle="1" w:styleId="aa">
    <w:name w:val="Чертежный"/>
    <w:uiPriority w:val="99"/>
    <w:rsid w:val="009A2BCF"/>
    <w:pPr>
      <w:jc w:val="both"/>
    </w:pPr>
    <w:rPr>
      <w:rFonts w:ascii="ISOCPEUR" w:hAnsi="ISOCPEUR" w:cs="Times New Roman"/>
      <w:i/>
      <w:sz w:val="28"/>
      <w:lang w:val="uk-UA"/>
    </w:rPr>
  </w:style>
  <w:style w:type="character" w:customStyle="1" w:styleId="apple-converted-space">
    <w:name w:val="apple-converted-space"/>
    <w:uiPriority w:val="99"/>
    <w:rsid w:val="009A2BCF"/>
    <w:rPr>
      <w:rFonts w:cs="Times New Roman"/>
    </w:rPr>
  </w:style>
  <w:style w:type="paragraph" w:customStyle="1" w:styleId="6">
    <w:name w:val="Основной текст6"/>
    <w:basedOn w:val="a"/>
    <w:link w:val="ab"/>
    <w:uiPriority w:val="99"/>
    <w:rsid w:val="009A2BCF"/>
    <w:pPr>
      <w:shd w:val="clear" w:color="auto" w:fill="FFFFFF"/>
      <w:spacing w:before="420" w:line="322" w:lineRule="exact"/>
      <w:ind w:hanging="560"/>
    </w:pPr>
    <w:rPr>
      <w:rFonts w:ascii="Arial" w:hAnsi="Arial" w:cs="Arial"/>
      <w:color w:val="000000"/>
      <w:spacing w:val="-10"/>
    </w:rPr>
  </w:style>
  <w:style w:type="character" w:customStyle="1" w:styleId="ab">
    <w:name w:val="Основной текст_"/>
    <w:link w:val="6"/>
    <w:uiPriority w:val="99"/>
    <w:locked/>
    <w:rsid w:val="009A2BCF"/>
    <w:rPr>
      <w:rFonts w:ascii="Arial" w:hAnsi="Arial" w:cs="Arial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customStyle="1" w:styleId="ac">
    <w:name w:val="!Обычный текст"/>
    <w:basedOn w:val="a"/>
    <w:link w:val="ad"/>
    <w:rsid w:val="009A2BCF"/>
    <w:pPr>
      <w:spacing w:line="360" w:lineRule="auto"/>
      <w:ind w:left="284" w:firstLine="567"/>
      <w:jc w:val="both"/>
    </w:pPr>
    <w:rPr>
      <w:sz w:val="20"/>
      <w:szCs w:val="20"/>
    </w:rPr>
  </w:style>
  <w:style w:type="character" w:customStyle="1" w:styleId="ad">
    <w:name w:val="!Обычный текст Знак"/>
    <w:link w:val="ac"/>
    <w:locked/>
    <w:rsid w:val="009A2BCF"/>
    <w:rPr>
      <w:rFonts w:ascii="Times New Roman" w:hAnsi="Times New Roman"/>
      <w:sz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9A2B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A2BCF"/>
    <w:rPr>
      <w:rFonts w:ascii="Tahoma" w:hAnsi="Tahoma" w:cs="Tahoma"/>
      <w:sz w:val="16"/>
      <w:szCs w:val="16"/>
      <w:lang w:val="x-none"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7631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link w:val="af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3EB0"/>
    <w:pPr>
      <w:widowControl w:val="0"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,5 pt,Курсив,Интервал 0 pt"/>
    <w:uiPriority w:val="99"/>
    <w:rsid w:val="00A93EB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locked/>
    <w:rsid w:val="002115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aliases w:val="!Глава"/>
    <w:basedOn w:val="a"/>
    <w:next w:val="a"/>
    <w:link w:val="af4"/>
    <w:uiPriority w:val="11"/>
    <w:qFormat/>
    <w:locked/>
    <w:rsid w:val="00ED2DA5"/>
    <w:pPr>
      <w:spacing w:after="120" w:line="360" w:lineRule="auto"/>
      <w:ind w:left="142"/>
      <w:jc w:val="center"/>
    </w:pPr>
    <w:rPr>
      <w:b/>
      <w:sz w:val="36"/>
      <w:szCs w:val="36"/>
    </w:rPr>
  </w:style>
  <w:style w:type="character" w:customStyle="1" w:styleId="af4">
    <w:name w:val="Подзаголовок Знак"/>
    <w:aliases w:val="!Глава Знак"/>
    <w:link w:val="af3"/>
    <w:uiPriority w:val="11"/>
    <w:locked/>
    <w:rsid w:val="00ED2DA5"/>
    <w:rPr>
      <w:rFonts w:ascii="Times New Roman" w:hAnsi="Times New Roman" w:cs="Times New Roman"/>
      <w:b/>
      <w:sz w:val="36"/>
      <w:szCs w:val="36"/>
    </w:rPr>
  </w:style>
  <w:style w:type="paragraph" w:customStyle="1" w:styleId="western">
    <w:name w:val="western"/>
    <w:basedOn w:val="a"/>
    <w:uiPriority w:val="99"/>
    <w:rsid w:val="00ED2DA5"/>
    <w:pPr>
      <w:spacing w:before="100" w:beforeAutospacing="1" w:after="100" w:afterAutospacing="1"/>
      <w:ind w:firstLine="709"/>
    </w:pPr>
  </w:style>
  <w:style w:type="paragraph" w:styleId="af5">
    <w:name w:val="List Paragraph"/>
    <w:basedOn w:val="a"/>
    <w:uiPriority w:val="34"/>
    <w:qFormat/>
    <w:rsid w:val="00DB0FEC"/>
    <w:pPr>
      <w:ind w:left="720"/>
      <w:contextualSpacing/>
    </w:pPr>
  </w:style>
  <w:style w:type="paragraph" w:customStyle="1" w:styleId="ConsPlusNormal">
    <w:name w:val="ConsPlusNormal"/>
    <w:rsid w:val="00F82F64"/>
    <w:pPr>
      <w:widowControl w:val="0"/>
      <w:autoSpaceDE w:val="0"/>
      <w:autoSpaceDN w:val="0"/>
    </w:pPr>
    <w:rPr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5951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042B2"/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locked/>
    <w:rsid w:val="00DC39B1"/>
    <w:pPr>
      <w:ind w:left="240"/>
    </w:pPr>
    <w:rPr>
      <w:rFonts w:ascii="Times New Roman" w:hAnsi="Times New Roman"/>
    </w:rPr>
  </w:style>
  <w:style w:type="character" w:styleId="af7">
    <w:name w:val="Hyperlink"/>
    <w:uiPriority w:val="99"/>
    <w:unhideWhenUsed/>
    <w:rsid w:val="00595172"/>
    <w:rPr>
      <w:rFonts w:cs="Times New Roman"/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6E0B5B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locked/>
    <w:rsid w:val="00F042B2"/>
    <w:pPr>
      <w:ind w:left="480"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f2"/>
    <w:uiPriority w:val="59"/>
    <w:rsid w:val="00F94CE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locked/>
    <w:rsid w:val="00F94CE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концевой сноски Знак"/>
    <w:link w:val="af9"/>
    <w:uiPriority w:val="99"/>
    <w:locked/>
    <w:rsid w:val="00F94CE3"/>
  </w:style>
  <w:style w:type="paragraph" w:styleId="af9">
    <w:name w:val="endnote text"/>
    <w:basedOn w:val="a"/>
    <w:link w:val="af8"/>
    <w:uiPriority w:val="99"/>
    <w:unhideWhenUsed/>
    <w:rsid w:val="00F94CE3"/>
    <w:pPr>
      <w:ind w:left="-284" w:firstLine="397"/>
      <w:jc w:val="both"/>
    </w:pPr>
    <w:rPr>
      <w:rFonts w:cs="Calibri"/>
      <w:sz w:val="20"/>
      <w:szCs w:val="20"/>
    </w:rPr>
  </w:style>
  <w:style w:type="character" w:customStyle="1" w:styleId="14">
    <w:name w:val="Текст концевой сноски Знак1"/>
    <w:uiPriority w:val="99"/>
    <w:semiHidden/>
    <w:rPr>
      <w:rFonts w:cs="Times New Roman"/>
    </w:rPr>
  </w:style>
  <w:style w:type="character" w:customStyle="1" w:styleId="111">
    <w:name w:val="Текст концевой сноски Знак111"/>
    <w:uiPriority w:val="99"/>
    <w:semiHidden/>
    <w:rPr>
      <w:rFonts w:cs="Times New Roman"/>
    </w:rPr>
  </w:style>
  <w:style w:type="character" w:customStyle="1" w:styleId="110">
    <w:name w:val="Текст концевой сноски Знак110"/>
    <w:uiPriority w:val="99"/>
    <w:semiHidden/>
    <w:rPr>
      <w:rFonts w:cs="Times New Roman"/>
    </w:rPr>
  </w:style>
  <w:style w:type="character" w:customStyle="1" w:styleId="19">
    <w:name w:val="Текст концевой сноски Знак19"/>
    <w:uiPriority w:val="99"/>
    <w:semiHidden/>
    <w:rPr>
      <w:rFonts w:cs="Times New Roman"/>
    </w:rPr>
  </w:style>
  <w:style w:type="character" w:customStyle="1" w:styleId="18">
    <w:name w:val="Текст концевой сноски Знак18"/>
    <w:uiPriority w:val="99"/>
    <w:semiHidden/>
    <w:rPr>
      <w:rFonts w:cs="Times New Roman"/>
    </w:rPr>
  </w:style>
  <w:style w:type="character" w:customStyle="1" w:styleId="17">
    <w:name w:val="Текст концевой сноски Знак17"/>
    <w:uiPriority w:val="99"/>
    <w:semiHidden/>
    <w:rPr>
      <w:rFonts w:cs="Times New Roman"/>
    </w:rPr>
  </w:style>
  <w:style w:type="character" w:customStyle="1" w:styleId="16">
    <w:name w:val="Текст концевой сноски Знак16"/>
    <w:uiPriority w:val="99"/>
    <w:semiHidden/>
    <w:rPr>
      <w:rFonts w:cs="Times New Roman"/>
    </w:rPr>
  </w:style>
  <w:style w:type="character" w:customStyle="1" w:styleId="15">
    <w:name w:val="Текст концевой сноски Знак15"/>
    <w:uiPriority w:val="99"/>
    <w:semiHidden/>
    <w:rPr>
      <w:rFonts w:cs="Times New Roman"/>
    </w:rPr>
  </w:style>
  <w:style w:type="character" w:customStyle="1" w:styleId="140">
    <w:name w:val="Текст концевой сноски Знак14"/>
    <w:uiPriority w:val="99"/>
    <w:semiHidden/>
    <w:rPr>
      <w:rFonts w:cs="Times New Roman"/>
    </w:rPr>
  </w:style>
  <w:style w:type="character" w:customStyle="1" w:styleId="130">
    <w:name w:val="Текст концевой сноски Знак13"/>
    <w:uiPriority w:val="99"/>
    <w:semiHidden/>
    <w:rPr>
      <w:rFonts w:cs="Times New Roman"/>
    </w:rPr>
  </w:style>
  <w:style w:type="character" w:customStyle="1" w:styleId="120">
    <w:name w:val="Текст концевой сноски Знак12"/>
    <w:uiPriority w:val="99"/>
    <w:semiHidden/>
    <w:rPr>
      <w:rFonts w:cs="Times New Roman"/>
    </w:rPr>
  </w:style>
  <w:style w:type="character" w:customStyle="1" w:styleId="112">
    <w:name w:val="Текст концевой сноски Знак11"/>
    <w:uiPriority w:val="99"/>
    <w:rsid w:val="00F94CE3"/>
    <w:rPr>
      <w:rFonts w:cs="Times New Roman"/>
    </w:rPr>
  </w:style>
  <w:style w:type="paragraph" w:customStyle="1" w:styleId="s1">
    <w:name w:val="s_1"/>
    <w:basedOn w:val="a"/>
    <w:rsid w:val="00F94CE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-phone-number">
    <w:name w:val="js-phone-number"/>
    <w:rsid w:val="00895263"/>
    <w:rPr>
      <w:rFonts w:cs="Times New Roman"/>
    </w:rPr>
  </w:style>
  <w:style w:type="paragraph" w:customStyle="1" w:styleId="Style4">
    <w:name w:val="Style4"/>
    <w:basedOn w:val="a"/>
    <w:rsid w:val="0067494B"/>
    <w:pPr>
      <w:widowControl w:val="0"/>
      <w:suppressAutoHyphens/>
      <w:spacing w:line="478" w:lineRule="exact"/>
      <w:jc w:val="center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FontStyle47">
    <w:name w:val="Font Style47"/>
    <w:rsid w:val="0067494B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используемого топлива на газовой блочной</a:t>
            </a:r>
            <a:r>
              <a:rPr lang="ru-RU" baseline="0"/>
              <a:t> </a:t>
            </a:r>
            <a:r>
              <a:rPr lang="ru-RU"/>
              <a:t>котельной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923076923077"/>
          <c:y val="0.26933333333333331"/>
          <c:w val="0.56923076923076921"/>
          <c:h val="0.6159999999999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используемого топлива на котельных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407-48AE-8356-61734743B0A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407-48AE-8356-61734743B0A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407-48AE-8356-61734743B0A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407-48AE-8356-61734743B0A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07-48AE-8356-61734743B0A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07-48AE-8356-61734743B0A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07-48AE-8356-61734743B0A2}"/>
                </c:ext>
              </c:extLst>
            </c:dLbl>
            <c:spPr>
              <a:noFill/>
              <a:ln w="27063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Уголь</c:v>
                </c:pt>
                <c:pt idx="1">
                  <c:v>Газ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07-48AE-8356-61734743B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7063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используемого топлива на газовой котельной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9230769230801"/>
          <c:y val="0.26933333333333326"/>
          <c:w val="0.56923076923076799"/>
          <c:h val="0.61600000000000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используемого топлива на котельных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0D8-47C1-8054-44533C661DD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0D8-47C1-8054-44533C661DD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0D8-47C1-8054-44533C661DD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0D8-47C1-8054-44533C661DD9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D8-47C1-8054-44533C661DD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D8-47C1-8054-44533C661DD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D8-47C1-8054-44533C661DD9}"/>
                </c:ext>
              </c:extLst>
            </c:dLbl>
            <c:spPr>
              <a:noFill/>
              <a:ln w="25348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Уголь</c:v>
                </c:pt>
                <c:pt idx="1">
                  <c:v>Газ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D8-47C1-8054-44533C661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57E9-061A-48E3-B9B3-B8EE606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18702</Words>
  <Characters>106604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Пользователь</cp:lastModifiedBy>
  <cp:revision>6</cp:revision>
  <cp:lastPrinted>2016-03-31T06:44:00Z</cp:lastPrinted>
  <dcterms:created xsi:type="dcterms:W3CDTF">2021-06-30T05:12:00Z</dcterms:created>
  <dcterms:modified xsi:type="dcterms:W3CDTF">2021-06-30T06:19:00Z</dcterms:modified>
</cp:coreProperties>
</file>