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8B" w:rsidRDefault="00316B8B" w:rsidP="00865E68">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Разъясняет помощник Карталинского городского прокурора Трякшин Д.С.</w:t>
      </w:r>
    </w:p>
    <w:p w:rsidR="00316B8B" w:rsidRDefault="00316B8B" w:rsidP="00865E68">
      <w:pPr>
        <w:spacing w:after="0" w:line="240" w:lineRule="auto"/>
        <w:ind w:firstLine="709"/>
        <w:jc w:val="both"/>
        <w:rPr>
          <w:rFonts w:ascii="Times New Roman" w:hAnsi="Times New Roman" w:cs="Times New Roman"/>
          <w:sz w:val="28"/>
          <w:szCs w:val="28"/>
          <w:shd w:val="clear" w:color="auto" w:fill="FFFFFF"/>
        </w:rPr>
      </w:pPr>
      <w:bookmarkStart w:id="0" w:name="_GoBack"/>
      <w:bookmarkEnd w:id="0"/>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Летняя пора – это пора отдыха, веселья и ярких впечатлений. Однако эта пора может быть «яркой» и горячей в прямом смысле слова, если не придерживаться элементарных правил безопасности. Речь идет о лесных пожарах. Безответственное поведение отдыхающих на природе часто приводят к нежелательным и страшным последствиям. Конечно, причины возгорания не всегда дело рук отдыхающих – ведь нередко и сама природа преподносит нам неприятные сюрпризы. Но каждый из нас должен знать, о требованиях пожарной безопасности в лесах, о требованиях установленных к пребыванию граждан в </w:t>
      </w:r>
      <w:proofErr w:type="gramStart"/>
      <w:r w:rsidRPr="00865E68">
        <w:rPr>
          <w:rFonts w:ascii="Times New Roman" w:hAnsi="Times New Roman" w:cs="Times New Roman"/>
          <w:sz w:val="28"/>
          <w:szCs w:val="28"/>
          <w:shd w:val="clear" w:color="auto" w:fill="FFFFFF"/>
        </w:rPr>
        <w:t>лесах</w:t>
      </w:r>
      <w:proofErr w:type="gramEnd"/>
      <w:r w:rsidRPr="00865E68">
        <w:rPr>
          <w:rFonts w:ascii="Times New Roman" w:hAnsi="Times New Roman" w:cs="Times New Roman"/>
          <w:sz w:val="28"/>
          <w:szCs w:val="28"/>
          <w:shd w:val="clear" w:color="auto" w:fill="FFFFFF"/>
        </w:rPr>
        <w:t xml:space="preserve"> а также об ответственности за несоблюдение требований пожарной безопасности в лесах.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Постановлением Правительства Российской Федерации от 30 июня 2007 года №417 утверждены правила пожарной безопасности в лесах. Настоящие Правила устанавливают единые требования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В период со дня схода снежного покрова до установления устойчивой дождливой осенней погоды или образования снежного покрова в лесах запрещается: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б) бросать горящие спички, окурки и горячую золу из курительных трубок, стекло (стеклянные бутылки, банки и др.);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в) употреблять при охоте пыжи из горючих или тлеющих материалов;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 Запрещается засорение леса бытовыми, строительными, промышленными и иными отходами и мусором.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lastRenderedPageBreak/>
        <w:t xml:space="preserve">Сжигание мусора, вывозимого из населенных пунктов, может производиться вблизи леса только на специально отведенных местах при условии, что: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а) места для сжигания мусора (котлованы или площадки) располагаются на расстоянии не менее: 100 метров от хвойного леса или отдельно растущих хвойных деревьев и молодняка; 50 метров от лиственного леса или отдельно растущих лиственных деревьев;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б) территория вокруг мест для сжигания мусора (котлованов или площадок) должна быть очищена в радиусе 25-30 метров от сухостойных деревьев, валежника, порубочных остатков, других горючих материалов и окаймлена двумя минерализованными полосами, шириной не менее 1,4 метра каждая, а вблизи хвойного леса на сухих почвах - двумя минерализованными полосами, шириной не менее 2,6 метра каждая, с расстоянием между ними 5 метров.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 Запрещается выжигание травы на земельных участках, непосредственно примыкающих к лесам, защитным и озеленительным лесным насаждениям, без постоянного наблюдения.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Граждане при пребывании в лесах обязаны: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а) соблюдать требования пожарной безопасности в лесах, установленные пунктами 8-12 настоящих Правил;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б) при обнаружении лесных пожаров немедленно уведомлять о них органы государственной власти или органы местного самоуправления, указанные в пункте 4 настоящих Правил;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в) принимать при обнаружении лесного пожара меры по его тушению своими силами до прибытия сил пожаротушения;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г) оказывать содействие органам государственной власти и органам местного самоуправления, указанным в пункте 4 настоящих Правил, при тушении лесных пожаров.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Лица, виновные в нарушении требований настоящих Правил, несут ответственность в соответствии с законодательством Российской Федерации.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За нарушение правил пожарной безопасности в лесах, статьей 8.32 Кодекса об административных правонарушениях РФ предусмотрена административная ответственность </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Статья 8.32. Нарушение правил пожарной безопасности в лесах </w:t>
      </w:r>
    </w:p>
    <w:p w:rsidR="004C2506" w:rsidRPr="00865E68" w:rsidRDefault="004C2506" w:rsidP="00865E68">
      <w:pPr>
        <w:autoSpaceDE w:val="0"/>
        <w:autoSpaceDN w:val="0"/>
        <w:adjustRightInd w:val="0"/>
        <w:spacing w:after="0" w:line="240" w:lineRule="auto"/>
        <w:ind w:firstLine="540"/>
        <w:jc w:val="both"/>
        <w:rPr>
          <w:rFonts w:ascii="Times New Roman" w:hAnsi="Times New Roman" w:cs="Times New Roman"/>
          <w:sz w:val="28"/>
          <w:szCs w:val="28"/>
        </w:rPr>
      </w:pPr>
      <w:r w:rsidRPr="00865E68">
        <w:rPr>
          <w:rFonts w:ascii="Times New Roman" w:hAnsi="Times New Roman" w:cs="Times New Roman"/>
          <w:sz w:val="28"/>
          <w:szCs w:val="28"/>
          <w:shd w:val="clear" w:color="auto" w:fill="FFFFFF"/>
        </w:rPr>
        <w:t xml:space="preserve">1. Нарушение правил пожарной безопасности в лесах - </w:t>
      </w:r>
      <w:r w:rsidR="00865E68">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4C2506" w:rsidRPr="00865E68" w:rsidRDefault="004C2506" w:rsidP="00865E68">
      <w:pPr>
        <w:autoSpaceDE w:val="0"/>
        <w:autoSpaceDN w:val="0"/>
        <w:adjustRightInd w:val="0"/>
        <w:spacing w:after="0" w:line="240" w:lineRule="auto"/>
        <w:ind w:firstLine="540"/>
        <w:jc w:val="both"/>
        <w:rPr>
          <w:rFonts w:ascii="Times New Roman" w:hAnsi="Times New Roman" w:cs="Times New Roman"/>
          <w:sz w:val="28"/>
          <w:szCs w:val="28"/>
        </w:rPr>
      </w:pPr>
      <w:r w:rsidRPr="00865E68">
        <w:rPr>
          <w:rFonts w:ascii="Times New Roman" w:hAnsi="Times New Roman" w:cs="Times New Roman"/>
          <w:sz w:val="28"/>
          <w:szCs w:val="28"/>
          <w:shd w:val="clear" w:color="auto" w:fill="FFFFFF"/>
        </w:rPr>
        <w:t xml:space="preserve">2. Выжигание хвороста, лесной подстилки, сухой травы и других лесных горючих материалов с нарушением требований правил пожарной </w:t>
      </w:r>
      <w:r w:rsidRPr="00865E68">
        <w:rPr>
          <w:rFonts w:ascii="Times New Roman" w:hAnsi="Times New Roman" w:cs="Times New Roman"/>
          <w:sz w:val="28"/>
          <w:szCs w:val="28"/>
          <w:shd w:val="clear" w:color="auto" w:fill="FFFFFF"/>
        </w:rPr>
        <w:lastRenderedPageBreak/>
        <w:t>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r w:rsidR="00865E68" w:rsidRPr="00865E68">
        <w:rPr>
          <w:rFonts w:ascii="Times New Roman" w:hAnsi="Times New Roman" w:cs="Times New Roman"/>
          <w:sz w:val="28"/>
          <w:szCs w:val="28"/>
          <w:shd w:val="clear" w:color="auto" w:fill="FFFFFF"/>
        </w:rPr>
        <w:t xml:space="preserve"> </w:t>
      </w:r>
      <w:r w:rsidR="00865E68">
        <w:rPr>
          <w:rFonts w:ascii="Times New Roman" w:hAnsi="Times New Roman" w:cs="Times New Roman"/>
          <w:sz w:val="28"/>
          <w:szCs w:val="28"/>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r w:rsidRPr="00865E68">
        <w:rPr>
          <w:rFonts w:ascii="Times New Roman" w:hAnsi="Times New Roman" w:cs="Times New Roman"/>
          <w:sz w:val="28"/>
          <w:szCs w:val="28"/>
          <w:shd w:val="clear" w:color="auto" w:fill="FFFFFF"/>
        </w:rPr>
        <w:t xml:space="preserve"> </w:t>
      </w:r>
    </w:p>
    <w:p w:rsidR="004C2506" w:rsidRPr="00865E68" w:rsidRDefault="004C2506" w:rsidP="00865E68">
      <w:pPr>
        <w:autoSpaceDE w:val="0"/>
        <w:autoSpaceDN w:val="0"/>
        <w:adjustRightInd w:val="0"/>
        <w:spacing w:after="0" w:line="240" w:lineRule="auto"/>
        <w:ind w:firstLine="540"/>
        <w:jc w:val="both"/>
        <w:rPr>
          <w:rFonts w:ascii="Times New Roman" w:hAnsi="Times New Roman" w:cs="Times New Roman"/>
          <w:sz w:val="28"/>
          <w:szCs w:val="28"/>
        </w:rPr>
      </w:pPr>
      <w:r w:rsidRPr="00865E68">
        <w:rPr>
          <w:rFonts w:ascii="Times New Roman" w:hAnsi="Times New Roman" w:cs="Times New Roman"/>
          <w:sz w:val="28"/>
          <w:szCs w:val="28"/>
          <w:shd w:val="clear" w:color="auto" w:fill="FFFFFF"/>
        </w:rPr>
        <w:t xml:space="preserve">3. Нарушение правил пожарной безопасности в лесах в условиях особого противопожарного режима - </w:t>
      </w:r>
      <w:r w:rsidR="00865E68">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865E68" w:rsidRDefault="004C2506" w:rsidP="00865E68">
      <w:pPr>
        <w:autoSpaceDE w:val="0"/>
        <w:autoSpaceDN w:val="0"/>
        <w:adjustRightInd w:val="0"/>
        <w:spacing w:after="0" w:line="240" w:lineRule="auto"/>
        <w:ind w:firstLine="540"/>
        <w:jc w:val="both"/>
        <w:rPr>
          <w:rFonts w:ascii="Times New Roman" w:hAnsi="Times New Roman" w:cs="Times New Roman"/>
          <w:sz w:val="28"/>
          <w:szCs w:val="28"/>
        </w:rPr>
      </w:pPr>
      <w:r w:rsidRPr="00865E68">
        <w:rPr>
          <w:rFonts w:ascii="Times New Roman" w:hAnsi="Times New Roman" w:cs="Times New Roman"/>
          <w:sz w:val="28"/>
          <w:szCs w:val="28"/>
          <w:shd w:val="clear" w:color="auto" w:fill="FFFFFF"/>
        </w:rPr>
        <w:t xml:space="preserve">4. Нарушение правил пожарной безопасности, повлекшее возникновение лесного пожара без причинения тяжкого вреда здоровью человека, - </w:t>
      </w:r>
      <w:r w:rsidR="00865E68">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За уничтожение или повреждение лесных насаждений в результате неосторожного обращения с огнем или иными источниками повышенной опасности, путем поджога, иным </w:t>
      </w:r>
      <w:proofErr w:type="spellStart"/>
      <w:r w:rsidRPr="00865E68">
        <w:rPr>
          <w:rFonts w:ascii="Times New Roman" w:hAnsi="Times New Roman" w:cs="Times New Roman"/>
          <w:sz w:val="28"/>
          <w:szCs w:val="28"/>
          <w:shd w:val="clear" w:color="auto" w:fill="FFFFFF"/>
        </w:rPr>
        <w:t>общеопасным</w:t>
      </w:r>
      <w:proofErr w:type="spellEnd"/>
      <w:r w:rsidRPr="00865E68">
        <w:rPr>
          <w:rFonts w:ascii="Times New Roman" w:hAnsi="Times New Roman" w:cs="Times New Roman"/>
          <w:sz w:val="28"/>
          <w:szCs w:val="28"/>
          <w:shd w:val="clear" w:color="auto" w:fill="FFFFFF"/>
        </w:rPr>
        <w:t xml:space="preserve"> способом предусмотрена уголовная ответственность статьей 261 УК РФ.</w:t>
      </w:r>
    </w:p>
    <w:p w:rsidR="004C2506" w:rsidRPr="00865E68" w:rsidRDefault="004C2506" w:rsidP="00865E68">
      <w:pPr>
        <w:spacing w:after="0" w:line="240" w:lineRule="auto"/>
        <w:ind w:firstLine="709"/>
        <w:jc w:val="both"/>
        <w:rPr>
          <w:rFonts w:ascii="Times New Roman" w:hAnsi="Times New Roman" w:cs="Times New Roman"/>
          <w:sz w:val="28"/>
          <w:szCs w:val="28"/>
          <w:shd w:val="clear" w:color="auto" w:fill="FFFFFF"/>
        </w:rPr>
      </w:pPr>
      <w:r w:rsidRPr="00865E68">
        <w:rPr>
          <w:rFonts w:ascii="Times New Roman" w:hAnsi="Times New Roman" w:cs="Times New Roman"/>
          <w:sz w:val="28"/>
          <w:szCs w:val="28"/>
          <w:shd w:val="clear" w:color="auto" w:fill="FFFFFF"/>
        </w:rPr>
        <w:t xml:space="preserve"> Статья 261. Уничтожение или повреждение лесных насаждений </w:t>
      </w:r>
    </w:p>
    <w:p w:rsidR="00865E68" w:rsidRDefault="004C2506" w:rsidP="00865E68">
      <w:pPr>
        <w:autoSpaceDE w:val="0"/>
        <w:autoSpaceDN w:val="0"/>
        <w:adjustRightInd w:val="0"/>
        <w:spacing w:after="0" w:line="240" w:lineRule="auto"/>
        <w:ind w:firstLine="709"/>
        <w:jc w:val="both"/>
        <w:rPr>
          <w:rFonts w:ascii="Times New Roman" w:hAnsi="Times New Roman" w:cs="Times New Roman"/>
          <w:sz w:val="28"/>
          <w:szCs w:val="28"/>
        </w:rPr>
      </w:pPr>
      <w:r w:rsidRPr="00865E68">
        <w:rPr>
          <w:rFonts w:ascii="Times New Roman" w:hAnsi="Times New Roman" w:cs="Times New Roman"/>
          <w:sz w:val="28"/>
          <w:szCs w:val="28"/>
          <w:shd w:val="clear" w:color="auto" w:fill="FFFFFF"/>
        </w:rPr>
        <w:t xml:space="preserve">1. </w:t>
      </w:r>
      <w:r w:rsidR="00865E68">
        <w:rPr>
          <w:rFonts w:ascii="Times New Roman" w:hAnsi="Times New Roman" w:cs="Times New Roman"/>
          <w:sz w:val="28"/>
          <w:szCs w:val="28"/>
        </w:rPr>
        <w:t xml:space="preserve">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r w:rsidRPr="00865E68">
        <w:rPr>
          <w:rFonts w:ascii="Times New Roman" w:hAnsi="Times New Roman" w:cs="Times New Roman"/>
          <w:sz w:val="28"/>
          <w:szCs w:val="28"/>
          <w:shd w:val="clear" w:color="auto" w:fill="FFFFFF"/>
        </w:rPr>
        <w:t xml:space="preserve">- </w:t>
      </w:r>
      <w:r w:rsidR="00865E68">
        <w:rPr>
          <w:rFonts w:ascii="Times New Roman" w:hAnsi="Times New Roman" w:cs="Times New Roman"/>
          <w:sz w:val="28"/>
          <w:szCs w:val="28"/>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4C2506" w:rsidRPr="00865E68" w:rsidRDefault="004C2506" w:rsidP="00865E68">
      <w:pPr>
        <w:autoSpaceDE w:val="0"/>
        <w:autoSpaceDN w:val="0"/>
        <w:adjustRightInd w:val="0"/>
        <w:spacing w:after="0" w:line="240" w:lineRule="auto"/>
        <w:ind w:firstLine="709"/>
        <w:jc w:val="both"/>
        <w:rPr>
          <w:rFonts w:ascii="Times New Roman" w:hAnsi="Times New Roman" w:cs="Times New Roman"/>
          <w:sz w:val="28"/>
          <w:szCs w:val="28"/>
        </w:rPr>
      </w:pPr>
      <w:r w:rsidRPr="00865E68">
        <w:rPr>
          <w:rFonts w:ascii="Times New Roman" w:hAnsi="Times New Roman" w:cs="Times New Roman"/>
          <w:sz w:val="28"/>
          <w:szCs w:val="28"/>
          <w:shd w:val="clear" w:color="auto" w:fill="FFFFFF"/>
        </w:rPr>
        <w:t xml:space="preserve">2. </w:t>
      </w:r>
      <w:r w:rsidR="00865E68" w:rsidRPr="00865E68">
        <w:rPr>
          <w:rFonts w:ascii="Times New Roman" w:hAnsi="Times New Roman" w:cs="Times New Roman"/>
          <w:sz w:val="28"/>
          <w:szCs w:val="28"/>
        </w:rPr>
        <w:t xml:space="preserve">Деяния, предусмотренные </w:t>
      </w:r>
      <w:hyperlink r:id="rId4" w:history="1">
        <w:r w:rsidR="00865E68" w:rsidRPr="00865E68">
          <w:rPr>
            <w:rFonts w:ascii="Times New Roman" w:hAnsi="Times New Roman" w:cs="Times New Roman"/>
            <w:sz w:val="28"/>
            <w:szCs w:val="28"/>
          </w:rPr>
          <w:t>частью первой</w:t>
        </w:r>
      </w:hyperlink>
      <w:r w:rsidR="00865E68" w:rsidRPr="00865E68">
        <w:rPr>
          <w:rFonts w:ascii="Times New Roman" w:hAnsi="Times New Roman" w:cs="Times New Roman"/>
          <w:sz w:val="28"/>
          <w:szCs w:val="28"/>
        </w:rPr>
        <w:t xml:space="preserve"> настоящей статьи, если они причинили крупный ущерб,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865E68" w:rsidRPr="00865E68" w:rsidRDefault="004C2506" w:rsidP="00865E68">
      <w:pPr>
        <w:autoSpaceDE w:val="0"/>
        <w:autoSpaceDN w:val="0"/>
        <w:adjustRightInd w:val="0"/>
        <w:spacing w:after="0" w:line="240" w:lineRule="auto"/>
        <w:ind w:firstLine="709"/>
        <w:jc w:val="both"/>
        <w:rPr>
          <w:rFonts w:ascii="Times New Roman" w:hAnsi="Times New Roman" w:cs="Times New Roman"/>
          <w:sz w:val="28"/>
          <w:szCs w:val="28"/>
        </w:rPr>
      </w:pPr>
      <w:r w:rsidRPr="00865E68">
        <w:rPr>
          <w:rFonts w:ascii="Times New Roman" w:hAnsi="Times New Roman" w:cs="Times New Roman"/>
          <w:sz w:val="28"/>
          <w:szCs w:val="28"/>
          <w:shd w:val="clear" w:color="auto" w:fill="FFFFFF"/>
        </w:rPr>
        <w:t xml:space="preserve">3. </w:t>
      </w:r>
      <w:r w:rsidR="00865E68" w:rsidRPr="00865E68">
        <w:rPr>
          <w:rFonts w:ascii="Times New Roman" w:hAnsi="Times New Roman" w:cs="Times New Roman"/>
          <w:sz w:val="28"/>
          <w:szCs w:val="28"/>
        </w:rPr>
        <w:t xml:space="preserve">Уничтожение или повреждение лесных насаждений и иных насаждений путем </w:t>
      </w:r>
      <w:hyperlink r:id="rId5" w:history="1">
        <w:r w:rsidR="00865E68" w:rsidRPr="00865E68">
          <w:rPr>
            <w:rFonts w:ascii="Times New Roman" w:hAnsi="Times New Roman" w:cs="Times New Roman"/>
            <w:sz w:val="28"/>
            <w:szCs w:val="28"/>
          </w:rPr>
          <w:t>поджога</w:t>
        </w:r>
      </w:hyperlink>
      <w:r w:rsidR="00865E68" w:rsidRPr="00865E68">
        <w:rPr>
          <w:rFonts w:ascii="Times New Roman" w:hAnsi="Times New Roman" w:cs="Times New Roman"/>
          <w:sz w:val="28"/>
          <w:szCs w:val="28"/>
        </w:rPr>
        <w:t xml:space="preserve">, иным </w:t>
      </w:r>
      <w:proofErr w:type="spellStart"/>
      <w:r w:rsidR="00865E68" w:rsidRPr="00865E68">
        <w:rPr>
          <w:rFonts w:ascii="Times New Roman" w:hAnsi="Times New Roman" w:cs="Times New Roman"/>
          <w:sz w:val="28"/>
          <w:szCs w:val="28"/>
        </w:rPr>
        <w:t>общеопасным</w:t>
      </w:r>
      <w:proofErr w:type="spellEnd"/>
      <w:r w:rsidR="00865E68" w:rsidRPr="00865E68">
        <w:rPr>
          <w:rFonts w:ascii="Times New Roman" w:hAnsi="Times New Roman" w:cs="Times New Roman"/>
          <w:sz w:val="28"/>
          <w:szCs w:val="28"/>
        </w:rPr>
        <w:t xml:space="preserve"> </w:t>
      </w:r>
      <w:hyperlink r:id="rId6" w:history="1">
        <w:r w:rsidR="00865E68" w:rsidRPr="00865E68">
          <w:rPr>
            <w:rFonts w:ascii="Times New Roman" w:hAnsi="Times New Roman" w:cs="Times New Roman"/>
            <w:sz w:val="28"/>
            <w:szCs w:val="28"/>
          </w:rPr>
          <w:t>способом</w:t>
        </w:r>
      </w:hyperlink>
      <w:r w:rsidR="00865E68" w:rsidRPr="00865E68">
        <w:rPr>
          <w:rFonts w:ascii="Times New Roman" w:hAnsi="Times New Roman" w:cs="Times New Roman"/>
          <w:sz w:val="28"/>
          <w:szCs w:val="28"/>
        </w:rPr>
        <w:t xml:space="preserve"> либо в результате загрязнения или иного негативного воздействия -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w:t>
      </w:r>
      <w:r w:rsidR="00865E68" w:rsidRPr="00865E68">
        <w:rPr>
          <w:rFonts w:ascii="Times New Roman" w:hAnsi="Times New Roman" w:cs="Times New Roman"/>
          <w:sz w:val="28"/>
          <w:szCs w:val="28"/>
        </w:rPr>
        <w:lastRenderedPageBreak/>
        <w:t>платы или иного дохода осужденного за период от восемнадцати месяцев до трех лет или без такового.</w:t>
      </w:r>
    </w:p>
    <w:p w:rsidR="00865E68" w:rsidRPr="00865E68" w:rsidRDefault="00865E68" w:rsidP="00865E68">
      <w:pPr>
        <w:autoSpaceDE w:val="0"/>
        <w:autoSpaceDN w:val="0"/>
        <w:adjustRightInd w:val="0"/>
        <w:spacing w:after="0" w:line="240" w:lineRule="auto"/>
        <w:ind w:firstLine="709"/>
        <w:jc w:val="both"/>
        <w:rPr>
          <w:rFonts w:ascii="Times New Roman" w:hAnsi="Times New Roman" w:cs="Times New Roman"/>
          <w:sz w:val="28"/>
          <w:szCs w:val="28"/>
        </w:rPr>
      </w:pPr>
      <w:r w:rsidRPr="00865E68">
        <w:rPr>
          <w:rFonts w:ascii="Times New Roman" w:hAnsi="Times New Roman" w:cs="Times New Roman"/>
          <w:sz w:val="28"/>
          <w:szCs w:val="28"/>
        </w:rPr>
        <w:t xml:space="preserve">4. Деяния, предусмотренные </w:t>
      </w:r>
      <w:hyperlink r:id="rId7" w:history="1">
        <w:r w:rsidRPr="00865E68">
          <w:rPr>
            <w:rFonts w:ascii="Times New Roman" w:hAnsi="Times New Roman" w:cs="Times New Roman"/>
            <w:sz w:val="28"/>
            <w:szCs w:val="28"/>
          </w:rPr>
          <w:t>частью третьей</w:t>
        </w:r>
      </w:hyperlink>
      <w:r w:rsidRPr="00865E68">
        <w:rPr>
          <w:rFonts w:ascii="Times New Roman" w:hAnsi="Times New Roman" w:cs="Times New Roman"/>
          <w:sz w:val="28"/>
          <w:szCs w:val="28"/>
        </w:rPr>
        <w:t xml:space="preserve"> настоящей статьи, если они причинили крупный ущерб, -наказываются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865E68" w:rsidRDefault="00865E68" w:rsidP="00865E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D40236" w:rsidRPr="00865E68" w:rsidRDefault="00D40236" w:rsidP="00865E68">
      <w:pPr>
        <w:spacing w:after="0" w:line="240" w:lineRule="auto"/>
        <w:ind w:firstLine="709"/>
        <w:jc w:val="both"/>
        <w:rPr>
          <w:rFonts w:ascii="Times New Roman" w:hAnsi="Times New Roman" w:cs="Times New Roman"/>
          <w:sz w:val="28"/>
          <w:szCs w:val="28"/>
        </w:rPr>
      </w:pPr>
    </w:p>
    <w:sectPr w:rsidR="00D40236" w:rsidRPr="00865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C2506"/>
    <w:rsid w:val="00316B8B"/>
    <w:rsid w:val="004C2506"/>
    <w:rsid w:val="00864A20"/>
    <w:rsid w:val="00865E68"/>
    <w:rsid w:val="00D40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A8F1"/>
  <w15:docId w15:val="{B60674AA-78C4-4BF9-812D-CB5D5B25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20CFA08B81F6A147CD8E65502E2911BAAAC462F8F5220AC40C747D8D05F4CCE95A76C11574864580FAAC87D3E5207129AEAE2B02ABAk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8229F2DEDA769222A0CA0D905C54EAB2A676F96CB08CCA5E601C46A527578A37E98247D29ADE6A67DA957ADB9E2B3C1FDCBFB2DADD604Ev6jEJ" TargetMode="External"/><Relationship Id="rId5" Type="http://schemas.openxmlformats.org/officeDocument/2006/relationships/hyperlink" Target="consultantplus://offline/ref=AA8229F2DEDA769222A0CA0D905C54EAB2A676F96CB08CCA5E601C46A527578A37E98247D29ADE6A60DA957ADB9E2B3C1FDCBFB2DADD604Ev6jEJ" TargetMode="External"/><Relationship Id="rId4" Type="http://schemas.openxmlformats.org/officeDocument/2006/relationships/hyperlink" Target="consultantplus://offline/ref=E832F63630FA9A14F62CAD7CFA0F96BB6F56F8DDC51C6BA4B1FC494B8AFF602B268759C34B638600673FC9A69A7CA4B6D8661075F6c3hF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Челябинской области</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П.В.</dc:creator>
  <cp:keywords/>
  <dc:description/>
  <cp:lastModifiedBy>Трякшин Данила Сергеевич</cp:lastModifiedBy>
  <cp:revision>4</cp:revision>
  <dcterms:created xsi:type="dcterms:W3CDTF">2020-07-21T09:25:00Z</dcterms:created>
  <dcterms:modified xsi:type="dcterms:W3CDTF">2020-07-21T15:53:00Z</dcterms:modified>
</cp:coreProperties>
</file>