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EEE71" w14:textId="0BC3FF17" w:rsidR="000C6336" w:rsidRDefault="007A4267" w:rsidP="000734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3A17">
        <w:rPr>
          <w:rFonts w:ascii="Times New Roman" w:hAnsi="Times New Roman" w:cs="Times New Roman"/>
          <w:sz w:val="28"/>
          <w:szCs w:val="28"/>
        </w:rPr>
        <w:t xml:space="preserve">СУХОРЕЧЕНСКОГО </w:t>
      </w:r>
      <w:r w:rsidR="00B47D7A">
        <w:rPr>
          <w:rFonts w:ascii="Times New Roman" w:hAnsi="Times New Roman" w:cs="Times New Roman"/>
          <w:sz w:val="28"/>
          <w:szCs w:val="28"/>
        </w:rPr>
        <w:t>СЕЛЬСКОГО</w:t>
      </w:r>
      <w:r w:rsidR="000734F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7DD86A14" w14:textId="42581D1D" w:rsidR="000734FF" w:rsidRDefault="000734FF" w:rsidP="000734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04E561E" w14:textId="77777777" w:rsidR="000C6336" w:rsidRDefault="000C6336" w:rsidP="000C6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4A9A7B" w14:textId="4471C53B" w:rsidR="000C6336" w:rsidRDefault="000C6336" w:rsidP="000C6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32B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55BDE" w14:textId="60E26775" w:rsidR="000C6336" w:rsidRDefault="00EE0903" w:rsidP="000C633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5652">
        <w:rPr>
          <w:rFonts w:ascii="Times New Roman" w:hAnsi="Times New Roman" w:cs="Times New Roman"/>
          <w:sz w:val="28"/>
          <w:szCs w:val="28"/>
        </w:rPr>
        <w:t xml:space="preserve"> 29</w:t>
      </w:r>
      <w:proofErr w:type="gramEnd"/>
      <w:r w:rsidR="002D5652">
        <w:rPr>
          <w:rFonts w:ascii="Times New Roman" w:hAnsi="Times New Roman" w:cs="Times New Roman"/>
          <w:sz w:val="28"/>
          <w:szCs w:val="28"/>
        </w:rPr>
        <w:t xml:space="preserve">.05.2023года   </w:t>
      </w:r>
      <w:r w:rsidR="0034067C">
        <w:rPr>
          <w:rFonts w:ascii="Times New Roman" w:hAnsi="Times New Roman" w:cs="Times New Roman"/>
          <w:sz w:val="28"/>
          <w:szCs w:val="28"/>
        </w:rPr>
        <w:t xml:space="preserve"> № </w:t>
      </w:r>
      <w:r w:rsidR="00BD1331">
        <w:rPr>
          <w:rFonts w:ascii="Times New Roman" w:hAnsi="Times New Roman" w:cs="Times New Roman"/>
          <w:sz w:val="28"/>
          <w:szCs w:val="28"/>
        </w:rPr>
        <w:t>4/2</w:t>
      </w:r>
    </w:p>
    <w:p w14:paraId="4860AC35" w14:textId="23FA3F7D" w:rsidR="000C6336" w:rsidRPr="002B4539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>О проведени</w:t>
      </w:r>
      <w:r w:rsidR="00522A54">
        <w:rPr>
          <w:rFonts w:ascii="Times New Roman" w:hAnsi="Times New Roman" w:cs="Times New Roman"/>
          <w:sz w:val="28"/>
          <w:szCs w:val="28"/>
        </w:rPr>
        <w:t xml:space="preserve">и </w:t>
      </w:r>
      <w:r w:rsidRPr="002B4539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</w:p>
    <w:p w14:paraId="1D4F7125" w14:textId="77777777" w:rsidR="00333B82" w:rsidRDefault="000C6336" w:rsidP="00333B82">
      <w:pPr>
        <w:rPr>
          <w:sz w:val="28"/>
          <w:szCs w:val="28"/>
        </w:rPr>
      </w:pPr>
      <w:r w:rsidRPr="002B4539">
        <w:rPr>
          <w:sz w:val="28"/>
          <w:szCs w:val="28"/>
        </w:rPr>
        <w:t>муниципальной программы «</w:t>
      </w:r>
      <w:r w:rsidR="00333B82">
        <w:rPr>
          <w:sz w:val="28"/>
          <w:szCs w:val="28"/>
        </w:rPr>
        <w:t xml:space="preserve">Формирование </w:t>
      </w:r>
    </w:p>
    <w:p w14:paraId="0BB46B2A" w14:textId="77777777" w:rsidR="00333B82" w:rsidRDefault="00333B82" w:rsidP="00333B82">
      <w:pPr>
        <w:rPr>
          <w:sz w:val="28"/>
          <w:szCs w:val="28"/>
        </w:rPr>
      </w:pPr>
      <w:r>
        <w:rPr>
          <w:sz w:val="28"/>
          <w:szCs w:val="28"/>
        </w:rPr>
        <w:t>современной городской среды</w:t>
      </w:r>
    </w:p>
    <w:p w14:paraId="237FF21E" w14:textId="070AD2F3" w:rsidR="00333B82" w:rsidRPr="000D193A" w:rsidRDefault="00333B82" w:rsidP="00333B82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proofErr w:type="spellStart"/>
      <w:r w:rsidR="001C3A17">
        <w:rPr>
          <w:color w:val="000000"/>
          <w:sz w:val="28"/>
          <w:szCs w:val="28"/>
        </w:rPr>
        <w:t>Сухореченского</w:t>
      </w:r>
      <w:proofErr w:type="spellEnd"/>
      <w:r w:rsidR="001C3A17">
        <w:rPr>
          <w:color w:val="000000"/>
          <w:sz w:val="28"/>
          <w:szCs w:val="28"/>
        </w:rPr>
        <w:t xml:space="preserve"> </w:t>
      </w:r>
    </w:p>
    <w:p w14:paraId="7E7823CA" w14:textId="77777777" w:rsidR="00333B82" w:rsidRDefault="00333B82" w:rsidP="00333B82">
      <w:pPr>
        <w:rPr>
          <w:sz w:val="28"/>
          <w:szCs w:val="28"/>
        </w:rPr>
      </w:pPr>
      <w:r w:rsidRPr="000D19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</w:p>
    <w:p w14:paraId="2B03C2DE" w14:textId="6201F3BE" w:rsidR="000C6336" w:rsidRPr="006D3736" w:rsidRDefault="00333B82" w:rsidP="00333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на 2023-2025 годы</w:t>
      </w:r>
      <w:r w:rsidR="00522A54">
        <w:rPr>
          <w:rFonts w:ascii="Times New Roman" w:hAnsi="Times New Roman" w:cs="Times New Roman"/>
          <w:sz w:val="28"/>
          <w:szCs w:val="28"/>
        </w:rPr>
        <w:t>»</w:t>
      </w:r>
    </w:p>
    <w:p w14:paraId="4A5776D8" w14:textId="77777777" w:rsidR="000C6336" w:rsidRPr="002B4539" w:rsidRDefault="000C6336" w:rsidP="000C6336">
      <w:pPr>
        <w:ind w:firstLine="709"/>
        <w:jc w:val="both"/>
        <w:rPr>
          <w:sz w:val="28"/>
          <w:szCs w:val="28"/>
        </w:rPr>
      </w:pPr>
    </w:p>
    <w:p w14:paraId="2CF2D71D" w14:textId="3AA6B4D4" w:rsidR="000C6336" w:rsidRPr="002B4539" w:rsidRDefault="000C6336" w:rsidP="002D5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53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 </w:t>
      </w:r>
      <w:r w:rsidR="00397BA4" w:rsidRPr="00397BA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</w:t>
      </w:r>
      <w:r w:rsidR="006535E5">
        <w:rPr>
          <w:rFonts w:ascii="Times New Roman" w:hAnsi="Times New Roman" w:cs="Times New Roman"/>
          <w:sz w:val="28"/>
          <w:szCs w:val="28"/>
        </w:rPr>
        <w:t>.02.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2B45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территорий общего пользования</w:t>
      </w:r>
      <w:r w:rsidR="002D5652">
        <w:rPr>
          <w:rFonts w:ascii="Times New Roman" w:hAnsi="Times New Roman" w:cs="Times New Roman"/>
          <w:sz w:val="28"/>
          <w:szCs w:val="28"/>
        </w:rPr>
        <w:t xml:space="preserve">, </w:t>
      </w:r>
      <w:r w:rsidRPr="002B45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C3A17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1C3A17">
        <w:rPr>
          <w:rFonts w:ascii="Times New Roman" w:hAnsi="Times New Roman"/>
          <w:sz w:val="28"/>
          <w:szCs w:val="28"/>
        </w:rPr>
        <w:t xml:space="preserve"> </w:t>
      </w:r>
      <w:r w:rsidR="00B47D7A">
        <w:rPr>
          <w:rFonts w:ascii="Times New Roman" w:hAnsi="Times New Roman"/>
          <w:sz w:val="28"/>
          <w:szCs w:val="28"/>
        </w:rPr>
        <w:t>сельского</w:t>
      </w:r>
      <w:r w:rsidR="00333B82" w:rsidRPr="000D193A">
        <w:rPr>
          <w:rFonts w:ascii="Times New Roman" w:hAnsi="Times New Roman"/>
          <w:sz w:val="28"/>
          <w:szCs w:val="28"/>
        </w:rPr>
        <w:t xml:space="preserve"> поселения</w:t>
      </w:r>
      <w:r w:rsidR="00333B82" w:rsidRPr="00213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3B82" w:rsidRPr="00213528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333B82">
        <w:rPr>
          <w:rFonts w:ascii="Times New Roman" w:hAnsi="Times New Roman"/>
          <w:sz w:val="28"/>
          <w:szCs w:val="28"/>
        </w:rPr>
        <w:t xml:space="preserve"> м</w:t>
      </w:r>
      <w:r w:rsidR="00333B82" w:rsidRPr="00213528">
        <w:rPr>
          <w:rFonts w:ascii="Times New Roman" w:hAnsi="Times New Roman"/>
          <w:sz w:val="28"/>
          <w:szCs w:val="28"/>
        </w:rPr>
        <w:t>униципального района</w:t>
      </w:r>
      <w:r w:rsidRPr="002B4539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B3332FF" w14:textId="1FBDE290" w:rsidR="000C6336" w:rsidRPr="002B4539" w:rsidRDefault="002D5652" w:rsidP="002E2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6336" w:rsidRPr="002B4539">
        <w:rPr>
          <w:sz w:val="28"/>
          <w:szCs w:val="28"/>
        </w:rPr>
        <w:t>1.</w:t>
      </w:r>
      <w:r w:rsidR="000C6336">
        <w:rPr>
          <w:sz w:val="28"/>
          <w:szCs w:val="28"/>
        </w:rPr>
        <w:t xml:space="preserve"> </w:t>
      </w:r>
      <w:r w:rsidR="000C6336" w:rsidRPr="002B4539">
        <w:rPr>
          <w:sz w:val="28"/>
          <w:szCs w:val="28"/>
        </w:rPr>
        <w:t xml:space="preserve">Утвердить прилагаемый Порядок проведения общественного обсуждения проекта муниципальной программы </w:t>
      </w:r>
      <w:r w:rsidR="000C6336" w:rsidRPr="002B4539">
        <w:rPr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333B82">
        <w:rPr>
          <w:sz w:val="28"/>
          <w:szCs w:val="28"/>
        </w:rPr>
        <w:t xml:space="preserve">Формирование современной городской среды населенных пунктов </w:t>
      </w:r>
      <w:proofErr w:type="spellStart"/>
      <w:r w:rsidR="001C3A17">
        <w:rPr>
          <w:sz w:val="28"/>
          <w:szCs w:val="28"/>
        </w:rPr>
        <w:t>Сухореченского</w:t>
      </w:r>
      <w:proofErr w:type="spellEnd"/>
      <w:r w:rsidR="001C3A17">
        <w:rPr>
          <w:sz w:val="28"/>
          <w:szCs w:val="28"/>
        </w:rPr>
        <w:t xml:space="preserve"> </w:t>
      </w:r>
      <w:r w:rsidR="00B47D7A">
        <w:rPr>
          <w:sz w:val="28"/>
          <w:szCs w:val="28"/>
        </w:rPr>
        <w:t>сельского</w:t>
      </w:r>
      <w:r w:rsidR="00333B82" w:rsidRPr="000D193A">
        <w:rPr>
          <w:sz w:val="28"/>
          <w:szCs w:val="28"/>
        </w:rPr>
        <w:t xml:space="preserve"> поселения</w:t>
      </w:r>
      <w:r w:rsidR="00333B82">
        <w:rPr>
          <w:sz w:val="28"/>
          <w:szCs w:val="28"/>
        </w:rPr>
        <w:t xml:space="preserve"> </w:t>
      </w:r>
      <w:proofErr w:type="spellStart"/>
      <w:r w:rsidR="00333B82">
        <w:rPr>
          <w:sz w:val="28"/>
          <w:szCs w:val="28"/>
        </w:rPr>
        <w:t>Карталинского</w:t>
      </w:r>
      <w:proofErr w:type="spellEnd"/>
      <w:r w:rsidR="002E2435">
        <w:rPr>
          <w:sz w:val="28"/>
          <w:szCs w:val="28"/>
        </w:rPr>
        <w:t xml:space="preserve"> </w:t>
      </w:r>
      <w:r w:rsidR="00333B82">
        <w:rPr>
          <w:sz w:val="28"/>
          <w:szCs w:val="28"/>
        </w:rPr>
        <w:t>муниципального района на 2023-2025 годы</w:t>
      </w:r>
      <w:r w:rsidR="000C6336" w:rsidRPr="002B4539">
        <w:rPr>
          <w:sz w:val="28"/>
          <w:szCs w:val="28"/>
        </w:rPr>
        <w:t>».</w:t>
      </w:r>
    </w:p>
    <w:p w14:paraId="76385B11" w14:textId="4F24B3D9" w:rsidR="000C6336" w:rsidRPr="002B4539" w:rsidRDefault="006535E5" w:rsidP="0039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336" w:rsidRPr="002B4539"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и сроки представления, рассмотрения и оценки предложений граждан, организаций о включении в муниципальную программу </w:t>
      </w:r>
      <w:r w:rsidR="000C6336" w:rsidRPr="002B45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2E2435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2E2435">
        <w:rPr>
          <w:sz w:val="28"/>
          <w:szCs w:val="28"/>
        </w:rPr>
        <w:t xml:space="preserve"> </w:t>
      </w:r>
      <w:r w:rsidR="002E2435">
        <w:rPr>
          <w:rFonts w:ascii="Times New Roman" w:hAnsi="Times New Roman"/>
          <w:sz w:val="28"/>
          <w:szCs w:val="28"/>
        </w:rPr>
        <w:t xml:space="preserve">населенных пунктов </w:t>
      </w:r>
      <w:proofErr w:type="spellStart"/>
      <w:r w:rsidR="001C3A17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1C3A17">
        <w:rPr>
          <w:rFonts w:ascii="Times New Roman" w:hAnsi="Times New Roman"/>
          <w:sz w:val="28"/>
          <w:szCs w:val="28"/>
        </w:rPr>
        <w:t xml:space="preserve"> </w:t>
      </w:r>
      <w:r w:rsidR="00B47D7A">
        <w:rPr>
          <w:rFonts w:ascii="Times New Roman" w:hAnsi="Times New Roman"/>
          <w:sz w:val="28"/>
          <w:szCs w:val="28"/>
        </w:rPr>
        <w:t>сельского</w:t>
      </w:r>
      <w:r w:rsidR="002E2435" w:rsidRPr="000D193A">
        <w:rPr>
          <w:rFonts w:ascii="Times New Roman" w:hAnsi="Times New Roman"/>
          <w:sz w:val="28"/>
          <w:szCs w:val="28"/>
        </w:rPr>
        <w:t xml:space="preserve"> поселения</w:t>
      </w:r>
      <w:r w:rsidR="002E2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435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2E2435">
        <w:rPr>
          <w:sz w:val="28"/>
          <w:szCs w:val="28"/>
        </w:rPr>
        <w:t xml:space="preserve"> </w:t>
      </w:r>
      <w:r w:rsidR="002E2435">
        <w:rPr>
          <w:rFonts w:ascii="Times New Roman" w:hAnsi="Times New Roman"/>
          <w:sz w:val="28"/>
          <w:szCs w:val="28"/>
        </w:rPr>
        <w:t>муниципального района на 2023-2025 годы</w:t>
      </w:r>
      <w:r w:rsidR="000C6336" w:rsidRPr="002B4539">
        <w:rPr>
          <w:rFonts w:ascii="Times New Roman" w:hAnsi="Times New Roman" w:cs="Times New Roman"/>
          <w:sz w:val="28"/>
          <w:szCs w:val="28"/>
        </w:rPr>
        <w:t>».</w:t>
      </w:r>
    </w:p>
    <w:p w14:paraId="6B0A93E2" w14:textId="7E9BD404" w:rsidR="000C6336" w:rsidRPr="002B4539" w:rsidRDefault="000C6336" w:rsidP="000C6336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 xml:space="preserve">3. Разместить настоящее постановление на официальном сайте администрации </w:t>
      </w:r>
      <w:proofErr w:type="spellStart"/>
      <w:r w:rsidR="001C3A17">
        <w:rPr>
          <w:sz w:val="28"/>
          <w:szCs w:val="28"/>
        </w:rPr>
        <w:t>Сухореченского</w:t>
      </w:r>
      <w:proofErr w:type="spellEnd"/>
      <w:r w:rsidR="001C3A17">
        <w:rPr>
          <w:sz w:val="28"/>
          <w:szCs w:val="28"/>
        </w:rPr>
        <w:t xml:space="preserve"> </w:t>
      </w:r>
      <w:r w:rsidR="00B47D7A">
        <w:rPr>
          <w:sz w:val="28"/>
          <w:szCs w:val="28"/>
        </w:rPr>
        <w:t>сельского</w:t>
      </w:r>
      <w:r w:rsidR="006D6341" w:rsidRPr="000D193A">
        <w:rPr>
          <w:sz w:val="28"/>
          <w:szCs w:val="28"/>
        </w:rPr>
        <w:t xml:space="preserve"> поселения</w:t>
      </w:r>
      <w:r w:rsidR="006D6341" w:rsidRPr="00213528">
        <w:rPr>
          <w:sz w:val="28"/>
          <w:szCs w:val="28"/>
        </w:rPr>
        <w:t xml:space="preserve"> </w:t>
      </w:r>
      <w:proofErr w:type="spellStart"/>
      <w:r w:rsidR="006D6341" w:rsidRPr="00213528">
        <w:rPr>
          <w:sz w:val="28"/>
          <w:szCs w:val="28"/>
        </w:rPr>
        <w:t>Карталинского</w:t>
      </w:r>
      <w:proofErr w:type="spellEnd"/>
      <w:r w:rsidR="006D6341" w:rsidRPr="00213528">
        <w:rPr>
          <w:sz w:val="28"/>
          <w:szCs w:val="28"/>
        </w:rPr>
        <w:t xml:space="preserve"> муниципального района</w:t>
      </w: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FD836EC" w14:textId="77777777" w:rsidR="000C6336" w:rsidRPr="002B4539" w:rsidRDefault="000C6336" w:rsidP="000C6336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 xml:space="preserve">4. Организацию исполнения настоящего постановления возложить на заместителя главы </w:t>
      </w:r>
      <w:proofErr w:type="spellStart"/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Карталинского</w:t>
      </w:r>
      <w:proofErr w:type="spellEnd"/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</w:t>
      </w:r>
      <w:proofErr w:type="spellStart"/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Ломовцева</w:t>
      </w:r>
      <w:proofErr w:type="spellEnd"/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 xml:space="preserve"> С. В.</w:t>
      </w:r>
    </w:p>
    <w:p w14:paraId="74BFABE9" w14:textId="77777777" w:rsidR="000C6336" w:rsidRDefault="000C6336" w:rsidP="000C6336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5. Контроль за исполнением настоящего</w:t>
      </w:r>
      <w:r w:rsidRPr="00B43C1A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постановления оставляю за собой.</w:t>
      </w:r>
    </w:p>
    <w:p w14:paraId="486F5180" w14:textId="5D73288F" w:rsidR="00522A54" w:rsidRDefault="00522A54" w:rsidP="000C6336">
      <w:pPr>
        <w:jc w:val="both"/>
        <w:rPr>
          <w:sz w:val="28"/>
          <w:szCs w:val="28"/>
        </w:rPr>
      </w:pPr>
    </w:p>
    <w:p w14:paraId="25E7E658" w14:textId="77777777" w:rsidR="002F5F0C" w:rsidRDefault="002F5F0C" w:rsidP="000C6336">
      <w:pPr>
        <w:jc w:val="both"/>
        <w:rPr>
          <w:sz w:val="28"/>
          <w:szCs w:val="28"/>
        </w:rPr>
      </w:pPr>
    </w:p>
    <w:p w14:paraId="60417222" w14:textId="22297914" w:rsidR="001C3A17" w:rsidRPr="002D5652" w:rsidRDefault="002D5652" w:rsidP="001C3A17">
      <w:pPr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rFonts w:eastAsia="Calibri"/>
          <w:color w:val="000000"/>
          <w:sz w:val="28"/>
          <w:szCs w:val="28"/>
        </w:rPr>
        <w:t>И.о</w:t>
      </w:r>
      <w:proofErr w:type="spellEnd"/>
      <w:r>
        <w:rPr>
          <w:rFonts w:eastAsia="Calibri"/>
          <w:color w:val="000000"/>
          <w:sz w:val="28"/>
          <w:szCs w:val="28"/>
        </w:rPr>
        <w:t xml:space="preserve">  главы</w:t>
      </w:r>
      <w:proofErr w:type="gramEnd"/>
      <w:r w:rsidR="001C3A17" w:rsidRPr="002D565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1C3A17" w:rsidRPr="002D5652">
        <w:rPr>
          <w:color w:val="000000"/>
          <w:sz w:val="28"/>
          <w:szCs w:val="28"/>
        </w:rPr>
        <w:t>Сухореченского</w:t>
      </w:r>
      <w:proofErr w:type="spellEnd"/>
      <w:r w:rsidR="001C3A17" w:rsidRPr="002D5652">
        <w:rPr>
          <w:color w:val="000000"/>
          <w:sz w:val="28"/>
          <w:szCs w:val="28"/>
        </w:rPr>
        <w:t xml:space="preserve"> сельского поселения </w:t>
      </w:r>
    </w:p>
    <w:p w14:paraId="6E021569" w14:textId="07969E97" w:rsidR="001A7CB3" w:rsidRDefault="001C3A17" w:rsidP="001C3A17">
      <w:pPr>
        <w:jc w:val="both"/>
        <w:rPr>
          <w:rFonts w:eastAsia="Calibri"/>
          <w:sz w:val="28"/>
          <w:szCs w:val="28"/>
        </w:rPr>
      </w:pPr>
      <w:proofErr w:type="spellStart"/>
      <w:r w:rsidRPr="002D5652">
        <w:rPr>
          <w:rFonts w:eastAsia="Calibri"/>
          <w:color w:val="000000"/>
          <w:sz w:val="28"/>
          <w:szCs w:val="28"/>
        </w:rPr>
        <w:t>Карталинского</w:t>
      </w:r>
      <w:proofErr w:type="spellEnd"/>
      <w:r w:rsidRPr="002D5652">
        <w:rPr>
          <w:rFonts w:eastAsia="Calibri"/>
          <w:color w:val="000000"/>
          <w:sz w:val="28"/>
          <w:szCs w:val="28"/>
        </w:rPr>
        <w:t xml:space="preserve"> муниципального района</w:t>
      </w:r>
      <w:r w:rsidR="002D5652">
        <w:rPr>
          <w:rFonts w:eastAsia="Calibri"/>
          <w:color w:val="000000"/>
          <w:sz w:val="28"/>
          <w:szCs w:val="28"/>
        </w:rPr>
        <w:t xml:space="preserve">                             </w:t>
      </w:r>
      <w:proofErr w:type="spellStart"/>
      <w:r w:rsidR="002D5652">
        <w:rPr>
          <w:rFonts w:eastAsia="Calibri"/>
          <w:color w:val="000000"/>
          <w:sz w:val="28"/>
          <w:szCs w:val="28"/>
        </w:rPr>
        <w:t>И.Б.Арнаутова</w:t>
      </w:r>
      <w:proofErr w:type="spellEnd"/>
      <w:r w:rsidR="001A7CB3" w:rsidRPr="00213528">
        <w:rPr>
          <w:rFonts w:eastAsia="Calibri"/>
          <w:sz w:val="28"/>
          <w:szCs w:val="28"/>
        </w:rPr>
        <w:tab/>
      </w:r>
      <w:r w:rsidR="001A7CB3" w:rsidRPr="00213528">
        <w:rPr>
          <w:rFonts w:eastAsia="Calibri"/>
          <w:sz w:val="28"/>
          <w:szCs w:val="28"/>
        </w:rPr>
        <w:tab/>
        <w:t xml:space="preserve">             </w:t>
      </w:r>
    </w:p>
    <w:p w14:paraId="0425610A" w14:textId="760554A9" w:rsidR="006D6341" w:rsidRDefault="006D6341" w:rsidP="008D0969">
      <w:pPr>
        <w:tabs>
          <w:tab w:val="left" w:pos="3686"/>
        </w:tabs>
        <w:rPr>
          <w:bCs/>
          <w:sz w:val="28"/>
          <w:szCs w:val="28"/>
        </w:rPr>
      </w:pPr>
    </w:p>
    <w:p w14:paraId="462BB80A" w14:textId="3B32284E" w:rsidR="006D6341" w:rsidRDefault="006D6341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E4118C6" w14:textId="77777777" w:rsidR="00624BF4" w:rsidRDefault="00624BF4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6C20CD6" w14:textId="77777777" w:rsidR="002F5F0C" w:rsidRDefault="002F5F0C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4DBF3DF" w14:textId="77777777" w:rsidR="002D5652" w:rsidRDefault="002D5652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CFDE720" w14:textId="266D9438" w:rsidR="000C6336" w:rsidRPr="00AB23D0" w:rsidRDefault="000C6336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14:paraId="1398963D" w14:textId="2EB1E4A5" w:rsidR="000C6336" w:rsidRDefault="000C6336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AB23D0">
        <w:rPr>
          <w:bCs/>
          <w:sz w:val="28"/>
          <w:szCs w:val="28"/>
        </w:rPr>
        <w:t xml:space="preserve"> администрации</w:t>
      </w:r>
    </w:p>
    <w:p w14:paraId="799D4C6E" w14:textId="1488DAFE" w:rsidR="006D6341" w:rsidRPr="00AB23D0" w:rsidRDefault="001C3A1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</w:t>
      </w:r>
      <w:r w:rsidR="007906A7">
        <w:rPr>
          <w:sz w:val="28"/>
          <w:szCs w:val="28"/>
        </w:rPr>
        <w:t xml:space="preserve"> </w:t>
      </w:r>
      <w:r w:rsidR="005061B7">
        <w:rPr>
          <w:sz w:val="28"/>
          <w:szCs w:val="28"/>
        </w:rPr>
        <w:t>сельского</w:t>
      </w:r>
      <w:proofErr w:type="gramEnd"/>
      <w:r w:rsidR="006D6341" w:rsidRPr="000D193A">
        <w:rPr>
          <w:sz w:val="28"/>
          <w:szCs w:val="28"/>
        </w:rPr>
        <w:t xml:space="preserve"> поселения</w:t>
      </w:r>
    </w:p>
    <w:p w14:paraId="5FC84CF1" w14:textId="77777777" w:rsidR="000C6336" w:rsidRPr="00AB23D0" w:rsidRDefault="000C6336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proofErr w:type="spellStart"/>
      <w:r w:rsidRPr="00AB23D0">
        <w:rPr>
          <w:bCs/>
          <w:sz w:val="28"/>
          <w:szCs w:val="28"/>
        </w:rPr>
        <w:t>Карталинского</w:t>
      </w:r>
      <w:proofErr w:type="spellEnd"/>
      <w:r w:rsidRPr="00AB23D0">
        <w:rPr>
          <w:bCs/>
          <w:sz w:val="28"/>
          <w:szCs w:val="28"/>
        </w:rPr>
        <w:t xml:space="preserve"> муниципального района</w:t>
      </w:r>
    </w:p>
    <w:p w14:paraId="223CAEE4" w14:textId="26E2279C" w:rsidR="000C6336" w:rsidRPr="00AB23D0" w:rsidRDefault="000C6336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proofErr w:type="gramStart"/>
      <w:r w:rsidRPr="00AB23D0">
        <w:rPr>
          <w:bCs/>
          <w:sz w:val="28"/>
          <w:szCs w:val="28"/>
        </w:rPr>
        <w:t xml:space="preserve">от </w:t>
      </w:r>
      <w:r w:rsidR="002D5652">
        <w:rPr>
          <w:bCs/>
          <w:sz w:val="28"/>
          <w:szCs w:val="28"/>
        </w:rPr>
        <w:t xml:space="preserve"> 29</w:t>
      </w:r>
      <w:proofErr w:type="gramEnd"/>
      <w:r w:rsidR="002D5652">
        <w:rPr>
          <w:bCs/>
          <w:sz w:val="28"/>
          <w:szCs w:val="28"/>
        </w:rPr>
        <w:t>.05.2023года</w:t>
      </w:r>
      <w:r w:rsidR="00556303" w:rsidRPr="00556303">
        <w:rPr>
          <w:bCs/>
          <w:sz w:val="28"/>
          <w:szCs w:val="28"/>
        </w:rPr>
        <w:t xml:space="preserve"> № </w:t>
      </w:r>
      <w:r w:rsidR="00BD1331">
        <w:rPr>
          <w:bCs/>
          <w:sz w:val="28"/>
          <w:szCs w:val="28"/>
        </w:rPr>
        <w:t>4/2</w:t>
      </w:r>
    </w:p>
    <w:p w14:paraId="0D0E258A" w14:textId="77777777" w:rsidR="000C6336" w:rsidRPr="002B4539" w:rsidRDefault="000C6336" w:rsidP="000C6336">
      <w:pPr>
        <w:ind w:left="5103" w:hanging="5103"/>
        <w:jc w:val="both"/>
        <w:rPr>
          <w:sz w:val="28"/>
          <w:szCs w:val="28"/>
        </w:rPr>
      </w:pPr>
    </w:p>
    <w:p w14:paraId="72C2E843" w14:textId="77777777" w:rsidR="000C6336" w:rsidRPr="002B4539" w:rsidRDefault="000C6336" w:rsidP="000C6336">
      <w:pPr>
        <w:jc w:val="both"/>
        <w:rPr>
          <w:sz w:val="28"/>
          <w:szCs w:val="28"/>
        </w:rPr>
      </w:pPr>
    </w:p>
    <w:p w14:paraId="3A5536F8" w14:textId="77777777" w:rsidR="000C6336" w:rsidRPr="002B4539" w:rsidRDefault="000C6336" w:rsidP="000C6336">
      <w:pPr>
        <w:jc w:val="center"/>
        <w:rPr>
          <w:sz w:val="28"/>
          <w:szCs w:val="28"/>
        </w:rPr>
      </w:pPr>
      <w:r w:rsidRPr="002B4539">
        <w:rPr>
          <w:sz w:val="28"/>
          <w:szCs w:val="28"/>
        </w:rPr>
        <w:t>Порядок</w:t>
      </w:r>
    </w:p>
    <w:p w14:paraId="722A9FD5" w14:textId="77777777" w:rsidR="000C6336" w:rsidRPr="002B4539" w:rsidRDefault="000C6336" w:rsidP="006D6341">
      <w:pPr>
        <w:jc w:val="center"/>
        <w:rPr>
          <w:sz w:val="28"/>
          <w:szCs w:val="28"/>
        </w:rPr>
      </w:pPr>
      <w:r w:rsidRPr="002B4539">
        <w:rPr>
          <w:sz w:val="28"/>
          <w:szCs w:val="28"/>
        </w:rPr>
        <w:t>проведения общественного обсуждения проекта</w:t>
      </w:r>
    </w:p>
    <w:p w14:paraId="62D79972" w14:textId="7D7E9683" w:rsidR="006D6341" w:rsidRDefault="000C6336" w:rsidP="006D6341">
      <w:pPr>
        <w:jc w:val="center"/>
        <w:rPr>
          <w:sz w:val="28"/>
          <w:szCs w:val="28"/>
        </w:rPr>
      </w:pPr>
      <w:r w:rsidRPr="002B4539">
        <w:rPr>
          <w:sz w:val="28"/>
          <w:szCs w:val="28"/>
        </w:rPr>
        <w:t xml:space="preserve">муниципальной программы </w:t>
      </w: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6D6341">
        <w:rPr>
          <w:sz w:val="28"/>
          <w:szCs w:val="28"/>
        </w:rPr>
        <w:t>Формирование</w:t>
      </w:r>
    </w:p>
    <w:p w14:paraId="0426A36E" w14:textId="77777777" w:rsidR="006D6341" w:rsidRDefault="006D6341" w:rsidP="006D634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современной городской среды</w:t>
      </w:r>
    </w:p>
    <w:p w14:paraId="5958647D" w14:textId="5478B258" w:rsidR="006D6341" w:rsidRPr="000D193A" w:rsidRDefault="006D6341" w:rsidP="006D63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proofErr w:type="spellStart"/>
      <w:r w:rsidR="001C3A17">
        <w:rPr>
          <w:sz w:val="28"/>
          <w:szCs w:val="28"/>
        </w:rPr>
        <w:t>Сухореченского</w:t>
      </w:r>
      <w:proofErr w:type="spellEnd"/>
      <w:r w:rsidR="001C3A17">
        <w:rPr>
          <w:sz w:val="28"/>
          <w:szCs w:val="28"/>
        </w:rPr>
        <w:t xml:space="preserve"> </w:t>
      </w:r>
    </w:p>
    <w:p w14:paraId="2F13EBB9" w14:textId="77777777" w:rsidR="006D6341" w:rsidRDefault="006D6341" w:rsidP="006D6341">
      <w:pPr>
        <w:jc w:val="center"/>
        <w:rPr>
          <w:sz w:val="28"/>
          <w:szCs w:val="28"/>
        </w:rPr>
      </w:pPr>
      <w:r w:rsidRPr="000D19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</w:p>
    <w:p w14:paraId="2F2F1755" w14:textId="2A46E9A8" w:rsidR="000C6336" w:rsidRPr="00590E4F" w:rsidRDefault="006D6341" w:rsidP="006D6341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муниципального района на 2023-2025 годы</w:t>
      </w:r>
      <w:r w:rsidR="000C6336" w:rsidRPr="00590E4F">
        <w:rPr>
          <w:rFonts w:ascii="Times New Roman" w:hAnsi="Times New Roman" w:cs="Times New Roman"/>
          <w:sz w:val="28"/>
          <w:szCs w:val="28"/>
        </w:rPr>
        <w:t>»</w:t>
      </w:r>
    </w:p>
    <w:p w14:paraId="3C9EF145" w14:textId="77777777" w:rsidR="000C6336" w:rsidRDefault="000C6336" w:rsidP="000C6336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(далее именуется </w:t>
      </w:r>
      <w:r>
        <w:rPr>
          <w:sz w:val="28"/>
          <w:szCs w:val="28"/>
        </w:rPr>
        <w:t xml:space="preserve">– </w:t>
      </w:r>
      <w:r w:rsidRPr="00590E4F">
        <w:rPr>
          <w:sz w:val="28"/>
          <w:szCs w:val="28"/>
        </w:rPr>
        <w:t>Порядок)</w:t>
      </w:r>
    </w:p>
    <w:p w14:paraId="389AB24B" w14:textId="77777777" w:rsidR="000C6336" w:rsidRPr="00590E4F" w:rsidRDefault="000C6336" w:rsidP="000C6336">
      <w:pPr>
        <w:jc w:val="both"/>
        <w:rPr>
          <w:sz w:val="28"/>
          <w:szCs w:val="28"/>
        </w:rPr>
      </w:pPr>
    </w:p>
    <w:p w14:paraId="21B6B300" w14:textId="0CCBC1E2" w:rsidR="000C6336" w:rsidRPr="00590E4F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4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</w:t>
      </w:r>
      <w:r w:rsidRPr="00590E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6D6341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D6341">
        <w:rPr>
          <w:sz w:val="28"/>
          <w:szCs w:val="28"/>
        </w:rPr>
        <w:t xml:space="preserve"> </w:t>
      </w:r>
      <w:r w:rsidR="006D6341">
        <w:rPr>
          <w:rFonts w:ascii="Times New Roman" w:hAnsi="Times New Roman"/>
          <w:sz w:val="28"/>
          <w:szCs w:val="28"/>
        </w:rPr>
        <w:t xml:space="preserve">населенных пунктов </w:t>
      </w:r>
      <w:proofErr w:type="spellStart"/>
      <w:r w:rsidR="001C3A17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1C3A17">
        <w:rPr>
          <w:rFonts w:ascii="Times New Roman" w:hAnsi="Times New Roman"/>
          <w:sz w:val="28"/>
          <w:szCs w:val="28"/>
        </w:rPr>
        <w:t xml:space="preserve"> </w:t>
      </w:r>
      <w:r w:rsidR="00CC6FFA" w:rsidRPr="000D193A">
        <w:rPr>
          <w:rFonts w:ascii="Times New Roman" w:hAnsi="Times New Roman"/>
          <w:sz w:val="28"/>
          <w:szCs w:val="28"/>
        </w:rPr>
        <w:t>сельского</w:t>
      </w:r>
      <w:r w:rsidR="006D6341" w:rsidRPr="000D193A">
        <w:rPr>
          <w:rFonts w:ascii="Times New Roman" w:hAnsi="Times New Roman"/>
          <w:sz w:val="28"/>
          <w:szCs w:val="28"/>
        </w:rPr>
        <w:t xml:space="preserve"> поселения</w:t>
      </w:r>
      <w:r w:rsidR="006D6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6341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6D6341">
        <w:rPr>
          <w:sz w:val="28"/>
          <w:szCs w:val="28"/>
        </w:rPr>
        <w:t xml:space="preserve"> </w:t>
      </w:r>
      <w:r w:rsidR="006D6341">
        <w:rPr>
          <w:rFonts w:ascii="Times New Roman" w:hAnsi="Times New Roman"/>
          <w:sz w:val="28"/>
          <w:szCs w:val="28"/>
        </w:rPr>
        <w:t>муниципального района на 2023-2025 годы</w:t>
      </w:r>
      <w:r w:rsidR="007A4267" w:rsidRPr="00590E4F">
        <w:rPr>
          <w:rFonts w:ascii="Times New Roman" w:hAnsi="Times New Roman" w:cs="Times New Roman"/>
          <w:sz w:val="28"/>
          <w:szCs w:val="28"/>
        </w:rPr>
        <w:t>» (</w:t>
      </w:r>
      <w:r w:rsidRPr="00590E4F">
        <w:rPr>
          <w:rFonts w:ascii="Times New Roman" w:hAnsi="Times New Roman" w:cs="Times New Roman"/>
          <w:sz w:val="28"/>
          <w:szCs w:val="28"/>
        </w:rPr>
        <w:t>далее именуется –</w:t>
      </w:r>
      <w:r w:rsidR="00AE67F6">
        <w:rPr>
          <w:rFonts w:ascii="Times New Roman" w:hAnsi="Times New Roman" w:cs="Times New Roman"/>
          <w:sz w:val="28"/>
          <w:szCs w:val="28"/>
        </w:rPr>
        <w:t xml:space="preserve"> П</w:t>
      </w:r>
      <w:r w:rsidRPr="00590E4F">
        <w:rPr>
          <w:rFonts w:ascii="Times New Roman" w:hAnsi="Times New Roman" w:cs="Times New Roman"/>
          <w:sz w:val="28"/>
          <w:szCs w:val="28"/>
        </w:rPr>
        <w:t>рограмма).</w:t>
      </w:r>
    </w:p>
    <w:p w14:paraId="78FDD2F9" w14:textId="5C68E5AB"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 xml:space="preserve">2. Общественные обсуждения проекта </w:t>
      </w:r>
      <w:r w:rsidR="00AE67F6">
        <w:rPr>
          <w:sz w:val="28"/>
          <w:szCs w:val="28"/>
        </w:rPr>
        <w:t>П</w:t>
      </w:r>
      <w:r w:rsidRPr="00590E4F">
        <w:rPr>
          <w:sz w:val="28"/>
          <w:szCs w:val="28"/>
        </w:rPr>
        <w:t>рограммы проводятся в целях:</w:t>
      </w:r>
    </w:p>
    <w:p w14:paraId="3C93A1B4" w14:textId="5EDFC05B" w:rsidR="000C6336" w:rsidRPr="00590E4F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4F">
        <w:rPr>
          <w:rFonts w:ascii="Times New Roman" w:hAnsi="Times New Roman" w:cs="Times New Roman"/>
          <w:sz w:val="28"/>
          <w:szCs w:val="28"/>
        </w:rPr>
        <w:t xml:space="preserve">1) информирования граждан, организаций и общественных объединений </w:t>
      </w:r>
      <w:proofErr w:type="spellStart"/>
      <w:r w:rsidR="001C3A17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1C3A17">
        <w:rPr>
          <w:rFonts w:ascii="Times New Roman" w:hAnsi="Times New Roman"/>
          <w:sz w:val="28"/>
          <w:szCs w:val="28"/>
        </w:rPr>
        <w:t xml:space="preserve"> </w:t>
      </w:r>
      <w:r w:rsidR="00CC6FFA" w:rsidRPr="000D193A">
        <w:rPr>
          <w:rFonts w:ascii="Times New Roman" w:hAnsi="Times New Roman"/>
          <w:sz w:val="28"/>
          <w:szCs w:val="28"/>
        </w:rPr>
        <w:t>сельского</w:t>
      </w:r>
      <w:r w:rsidR="006D6341" w:rsidRPr="000D193A">
        <w:rPr>
          <w:rFonts w:ascii="Times New Roman" w:hAnsi="Times New Roman"/>
          <w:sz w:val="28"/>
          <w:szCs w:val="28"/>
        </w:rPr>
        <w:t xml:space="preserve"> поселения</w:t>
      </w:r>
      <w:r w:rsidR="006D6341" w:rsidRPr="0059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341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90E4F">
        <w:rPr>
          <w:rFonts w:ascii="Times New Roman" w:hAnsi="Times New Roman" w:cs="Times New Roman"/>
          <w:sz w:val="28"/>
          <w:szCs w:val="28"/>
        </w:rPr>
        <w:t xml:space="preserve"> муниципального района о разработанном проекте </w:t>
      </w:r>
      <w:r w:rsidR="00AE67F6">
        <w:rPr>
          <w:rFonts w:ascii="Times New Roman" w:hAnsi="Times New Roman" w:cs="Times New Roman"/>
          <w:sz w:val="28"/>
          <w:szCs w:val="28"/>
        </w:rPr>
        <w:t>П</w:t>
      </w:r>
      <w:r w:rsidRPr="00590E4F">
        <w:rPr>
          <w:rFonts w:ascii="Times New Roman" w:hAnsi="Times New Roman" w:cs="Times New Roman"/>
          <w:sz w:val="28"/>
          <w:szCs w:val="28"/>
        </w:rPr>
        <w:t>рограммы;</w:t>
      </w:r>
    </w:p>
    <w:p w14:paraId="6913EA27" w14:textId="53673569" w:rsidR="00397BA4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4F">
        <w:rPr>
          <w:rFonts w:ascii="Times New Roman" w:hAnsi="Times New Roman" w:cs="Times New Roman"/>
          <w:sz w:val="28"/>
          <w:szCs w:val="28"/>
        </w:rPr>
        <w:t xml:space="preserve">2) выявление и учет мнения граждан, организаций, объединений </w:t>
      </w:r>
      <w:proofErr w:type="spellStart"/>
      <w:r w:rsidR="001C3A17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1C3A17">
        <w:rPr>
          <w:rFonts w:ascii="Times New Roman" w:hAnsi="Times New Roman"/>
          <w:sz w:val="28"/>
          <w:szCs w:val="28"/>
        </w:rPr>
        <w:t xml:space="preserve"> </w:t>
      </w:r>
      <w:r w:rsidR="00CC6FFA" w:rsidRPr="000D193A">
        <w:rPr>
          <w:rFonts w:ascii="Times New Roman" w:hAnsi="Times New Roman"/>
          <w:sz w:val="28"/>
          <w:szCs w:val="28"/>
        </w:rPr>
        <w:t>сельского</w:t>
      </w:r>
      <w:r w:rsidR="006D6341" w:rsidRPr="000D193A">
        <w:rPr>
          <w:rFonts w:ascii="Times New Roman" w:hAnsi="Times New Roman"/>
          <w:sz w:val="28"/>
          <w:szCs w:val="28"/>
        </w:rPr>
        <w:t xml:space="preserve"> поселения</w:t>
      </w:r>
      <w:r w:rsidR="006D6341" w:rsidRPr="0059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E4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90E4F">
        <w:rPr>
          <w:rFonts w:ascii="Times New Roman" w:hAnsi="Times New Roman" w:cs="Times New Roman"/>
          <w:sz w:val="28"/>
          <w:szCs w:val="28"/>
        </w:rPr>
        <w:t xml:space="preserve"> муниципального района о разработанном проекте </w:t>
      </w:r>
      <w:r w:rsidR="00AE67F6">
        <w:rPr>
          <w:rFonts w:ascii="Times New Roman" w:hAnsi="Times New Roman" w:cs="Times New Roman"/>
          <w:sz w:val="28"/>
          <w:szCs w:val="28"/>
        </w:rPr>
        <w:t>П</w:t>
      </w:r>
      <w:r w:rsidRPr="00590E4F">
        <w:rPr>
          <w:rFonts w:ascii="Times New Roman" w:hAnsi="Times New Roman" w:cs="Times New Roman"/>
          <w:sz w:val="28"/>
          <w:szCs w:val="28"/>
        </w:rPr>
        <w:t>рограммы</w:t>
      </w:r>
      <w:r w:rsidR="00AE67F6">
        <w:rPr>
          <w:rFonts w:ascii="Times New Roman" w:hAnsi="Times New Roman" w:cs="Times New Roman"/>
          <w:sz w:val="28"/>
          <w:szCs w:val="28"/>
        </w:rPr>
        <w:t>;</w:t>
      </w:r>
    </w:p>
    <w:p w14:paraId="06AF4AFD" w14:textId="05878A94" w:rsidR="000C6336" w:rsidRPr="00590E4F" w:rsidRDefault="00397BA4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97BA4">
        <w:rPr>
          <w:rFonts w:ascii="Times New Roman" w:hAnsi="Times New Roman" w:cs="Times New Roman"/>
          <w:sz w:val="28"/>
          <w:szCs w:val="28"/>
        </w:rPr>
        <w:t>оценки предложений заинтересованных лиц.</w:t>
      </w:r>
    </w:p>
    <w:p w14:paraId="0D5E2F2F" w14:textId="150C88FF" w:rsidR="00773AFF" w:rsidRDefault="00773AFF" w:rsidP="00773AFF">
      <w:pPr>
        <w:pStyle w:val="20"/>
        <w:shd w:val="clear" w:color="auto" w:fill="auto"/>
        <w:tabs>
          <w:tab w:val="left" w:pos="327"/>
        </w:tabs>
        <w:spacing w:line="331" w:lineRule="exact"/>
        <w:ind w:firstLine="0"/>
        <w:jc w:val="both"/>
      </w:pPr>
      <w:r>
        <w:tab/>
      </w:r>
      <w:r>
        <w:tab/>
      </w:r>
      <w:r w:rsidR="000C6336" w:rsidRPr="00590E4F">
        <w:t xml:space="preserve">3. </w:t>
      </w:r>
      <w:r>
        <w:t xml:space="preserve">В целях организации общественного обсуждения проекта </w:t>
      </w:r>
      <w:r w:rsidR="00AE67F6">
        <w:t>П</w:t>
      </w:r>
      <w:r>
        <w:t xml:space="preserve">рограммы, оценки предложений заинтересованных лиц к проекту </w:t>
      </w:r>
      <w:r w:rsidR="00AE67F6">
        <w:t>П</w:t>
      </w:r>
      <w:r>
        <w:t xml:space="preserve">рограммы, поступивших в рамках общественного обсуждения, контроля и координации реализации </w:t>
      </w:r>
      <w:r w:rsidR="00AE67F6">
        <w:t>П</w:t>
      </w:r>
      <w:r>
        <w:t xml:space="preserve">рограммы создается общественная комиссия по реализации </w:t>
      </w:r>
      <w:r w:rsidR="00292D68">
        <w:t xml:space="preserve">мероприятий </w:t>
      </w:r>
      <w:r>
        <w:t xml:space="preserve">программы формирования </w:t>
      </w:r>
      <w:r w:rsidR="00292D68">
        <w:t>современной</w:t>
      </w:r>
      <w:r>
        <w:t xml:space="preserve"> городской среды (далее </w:t>
      </w:r>
      <w:r w:rsidR="00AE67F6">
        <w:t>именуется -</w:t>
      </w:r>
      <w:r>
        <w:t xml:space="preserve"> </w:t>
      </w:r>
      <w:r w:rsidR="00AE67F6">
        <w:t>К</w:t>
      </w:r>
      <w:r>
        <w:t xml:space="preserve">омиссия) из числа представителей органов местного самоуправления </w:t>
      </w:r>
      <w:proofErr w:type="spellStart"/>
      <w:r w:rsidR="001C3A17">
        <w:t>Сухореченского</w:t>
      </w:r>
      <w:proofErr w:type="spellEnd"/>
      <w:r w:rsidR="001C3A17">
        <w:t xml:space="preserve"> </w:t>
      </w:r>
      <w:r w:rsidR="006D6341" w:rsidRPr="000D193A">
        <w:t xml:space="preserve"> сельского поселения</w:t>
      </w:r>
      <w:r w:rsidR="006D6341">
        <w:t xml:space="preserve"> </w:t>
      </w:r>
      <w:proofErr w:type="spellStart"/>
      <w:r>
        <w:t>Карталинского</w:t>
      </w:r>
      <w:proofErr w:type="spellEnd"/>
      <w:r>
        <w:t xml:space="preserve"> муниципального района, политических партий и движений, общественных -организаций, иных лиц. Состав и положение о работе </w:t>
      </w:r>
      <w:r w:rsidR="00AE67F6">
        <w:t>К</w:t>
      </w:r>
      <w:r>
        <w:t xml:space="preserve">омиссии утверждается постановлением администрации </w:t>
      </w:r>
      <w:proofErr w:type="spellStart"/>
      <w:r w:rsidR="001C3A17">
        <w:t>Сухореченского</w:t>
      </w:r>
      <w:proofErr w:type="spellEnd"/>
      <w:r w:rsidR="001C3A17">
        <w:t xml:space="preserve"> </w:t>
      </w:r>
      <w:r w:rsidR="00CC6FFA" w:rsidRPr="000D193A">
        <w:t>сельского</w:t>
      </w:r>
      <w:r w:rsidR="006D6341" w:rsidRPr="000D193A">
        <w:t xml:space="preserve"> поселения</w:t>
      </w:r>
      <w:r w:rsidR="006D6341">
        <w:t xml:space="preserve"> </w:t>
      </w:r>
      <w:proofErr w:type="spellStart"/>
      <w:r>
        <w:t>Карталинского</w:t>
      </w:r>
      <w:proofErr w:type="spellEnd"/>
      <w:r>
        <w:t xml:space="preserve"> муниципального района.</w:t>
      </w:r>
    </w:p>
    <w:p w14:paraId="14AFE59A" w14:textId="38B8595F" w:rsidR="00773AFF" w:rsidRDefault="00773AFF" w:rsidP="00773AFF">
      <w:pPr>
        <w:pStyle w:val="20"/>
        <w:shd w:val="clear" w:color="auto" w:fill="auto"/>
        <w:tabs>
          <w:tab w:val="left" w:pos="327"/>
        </w:tabs>
        <w:spacing w:line="331" w:lineRule="exact"/>
        <w:ind w:firstLine="0"/>
        <w:jc w:val="both"/>
      </w:pPr>
      <w:r>
        <w:tab/>
      </w:r>
      <w:r>
        <w:tab/>
      </w:r>
      <w:r w:rsidR="000C6336" w:rsidRPr="00590E4F">
        <w:t xml:space="preserve">4. </w:t>
      </w:r>
      <w:r>
        <w:t xml:space="preserve">Для проведения общественного обсуждения </w:t>
      </w:r>
      <w:r w:rsidR="00AE67F6">
        <w:t>К</w:t>
      </w:r>
      <w:r>
        <w:t xml:space="preserve">омиссия размещает не позднее, чем за 1 день до начала проведения общественных обсуждений на официальном сайте администрации </w:t>
      </w:r>
      <w:proofErr w:type="spellStart"/>
      <w:r w:rsidR="001C3A17">
        <w:t>Сухореченского</w:t>
      </w:r>
      <w:proofErr w:type="spellEnd"/>
      <w:r w:rsidR="001C3A17">
        <w:t xml:space="preserve"> </w:t>
      </w:r>
      <w:r w:rsidR="001E5E77">
        <w:t>сельского</w:t>
      </w:r>
      <w:r w:rsidR="006D6341" w:rsidRPr="000D193A">
        <w:t xml:space="preserve"> поселения</w:t>
      </w:r>
      <w:r w:rsidR="006D6341">
        <w:t xml:space="preserve"> </w:t>
      </w:r>
      <w:proofErr w:type="spellStart"/>
      <w:r>
        <w:t>Карталинского</w:t>
      </w:r>
      <w:proofErr w:type="spellEnd"/>
      <w:r>
        <w:t xml:space="preserve"> муниципального района в информационно-телекоммуникационной сети «Интернет» </w:t>
      </w:r>
      <w:r w:rsidR="0066745D" w:rsidRPr="0066745D">
        <w:rPr>
          <w:color w:val="000000" w:themeColor="text1"/>
        </w:rPr>
        <w:t>https://xn--e1aajedreqhfqy3a.xn--p1ai/</w:t>
      </w:r>
      <w:r w:rsidR="0066745D">
        <w:t xml:space="preserve"> (</w:t>
      </w:r>
      <w:r>
        <w:t>далее - официальный сайт):</w:t>
      </w:r>
    </w:p>
    <w:p w14:paraId="1AD8FF2B" w14:textId="6CB8D0BC" w:rsidR="00773AFF" w:rsidRDefault="00773AFF" w:rsidP="00773AFF">
      <w:pPr>
        <w:pStyle w:val="20"/>
        <w:tabs>
          <w:tab w:val="left" w:pos="386"/>
        </w:tabs>
        <w:spacing w:line="326" w:lineRule="exact"/>
        <w:jc w:val="both"/>
      </w:pPr>
      <w:r>
        <w:lastRenderedPageBreak/>
        <w:tab/>
      </w:r>
      <w:r>
        <w:tab/>
      </w:r>
      <w:r>
        <w:tab/>
        <w:t xml:space="preserve">1) текст проекта </w:t>
      </w:r>
      <w:r w:rsidR="00AE67F6">
        <w:t>П</w:t>
      </w:r>
      <w:r>
        <w:t>рограммы, вынесенный на общественное обсуждение;</w:t>
      </w:r>
    </w:p>
    <w:p w14:paraId="11C1CBD9" w14:textId="38B7310B" w:rsidR="00773AFF" w:rsidRDefault="00773AFF" w:rsidP="00773AFF">
      <w:pPr>
        <w:pStyle w:val="20"/>
        <w:tabs>
          <w:tab w:val="left" w:pos="386"/>
        </w:tabs>
        <w:spacing w:line="326" w:lineRule="exact"/>
        <w:jc w:val="both"/>
      </w:pPr>
      <w:r>
        <w:tab/>
      </w:r>
      <w:r>
        <w:tab/>
      </w:r>
      <w:r w:rsidR="00AE67F6">
        <w:t xml:space="preserve">     </w:t>
      </w:r>
      <w:r>
        <w:t>2)</w:t>
      </w:r>
      <w:r>
        <w:tab/>
        <w:t xml:space="preserve">информацию о сроках общественного обсуждения проекта </w:t>
      </w:r>
      <w:r w:rsidR="00AE67F6">
        <w:t>П</w:t>
      </w:r>
      <w:r>
        <w:t>рограммы;</w:t>
      </w:r>
    </w:p>
    <w:p w14:paraId="52B5F249" w14:textId="0497C119" w:rsidR="00773AFF" w:rsidRDefault="00773AFF" w:rsidP="00773AFF">
      <w:pPr>
        <w:pStyle w:val="20"/>
        <w:tabs>
          <w:tab w:val="left" w:pos="386"/>
        </w:tabs>
        <w:spacing w:line="326" w:lineRule="exact"/>
        <w:jc w:val="both"/>
      </w:pPr>
      <w:r>
        <w:tab/>
      </w:r>
      <w:r>
        <w:tab/>
      </w:r>
      <w:r w:rsidR="00AE67F6">
        <w:t xml:space="preserve">    </w:t>
      </w:r>
      <w:r>
        <w:t>3)</w:t>
      </w:r>
      <w:r w:rsidR="00AE67F6">
        <w:t xml:space="preserve"> </w:t>
      </w:r>
      <w:r>
        <w:t xml:space="preserve">информацию о сроке приема предложений по проекту </w:t>
      </w:r>
      <w:r w:rsidR="00AE67F6">
        <w:t>П</w:t>
      </w:r>
      <w:r>
        <w:t>рограммы и способах их предоставления;</w:t>
      </w:r>
    </w:p>
    <w:p w14:paraId="291CCC0A" w14:textId="072C35C9" w:rsidR="00773AFF" w:rsidRDefault="00773AFF" w:rsidP="00773AFF">
      <w:pPr>
        <w:pStyle w:val="20"/>
        <w:tabs>
          <w:tab w:val="left" w:pos="386"/>
        </w:tabs>
        <w:spacing w:line="326" w:lineRule="exact"/>
        <w:jc w:val="both"/>
      </w:pPr>
      <w:r>
        <w:tab/>
      </w:r>
      <w:r>
        <w:tab/>
      </w:r>
      <w:r w:rsidR="00AE67F6">
        <w:t xml:space="preserve">    </w:t>
      </w:r>
      <w:r>
        <w:t>4)</w:t>
      </w:r>
      <w:r w:rsidR="00AE67F6">
        <w:t xml:space="preserve"> </w:t>
      </w:r>
      <w:r>
        <w:t xml:space="preserve">контактный телефон (телефоны), электронный и почтовый адрес ответственных лиц, осуществляющих прием и обобщение предложений по проекту </w:t>
      </w:r>
      <w:r w:rsidR="00AE67F6">
        <w:t>П</w:t>
      </w:r>
      <w:r>
        <w:t>рограммы.</w:t>
      </w:r>
    </w:p>
    <w:p w14:paraId="50CC563A" w14:textId="06778B6F" w:rsidR="00773AFF" w:rsidRDefault="00773AFF" w:rsidP="00773AFF">
      <w:pPr>
        <w:pStyle w:val="20"/>
        <w:tabs>
          <w:tab w:val="left" w:pos="386"/>
        </w:tabs>
        <w:spacing w:line="326" w:lineRule="exact"/>
        <w:jc w:val="both"/>
      </w:pPr>
      <w:r>
        <w:tab/>
      </w:r>
      <w:r>
        <w:tab/>
      </w:r>
      <w:r w:rsidR="00AE67F6">
        <w:t xml:space="preserve">     </w:t>
      </w:r>
      <w:r>
        <w:t>5.</w:t>
      </w:r>
      <w:r w:rsidR="00AE67F6">
        <w:t xml:space="preserve"> </w:t>
      </w:r>
      <w:r>
        <w:t xml:space="preserve">Общественное обсуждение проекта </w:t>
      </w:r>
      <w:r w:rsidR="00F0454B">
        <w:t>П</w:t>
      </w:r>
      <w:r>
        <w:t xml:space="preserve">рограммы проводится в течение 30 календарных дней со дня размещения на официальном сайте информации, указанной в пункте </w:t>
      </w:r>
      <w:r w:rsidR="00B83AC0">
        <w:t>4</w:t>
      </w:r>
      <w:r>
        <w:t xml:space="preserve"> настоящего Порядка.</w:t>
      </w:r>
    </w:p>
    <w:p w14:paraId="4A14CA8F" w14:textId="5837A1CD" w:rsidR="00773AFF" w:rsidRDefault="00773AFF" w:rsidP="00773AFF">
      <w:pPr>
        <w:pStyle w:val="20"/>
        <w:tabs>
          <w:tab w:val="left" w:pos="386"/>
        </w:tabs>
        <w:spacing w:line="326" w:lineRule="exact"/>
        <w:jc w:val="both"/>
      </w:pPr>
      <w:r>
        <w:tab/>
      </w:r>
      <w:r>
        <w:tab/>
      </w:r>
      <w:r w:rsidR="00AE67F6">
        <w:t xml:space="preserve">     </w:t>
      </w:r>
      <w:r>
        <w:t>6.</w:t>
      </w:r>
      <w:r w:rsidR="00AE67F6">
        <w:t xml:space="preserve"> </w:t>
      </w:r>
      <w:r>
        <w:t xml:space="preserve">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</w:t>
      </w:r>
      <w:r w:rsidR="00F0454B">
        <w:t>П</w:t>
      </w:r>
      <w:r>
        <w:t>рограммы, им может быть представлено также письменное обоснование соответствующего предложения.</w:t>
      </w:r>
    </w:p>
    <w:p w14:paraId="1AABA179" w14:textId="144FD5A6" w:rsidR="00773AFF" w:rsidRDefault="00773AFF" w:rsidP="00773AFF">
      <w:pPr>
        <w:pStyle w:val="20"/>
        <w:tabs>
          <w:tab w:val="left" w:pos="386"/>
        </w:tabs>
        <w:spacing w:line="326" w:lineRule="exact"/>
        <w:jc w:val="both"/>
      </w:pPr>
      <w:r>
        <w:tab/>
      </w:r>
      <w:r>
        <w:tab/>
      </w:r>
      <w:r w:rsidR="00F0454B">
        <w:t xml:space="preserve">     </w:t>
      </w:r>
      <w:r>
        <w:t>7.</w:t>
      </w:r>
      <w:r w:rsidR="00F0454B">
        <w:t xml:space="preserve"> К</w:t>
      </w:r>
      <w:r>
        <w:t xml:space="preserve">омиссия осуществляет оценку предложений заинтересованных лиц к проекту </w:t>
      </w:r>
      <w:r w:rsidR="00F0454B">
        <w:t>П</w:t>
      </w:r>
      <w:r>
        <w:t>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14:paraId="455E6A69" w14:textId="76B5A0E5" w:rsidR="00773AFF" w:rsidRDefault="00773AFF" w:rsidP="00773AFF">
      <w:pPr>
        <w:pStyle w:val="20"/>
        <w:tabs>
          <w:tab w:val="left" w:pos="386"/>
        </w:tabs>
        <w:spacing w:line="326" w:lineRule="exact"/>
        <w:jc w:val="both"/>
      </w:pPr>
      <w:r>
        <w:tab/>
      </w:r>
      <w:r>
        <w:tab/>
      </w:r>
      <w:r w:rsidR="00F0454B">
        <w:t xml:space="preserve">    </w:t>
      </w:r>
      <w:r>
        <w:t>8.</w:t>
      </w:r>
      <w:r w:rsidR="00F0454B">
        <w:t xml:space="preserve"> </w:t>
      </w:r>
      <w:r>
        <w:t>Не подлежат рассмотрению предложения:</w:t>
      </w:r>
    </w:p>
    <w:p w14:paraId="5225149C" w14:textId="7469C7F8" w:rsidR="00773AFF" w:rsidRDefault="00773AFF" w:rsidP="00773AFF">
      <w:pPr>
        <w:pStyle w:val="20"/>
        <w:tabs>
          <w:tab w:val="left" w:pos="386"/>
        </w:tabs>
        <w:spacing w:line="326" w:lineRule="exact"/>
        <w:jc w:val="both"/>
      </w:pPr>
      <w:r>
        <w:tab/>
      </w:r>
      <w:r>
        <w:tab/>
      </w:r>
      <w:r w:rsidR="00F0454B">
        <w:t xml:space="preserve">    </w:t>
      </w:r>
      <w:r>
        <w:t>1)</w:t>
      </w:r>
      <w:r w:rsidR="00F0454B">
        <w:t xml:space="preserve"> </w:t>
      </w:r>
      <w:r>
        <w:t>в которых не указаны фамилия, имя, отчество (последнее - при наличии) участника общественного обсуждения проекта программы;</w:t>
      </w:r>
    </w:p>
    <w:p w14:paraId="73949609" w14:textId="0AB51FD7" w:rsidR="00773AFF" w:rsidRDefault="00773AFF" w:rsidP="00773AFF">
      <w:pPr>
        <w:pStyle w:val="20"/>
        <w:tabs>
          <w:tab w:val="left" w:pos="386"/>
        </w:tabs>
        <w:spacing w:line="326" w:lineRule="exact"/>
        <w:jc w:val="both"/>
      </w:pPr>
      <w:r>
        <w:tab/>
      </w:r>
      <w:r>
        <w:tab/>
      </w:r>
      <w:r w:rsidR="00F0454B">
        <w:t xml:space="preserve">    </w:t>
      </w:r>
      <w:r>
        <w:t>2)</w:t>
      </w:r>
      <w:r w:rsidR="00F0454B">
        <w:t xml:space="preserve"> </w:t>
      </w:r>
      <w:r>
        <w:t>неподдающиеся прочтению;</w:t>
      </w:r>
    </w:p>
    <w:p w14:paraId="264CD0A8" w14:textId="4AF14BD0" w:rsidR="00773AFF" w:rsidRDefault="00773AFF" w:rsidP="00773AFF">
      <w:pPr>
        <w:pStyle w:val="20"/>
        <w:tabs>
          <w:tab w:val="left" w:pos="386"/>
        </w:tabs>
        <w:spacing w:line="326" w:lineRule="exact"/>
        <w:jc w:val="both"/>
      </w:pPr>
      <w:r>
        <w:tab/>
      </w:r>
      <w:r>
        <w:tab/>
      </w:r>
      <w:r w:rsidR="00F0454B">
        <w:t xml:space="preserve">    </w:t>
      </w:r>
      <w:r>
        <w:t>3)</w:t>
      </w:r>
      <w:r w:rsidR="00F0454B">
        <w:t xml:space="preserve"> </w:t>
      </w:r>
      <w:r>
        <w:t>экстремистской направленности;</w:t>
      </w:r>
    </w:p>
    <w:p w14:paraId="6BED7A65" w14:textId="362B55C9" w:rsidR="00773AFF" w:rsidRDefault="00773AFF" w:rsidP="00773AFF">
      <w:pPr>
        <w:pStyle w:val="20"/>
        <w:tabs>
          <w:tab w:val="left" w:pos="386"/>
        </w:tabs>
        <w:spacing w:line="326" w:lineRule="exact"/>
        <w:jc w:val="both"/>
      </w:pPr>
      <w:r>
        <w:tab/>
      </w:r>
      <w:r>
        <w:tab/>
      </w:r>
      <w:r w:rsidR="00F0454B">
        <w:t xml:space="preserve">    </w:t>
      </w:r>
      <w:r>
        <w:t>4)</w:t>
      </w:r>
      <w:r w:rsidR="00F0454B">
        <w:t xml:space="preserve"> </w:t>
      </w:r>
      <w:r>
        <w:t>содержащие нецензурные либо оскорбительные выражения;</w:t>
      </w:r>
    </w:p>
    <w:p w14:paraId="516720AB" w14:textId="5F1DB671" w:rsidR="00773AFF" w:rsidRDefault="00773AFF" w:rsidP="00773AFF">
      <w:pPr>
        <w:pStyle w:val="20"/>
        <w:tabs>
          <w:tab w:val="left" w:pos="386"/>
        </w:tabs>
        <w:spacing w:line="326" w:lineRule="exact"/>
        <w:jc w:val="both"/>
      </w:pPr>
      <w:r>
        <w:tab/>
      </w:r>
      <w:r>
        <w:tab/>
      </w:r>
      <w:r w:rsidR="00F0454B">
        <w:t xml:space="preserve">    </w:t>
      </w:r>
      <w:r>
        <w:t>5)</w:t>
      </w:r>
      <w:r w:rsidR="00F0454B">
        <w:t xml:space="preserve"> </w:t>
      </w:r>
      <w:r>
        <w:t xml:space="preserve">поступившие по истечении установленного срока проведения общественного обсуждения проекта </w:t>
      </w:r>
      <w:r w:rsidR="00F0454B">
        <w:t>П</w:t>
      </w:r>
      <w:r>
        <w:t>рограммы.</w:t>
      </w:r>
    </w:p>
    <w:p w14:paraId="6C0AF68E" w14:textId="65F696AA" w:rsidR="000C6336" w:rsidRPr="00590E4F" w:rsidRDefault="00773AFF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6336" w:rsidRPr="00590E4F">
        <w:rPr>
          <w:rFonts w:ascii="Times New Roman" w:hAnsi="Times New Roman" w:cs="Times New Roman"/>
          <w:sz w:val="28"/>
          <w:szCs w:val="28"/>
        </w:rPr>
        <w:t xml:space="preserve">. В общественных обсуждениях участвуют граждане, проживающие на территории </w:t>
      </w:r>
      <w:proofErr w:type="spellStart"/>
      <w:r w:rsidR="001C3A17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1C3A17">
        <w:rPr>
          <w:rFonts w:ascii="Times New Roman" w:hAnsi="Times New Roman" w:cs="Times New Roman"/>
          <w:sz w:val="28"/>
          <w:szCs w:val="28"/>
        </w:rPr>
        <w:t xml:space="preserve"> </w:t>
      </w:r>
      <w:r w:rsidR="008500B4" w:rsidRPr="00767404">
        <w:rPr>
          <w:rFonts w:ascii="Times New Roman" w:hAnsi="Times New Roman" w:cs="Times New Roman"/>
          <w:sz w:val="28"/>
          <w:szCs w:val="28"/>
        </w:rPr>
        <w:t>сельского</w:t>
      </w:r>
      <w:r w:rsidR="00767404" w:rsidRPr="0076740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7404" w:rsidRPr="0059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336" w:rsidRPr="00590E4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0C6336" w:rsidRPr="00590E4F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области, достигшие возраста 18 лет, а также представители организаций и общественных объединений, политических партий и движений, представители органов местного самоуправления </w:t>
      </w:r>
      <w:proofErr w:type="spellStart"/>
      <w:r w:rsidR="001C3A17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1C3A17">
        <w:rPr>
          <w:rFonts w:ascii="Times New Roman" w:hAnsi="Times New Roman" w:cs="Times New Roman"/>
          <w:sz w:val="28"/>
          <w:szCs w:val="28"/>
        </w:rPr>
        <w:t xml:space="preserve"> </w:t>
      </w:r>
      <w:r w:rsidR="008500B4" w:rsidRPr="00767404">
        <w:rPr>
          <w:rFonts w:ascii="Times New Roman" w:hAnsi="Times New Roman" w:cs="Times New Roman"/>
          <w:sz w:val="28"/>
          <w:szCs w:val="28"/>
        </w:rPr>
        <w:t>сельского</w:t>
      </w:r>
      <w:r w:rsidR="00767404" w:rsidRPr="0076740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7404" w:rsidRPr="0059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336" w:rsidRPr="00590E4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0C6336" w:rsidRPr="00590E4F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области.</w:t>
      </w:r>
    </w:p>
    <w:p w14:paraId="699C8F46" w14:textId="62271C31" w:rsidR="00773AFF" w:rsidRDefault="00773AFF" w:rsidP="00773AFF">
      <w:pPr>
        <w:pStyle w:val="20"/>
        <w:shd w:val="clear" w:color="auto" w:fill="auto"/>
        <w:tabs>
          <w:tab w:val="left" w:pos="626"/>
        </w:tabs>
        <w:spacing w:line="331" w:lineRule="exact"/>
        <w:ind w:firstLine="0"/>
        <w:jc w:val="both"/>
      </w:pPr>
      <w:r>
        <w:tab/>
        <w:t>1</w:t>
      </w:r>
      <w:r w:rsidR="00B83AC0">
        <w:t>0</w:t>
      </w:r>
      <w:r>
        <w:t xml:space="preserve">. Не позднее 7 рабочих дней после истечения срока общественного обсуждения проекта </w:t>
      </w:r>
      <w:r w:rsidR="009E7B60">
        <w:t>П</w:t>
      </w:r>
      <w:r>
        <w:t>рограммы, указанного в пункте 6 настоящего Порядка,</w:t>
      </w:r>
    </w:p>
    <w:p w14:paraId="53707777" w14:textId="56AE3B53" w:rsidR="00773AFF" w:rsidRDefault="009E7B60" w:rsidP="00773AFF">
      <w:pPr>
        <w:pStyle w:val="20"/>
        <w:shd w:val="clear" w:color="auto" w:fill="auto"/>
        <w:tabs>
          <w:tab w:val="left" w:pos="626"/>
        </w:tabs>
        <w:spacing w:line="326" w:lineRule="exact"/>
        <w:ind w:firstLine="0"/>
        <w:jc w:val="both"/>
      </w:pPr>
      <w:r>
        <w:t>К</w:t>
      </w:r>
      <w:r w:rsidR="00773AFF">
        <w:t xml:space="preserve">омиссией оформляется итоговый протокол проведения общественного обсуждения проекта </w:t>
      </w:r>
      <w:r>
        <w:t>П</w:t>
      </w:r>
      <w:r w:rsidR="00773AFF">
        <w:t xml:space="preserve">рограммы (далее - итоговый протокол) по форме согласно приложению 2 к настоящему Порядку. Итоговый протокол подписывается председателем </w:t>
      </w:r>
      <w:r>
        <w:t>К</w:t>
      </w:r>
      <w:r w:rsidR="00773AFF">
        <w:t xml:space="preserve">омиссии или лицом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</w:t>
      </w:r>
      <w:r w:rsidR="00773AFF">
        <w:lastRenderedPageBreak/>
        <w:t xml:space="preserve">проекта </w:t>
      </w:r>
      <w:r>
        <w:t>П</w:t>
      </w:r>
      <w:r w:rsidR="00773AFF">
        <w:t>рограммы.</w:t>
      </w:r>
    </w:p>
    <w:p w14:paraId="55890339" w14:textId="73C79EAF" w:rsidR="00773AFF" w:rsidRDefault="00773AFF" w:rsidP="00773AFF">
      <w:pPr>
        <w:pStyle w:val="20"/>
        <w:shd w:val="clear" w:color="auto" w:fill="auto"/>
        <w:tabs>
          <w:tab w:val="left" w:pos="626"/>
        </w:tabs>
        <w:spacing w:line="326" w:lineRule="exact"/>
        <w:ind w:firstLine="0"/>
        <w:jc w:val="both"/>
      </w:pPr>
      <w:r>
        <w:tab/>
      </w:r>
      <w:r w:rsidR="00B83AC0">
        <w:t xml:space="preserve"> </w:t>
      </w:r>
      <w:r w:rsidRPr="00773AFF">
        <w:t>1</w:t>
      </w:r>
      <w:r w:rsidR="00B83AC0">
        <w:t>1</w:t>
      </w:r>
      <w:r w:rsidRPr="00773AFF">
        <w:t>.</w:t>
      </w:r>
      <w:r w:rsidRPr="00773AFF">
        <w:tab/>
        <w:t xml:space="preserve">Итоговый протокол в течение 1 дня после его подписания размещается на официальном сайте </w:t>
      </w:r>
      <w:r>
        <w:t>а</w:t>
      </w:r>
      <w:r w:rsidRPr="00773AFF">
        <w:t xml:space="preserve">дминистрации </w:t>
      </w:r>
      <w:proofErr w:type="spellStart"/>
      <w:r w:rsidR="0066745D">
        <w:t>Сухореченского</w:t>
      </w:r>
      <w:proofErr w:type="spellEnd"/>
      <w:r w:rsidR="0066745D">
        <w:t xml:space="preserve"> сельского</w:t>
      </w:r>
      <w:r w:rsidR="006D6341" w:rsidRPr="000D193A">
        <w:t xml:space="preserve"> поселения</w:t>
      </w:r>
      <w:r w:rsidR="006D6341">
        <w:t xml:space="preserve"> </w:t>
      </w:r>
      <w:proofErr w:type="spellStart"/>
      <w:r>
        <w:t>Карталинского</w:t>
      </w:r>
      <w:proofErr w:type="spellEnd"/>
      <w:r>
        <w:t xml:space="preserve"> </w:t>
      </w:r>
      <w:r w:rsidRPr="00773AFF">
        <w:t>муниципального района.</w:t>
      </w:r>
    </w:p>
    <w:p w14:paraId="324FC78D" w14:textId="18240F1C" w:rsidR="00773AFF" w:rsidRPr="00590E4F" w:rsidRDefault="00773AFF" w:rsidP="00773AFF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</w:t>
      </w:r>
      <w:r w:rsidR="00B83AC0">
        <w:rPr>
          <w:sz w:val="28"/>
          <w:szCs w:val="28"/>
        </w:rPr>
        <w:t>2</w:t>
      </w:r>
      <w:r w:rsidRPr="00590E4F">
        <w:rPr>
          <w:sz w:val="28"/>
          <w:szCs w:val="28"/>
        </w:rPr>
        <w:t xml:space="preserve">. Комиссия по рассмотрению и оценки предложений граждан, организаций о включении в муниципальную программу </w:t>
      </w:r>
      <w:r w:rsidRPr="00590E4F">
        <w:rPr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1436F5">
        <w:rPr>
          <w:sz w:val="28"/>
          <w:szCs w:val="28"/>
        </w:rPr>
        <w:t xml:space="preserve">Формирование современной городской среды населенных пунктов </w:t>
      </w:r>
      <w:proofErr w:type="spellStart"/>
      <w:r w:rsidR="0066745D">
        <w:rPr>
          <w:sz w:val="28"/>
          <w:szCs w:val="28"/>
        </w:rPr>
        <w:t>Сухореченского</w:t>
      </w:r>
      <w:proofErr w:type="spellEnd"/>
      <w:r w:rsidR="0066745D">
        <w:rPr>
          <w:sz w:val="28"/>
          <w:szCs w:val="28"/>
        </w:rPr>
        <w:t xml:space="preserve"> сельского</w:t>
      </w:r>
      <w:r w:rsidR="001436F5" w:rsidRPr="000D193A">
        <w:rPr>
          <w:sz w:val="28"/>
          <w:szCs w:val="28"/>
        </w:rPr>
        <w:t xml:space="preserve"> поселения</w:t>
      </w:r>
      <w:r w:rsidR="001436F5">
        <w:rPr>
          <w:sz w:val="28"/>
          <w:szCs w:val="28"/>
        </w:rPr>
        <w:t xml:space="preserve"> </w:t>
      </w:r>
      <w:proofErr w:type="spellStart"/>
      <w:r w:rsidR="001436F5">
        <w:rPr>
          <w:sz w:val="28"/>
          <w:szCs w:val="28"/>
        </w:rPr>
        <w:t>Карталинского</w:t>
      </w:r>
      <w:proofErr w:type="spellEnd"/>
      <w:r w:rsidR="001436F5">
        <w:rPr>
          <w:sz w:val="28"/>
          <w:szCs w:val="28"/>
        </w:rPr>
        <w:t xml:space="preserve"> муниципального района на 2023-2025 годы</w:t>
      </w:r>
      <w:r w:rsidR="007A4267" w:rsidRPr="00590E4F">
        <w:rPr>
          <w:sz w:val="28"/>
          <w:szCs w:val="28"/>
        </w:rPr>
        <w:t>» рассматривает</w:t>
      </w:r>
      <w:r w:rsidRPr="00590E4F">
        <w:rPr>
          <w:sz w:val="28"/>
          <w:szCs w:val="28"/>
        </w:rPr>
        <w:t xml:space="preserve">, обобщает, анализирует замечания (предложения), поступившие в рамках общественного обсуждения проекта </w:t>
      </w:r>
      <w:r w:rsidR="009E7B60">
        <w:rPr>
          <w:sz w:val="28"/>
          <w:szCs w:val="28"/>
        </w:rPr>
        <w:t>П</w:t>
      </w:r>
      <w:r w:rsidRPr="00590E4F">
        <w:rPr>
          <w:sz w:val="28"/>
          <w:szCs w:val="28"/>
        </w:rPr>
        <w:t xml:space="preserve">рограммы. В случае целесообразности и обоснованности замечания (предложения) ответственный исполнитель </w:t>
      </w:r>
      <w:r w:rsidR="009E7B60">
        <w:rPr>
          <w:sz w:val="28"/>
          <w:szCs w:val="28"/>
        </w:rPr>
        <w:t>П</w:t>
      </w:r>
      <w:r w:rsidRPr="00590E4F">
        <w:rPr>
          <w:sz w:val="28"/>
          <w:szCs w:val="28"/>
        </w:rPr>
        <w:t xml:space="preserve">рограммы дорабатывает проект </w:t>
      </w:r>
      <w:r w:rsidR="009E7B60">
        <w:rPr>
          <w:sz w:val="28"/>
          <w:szCs w:val="28"/>
        </w:rPr>
        <w:t>П</w:t>
      </w:r>
      <w:r w:rsidRPr="00590E4F">
        <w:rPr>
          <w:sz w:val="28"/>
          <w:szCs w:val="28"/>
        </w:rPr>
        <w:t>рограммы.</w:t>
      </w:r>
    </w:p>
    <w:p w14:paraId="2D5814B4" w14:textId="52FCFD23"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</w:t>
      </w:r>
      <w:r w:rsidR="00B83AC0">
        <w:rPr>
          <w:sz w:val="28"/>
          <w:szCs w:val="28"/>
        </w:rPr>
        <w:t>3</w:t>
      </w:r>
      <w:r w:rsidRPr="00590E4F">
        <w:rPr>
          <w:sz w:val="28"/>
          <w:szCs w:val="28"/>
        </w:rPr>
        <w:t xml:space="preserve">. В случае отсутствия замечаний проект </w:t>
      </w:r>
      <w:r w:rsidR="009E7B60">
        <w:rPr>
          <w:sz w:val="28"/>
          <w:szCs w:val="28"/>
        </w:rPr>
        <w:t>П</w:t>
      </w:r>
      <w:r w:rsidRPr="00590E4F">
        <w:rPr>
          <w:sz w:val="28"/>
          <w:szCs w:val="28"/>
        </w:rPr>
        <w:t>рограммы остается без изменений.</w:t>
      </w:r>
    </w:p>
    <w:p w14:paraId="0C5AFED2" w14:textId="77777777" w:rsidR="00B83AC0" w:rsidRDefault="00B83AC0" w:rsidP="000C6336">
      <w:pPr>
        <w:pStyle w:val="a6"/>
        <w:spacing w:before="0" w:beforeAutospacing="0" w:after="0" w:afterAutospacing="0"/>
        <w:ind w:left="4253"/>
        <w:jc w:val="center"/>
        <w:rPr>
          <w:sz w:val="28"/>
          <w:szCs w:val="28"/>
        </w:rPr>
      </w:pPr>
    </w:p>
    <w:p w14:paraId="05878619" w14:textId="77777777" w:rsidR="002D5652" w:rsidRDefault="00B83AC0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9A97319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3F825D56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39A0B9E4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2FD3B57D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76774AF2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18A63930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7D68F3C1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3452266D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39DF65E0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08A3D3F3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36A211FC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15CAD517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4A121CAD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73978F80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085534B4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7900B113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7A37FF70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2E90D761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10FA0CEA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107A8C66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57F5B512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786E6FA0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1154A9B8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77769E88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405AA6BD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512CFC2D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5DE3ECD4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7398DD33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1CA4DA66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0DEF8DB3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7A056637" w14:textId="77777777" w:rsidR="002D5652" w:rsidRDefault="002D5652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14:paraId="6A477818" w14:textId="629E9D4C" w:rsidR="000C6336" w:rsidRPr="00590E4F" w:rsidRDefault="000C6336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  <w:r w:rsidRPr="00590E4F">
        <w:rPr>
          <w:sz w:val="28"/>
          <w:szCs w:val="28"/>
        </w:rPr>
        <w:t>ПРИЛОЖЕНИЕ 1</w:t>
      </w:r>
    </w:p>
    <w:p w14:paraId="5884F101" w14:textId="77777777" w:rsidR="001436F5" w:rsidRDefault="000C6336" w:rsidP="001436F5">
      <w:pPr>
        <w:jc w:val="right"/>
        <w:rPr>
          <w:sz w:val="28"/>
          <w:szCs w:val="28"/>
        </w:rPr>
      </w:pPr>
      <w:r w:rsidRPr="00590E4F">
        <w:rPr>
          <w:sz w:val="28"/>
          <w:szCs w:val="28"/>
        </w:rPr>
        <w:t xml:space="preserve">к </w:t>
      </w:r>
      <w:r w:rsidR="00B83AC0" w:rsidRPr="00B83AC0">
        <w:rPr>
          <w:sz w:val="28"/>
          <w:szCs w:val="28"/>
        </w:rPr>
        <w:t>Порядк</w:t>
      </w:r>
      <w:r w:rsidR="00B83AC0">
        <w:rPr>
          <w:sz w:val="28"/>
          <w:szCs w:val="28"/>
        </w:rPr>
        <w:t xml:space="preserve">у </w:t>
      </w:r>
      <w:r w:rsidR="00B83AC0" w:rsidRPr="00B83AC0">
        <w:rPr>
          <w:sz w:val="28"/>
          <w:szCs w:val="28"/>
        </w:rPr>
        <w:t xml:space="preserve">проведения общественного </w:t>
      </w:r>
    </w:p>
    <w:p w14:paraId="50FC627F" w14:textId="77777777" w:rsidR="001436F5" w:rsidRDefault="00B83AC0" w:rsidP="001436F5">
      <w:pPr>
        <w:jc w:val="right"/>
        <w:rPr>
          <w:sz w:val="28"/>
          <w:szCs w:val="28"/>
        </w:rPr>
      </w:pPr>
      <w:r w:rsidRPr="00B83AC0">
        <w:rPr>
          <w:sz w:val="28"/>
          <w:szCs w:val="28"/>
        </w:rPr>
        <w:t>обсуждения проекта</w:t>
      </w:r>
      <w:r>
        <w:rPr>
          <w:sz w:val="28"/>
          <w:szCs w:val="28"/>
        </w:rPr>
        <w:t xml:space="preserve"> </w:t>
      </w:r>
      <w:r w:rsidRPr="00B83AC0">
        <w:rPr>
          <w:sz w:val="28"/>
          <w:szCs w:val="28"/>
        </w:rPr>
        <w:t xml:space="preserve">муниципальной </w:t>
      </w:r>
    </w:p>
    <w:p w14:paraId="3189C896" w14:textId="7F1E85B5" w:rsidR="001436F5" w:rsidRDefault="00B83AC0" w:rsidP="001436F5">
      <w:pPr>
        <w:jc w:val="right"/>
        <w:rPr>
          <w:sz w:val="28"/>
          <w:szCs w:val="28"/>
        </w:rPr>
      </w:pPr>
      <w:r w:rsidRPr="00B83AC0">
        <w:rPr>
          <w:sz w:val="28"/>
          <w:szCs w:val="28"/>
        </w:rPr>
        <w:t>программы «</w:t>
      </w:r>
      <w:r w:rsidR="001436F5">
        <w:rPr>
          <w:sz w:val="28"/>
          <w:szCs w:val="28"/>
        </w:rPr>
        <w:t xml:space="preserve">Формирование </w:t>
      </w:r>
    </w:p>
    <w:p w14:paraId="0DE0E1A9" w14:textId="77777777" w:rsidR="001436F5" w:rsidRDefault="001436F5" w:rsidP="001436F5">
      <w:pPr>
        <w:jc w:val="right"/>
        <w:rPr>
          <w:sz w:val="28"/>
          <w:szCs w:val="28"/>
        </w:rPr>
      </w:pPr>
      <w:r>
        <w:rPr>
          <w:sz w:val="28"/>
          <w:szCs w:val="28"/>
        </w:rPr>
        <w:t>современной городской среды</w:t>
      </w:r>
    </w:p>
    <w:p w14:paraId="073DC898" w14:textId="737143B2" w:rsidR="001436F5" w:rsidRPr="000D193A" w:rsidRDefault="001436F5" w:rsidP="001436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proofErr w:type="spellStart"/>
      <w:r w:rsidR="001C3A17">
        <w:rPr>
          <w:sz w:val="28"/>
          <w:szCs w:val="28"/>
        </w:rPr>
        <w:t>Сухореченского</w:t>
      </w:r>
      <w:proofErr w:type="spellEnd"/>
      <w:r w:rsidR="001C3A17">
        <w:rPr>
          <w:sz w:val="28"/>
          <w:szCs w:val="28"/>
        </w:rPr>
        <w:t xml:space="preserve"> </w:t>
      </w:r>
      <w:r w:rsidRPr="000D193A">
        <w:rPr>
          <w:sz w:val="28"/>
          <w:szCs w:val="28"/>
        </w:rPr>
        <w:t xml:space="preserve"> </w:t>
      </w:r>
    </w:p>
    <w:p w14:paraId="68452B89" w14:textId="77777777" w:rsidR="001436F5" w:rsidRDefault="001436F5" w:rsidP="001436F5">
      <w:pPr>
        <w:jc w:val="right"/>
        <w:rPr>
          <w:sz w:val="28"/>
          <w:szCs w:val="28"/>
        </w:rPr>
      </w:pPr>
      <w:r w:rsidRPr="000D19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</w:p>
    <w:p w14:paraId="598ABF3B" w14:textId="40A40913" w:rsidR="000C6336" w:rsidRDefault="001436F5" w:rsidP="001436F5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на 2023-2025 годы</w:t>
      </w:r>
      <w:r w:rsidR="00B83AC0" w:rsidRPr="00B83AC0">
        <w:rPr>
          <w:sz w:val="28"/>
          <w:szCs w:val="28"/>
        </w:rPr>
        <w:t>»</w:t>
      </w:r>
    </w:p>
    <w:p w14:paraId="3AD72DAD" w14:textId="77777777" w:rsidR="000C6336" w:rsidRPr="00590E4F" w:rsidRDefault="000C6336" w:rsidP="001436F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14:paraId="392DA571" w14:textId="2DAFCC33" w:rsidR="00B83AC0" w:rsidRDefault="00B83AC0" w:rsidP="001436F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B83AC0">
        <w:rPr>
          <w:sz w:val="28"/>
          <w:szCs w:val="28"/>
        </w:rPr>
        <w:t xml:space="preserve">Форма предложений к проекту </w:t>
      </w:r>
      <w:r w:rsidR="009E7B60">
        <w:rPr>
          <w:sz w:val="28"/>
          <w:szCs w:val="28"/>
        </w:rPr>
        <w:t xml:space="preserve">муниципальной </w:t>
      </w:r>
      <w:r w:rsidRPr="00B83AC0">
        <w:rPr>
          <w:sz w:val="28"/>
          <w:szCs w:val="28"/>
        </w:rPr>
        <w:t>программы</w:t>
      </w:r>
    </w:p>
    <w:p w14:paraId="59E81874" w14:textId="66F6772A" w:rsidR="001436F5" w:rsidRDefault="000A6F92" w:rsidP="001436F5">
      <w:pPr>
        <w:jc w:val="center"/>
        <w:rPr>
          <w:sz w:val="28"/>
          <w:szCs w:val="28"/>
        </w:rPr>
      </w:pPr>
      <w:r w:rsidRPr="000A6F92">
        <w:rPr>
          <w:sz w:val="28"/>
          <w:szCs w:val="28"/>
        </w:rPr>
        <w:t>«</w:t>
      </w:r>
      <w:r w:rsidR="001436F5">
        <w:rPr>
          <w:sz w:val="28"/>
          <w:szCs w:val="28"/>
        </w:rPr>
        <w:t>Формирование</w:t>
      </w:r>
      <w:r w:rsidR="00767404">
        <w:rPr>
          <w:sz w:val="28"/>
          <w:szCs w:val="28"/>
        </w:rPr>
        <w:t xml:space="preserve"> </w:t>
      </w:r>
      <w:r w:rsidR="001436F5">
        <w:rPr>
          <w:sz w:val="28"/>
          <w:szCs w:val="28"/>
        </w:rPr>
        <w:t>современной городской среды</w:t>
      </w:r>
    </w:p>
    <w:p w14:paraId="37FF06F0" w14:textId="19B28259" w:rsidR="001436F5" w:rsidRPr="000D193A" w:rsidRDefault="001436F5" w:rsidP="00143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proofErr w:type="spellStart"/>
      <w:r w:rsidR="001C3A17">
        <w:rPr>
          <w:sz w:val="28"/>
          <w:szCs w:val="28"/>
        </w:rPr>
        <w:t>Сухореченского</w:t>
      </w:r>
      <w:proofErr w:type="spellEnd"/>
      <w:r w:rsidR="001C3A17">
        <w:rPr>
          <w:sz w:val="28"/>
          <w:szCs w:val="28"/>
        </w:rPr>
        <w:t xml:space="preserve"> </w:t>
      </w:r>
    </w:p>
    <w:p w14:paraId="4DB9F523" w14:textId="77777777" w:rsidR="001436F5" w:rsidRDefault="001436F5" w:rsidP="001436F5">
      <w:pPr>
        <w:jc w:val="center"/>
        <w:rPr>
          <w:sz w:val="28"/>
          <w:szCs w:val="28"/>
        </w:rPr>
      </w:pPr>
      <w:r w:rsidRPr="000D19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</w:p>
    <w:p w14:paraId="365BBB18" w14:textId="71FE1248" w:rsidR="000C6336" w:rsidRPr="00590E4F" w:rsidRDefault="001436F5" w:rsidP="001436F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2023-2025 годы</w:t>
      </w:r>
      <w:r w:rsidR="000A6F92" w:rsidRPr="000A6F92">
        <w:rPr>
          <w:sz w:val="28"/>
          <w:szCs w:val="28"/>
        </w:rPr>
        <w:t>»</w:t>
      </w:r>
    </w:p>
    <w:p w14:paraId="2C8643B0" w14:textId="77777777" w:rsidR="001436F5" w:rsidRDefault="001436F5" w:rsidP="000A6F92">
      <w:pPr>
        <w:pStyle w:val="20"/>
        <w:spacing w:line="326" w:lineRule="exact"/>
        <w:ind w:left="4440" w:firstLine="96"/>
      </w:pPr>
    </w:p>
    <w:p w14:paraId="2D0BA1CE" w14:textId="77777777" w:rsidR="001436F5" w:rsidRDefault="00B83AC0" w:rsidP="001436F5">
      <w:pPr>
        <w:jc w:val="right"/>
        <w:rPr>
          <w:sz w:val="28"/>
          <w:szCs w:val="28"/>
        </w:rPr>
      </w:pPr>
      <w:r w:rsidRPr="001436F5">
        <w:rPr>
          <w:sz w:val="28"/>
          <w:szCs w:val="28"/>
        </w:rPr>
        <w:t>В общественную комиссию</w:t>
      </w:r>
    </w:p>
    <w:p w14:paraId="07156507" w14:textId="77777777" w:rsidR="001436F5" w:rsidRDefault="00B83AC0" w:rsidP="001436F5">
      <w:pPr>
        <w:jc w:val="right"/>
        <w:rPr>
          <w:sz w:val="28"/>
          <w:szCs w:val="28"/>
        </w:rPr>
      </w:pPr>
      <w:r w:rsidRPr="001436F5">
        <w:rPr>
          <w:sz w:val="28"/>
          <w:szCs w:val="28"/>
        </w:rPr>
        <w:t xml:space="preserve"> </w:t>
      </w:r>
      <w:r w:rsidR="00292D68" w:rsidRPr="001436F5">
        <w:rPr>
          <w:sz w:val="28"/>
          <w:szCs w:val="28"/>
        </w:rPr>
        <w:t xml:space="preserve">по </w:t>
      </w:r>
      <w:r w:rsidR="001436F5" w:rsidRPr="001436F5">
        <w:rPr>
          <w:sz w:val="28"/>
          <w:szCs w:val="28"/>
        </w:rPr>
        <w:t>реализации мероприятий</w:t>
      </w:r>
      <w:r w:rsidR="00292D68" w:rsidRPr="001436F5">
        <w:rPr>
          <w:sz w:val="28"/>
          <w:szCs w:val="28"/>
        </w:rPr>
        <w:t xml:space="preserve"> </w:t>
      </w:r>
    </w:p>
    <w:p w14:paraId="0D25E74D" w14:textId="77777777" w:rsidR="001436F5" w:rsidRDefault="00292D68" w:rsidP="001436F5">
      <w:pPr>
        <w:jc w:val="right"/>
        <w:rPr>
          <w:sz w:val="28"/>
          <w:szCs w:val="28"/>
        </w:rPr>
      </w:pPr>
      <w:r w:rsidRPr="001436F5">
        <w:rPr>
          <w:sz w:val="28"/>
          <w:szCs w:val="28"/>
        </w:rPr>
        <w:t xml:space="preserve">в рамках муниципальной </w:t>
      </w:r>
    </w:p>
    <w:p w14:paraId="5AD949F3" w14:textId="078A2CDC" w:rsidR="001436F5" w:rsidRDefault="00292D68" w:rsidP="001436F5">
      <w:pPr>
        <w:jc w:val="right"/>
        <w:rPr>
          <w:sz w:val="28"/>
          <w:szCs w:val="28"/>
        </w:rPr>
      </w:pPr>
      <w:r w:rsidRPr="001436F5">
        <w:rPr>
          <w:sz w:val="28"/>
          <w:szCs w:val="28"/>
        </w:rPr>
        <w:t>программы</w:t>
      </w:r>
      <w:r w:rsidR="001436F5">
        <w:rPr>
          <w:sz w:val="28"/>
          <w:szCs w:val="28"/>
        </w:rPr>
        <w:t xml:space="preserve"> </w:t>
      </w:r>
      <w:r w:rsidR="000A6F92">
        <w:t>«</w:t>
      </w:r>
      <w:r w:rsidR="001436F5">
        <w:rPr>
          <w:sz w:val="28"/>
          <w:szCs w:val="28"/>
        </w:rPr>
        <w:t xml:space="preserve">Формирование </w:t>
      </w:r>
    </w:p>
    <w:p w14:paraId="5CF6D2B5" w14:textId="77777777" w:rsidR="001436F5" w:rsidRDefault="001436F5" w:rsidP="001436F5">
      <w:pPr>
        <w:jc w:val="right"/>
        <w:rPr>
          <w:sz w:val="28"/>
          <w:szCs w:val="28"/>
        </w:rPr>
      </w:pPr>
      <w:r>
        <w:rPr>
          <w:sz w:val="28"/>
          <w:szCs w:val="28"/>
        </w:rPr>
        <w:t>современной городской среды</w:t>
      </w:r>
    </w:p>
    <w:p w14:paraId="03FE4505" w14:textId="496367FA" w:rsidR="001436F5" w:rsidRPr="000D193A" w:rsidRDefault="001436F5" w:rsidP="001436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proofErr w:type="spellStart"/>
      <w:r w:rsidR="001C3A17">
        <w:rPr>
          <w:sz w:val="28"/>
          <w:szCs w:val="28"/>
        </w:rPr>
        <w:t>Сухореченского</w:t>
      </w:r>
      <w:proofErr w:type="spellEnd"/>
      <w:r w:rsidR="001C3A17">
        <w:rPr>
          <w:sz w:val="28"/>
          <w:szCs w:val="28"/>
        </w:rPr>
        <w:t xml:space="preserve"> </w:t>
      </w:r>
      <w:r w:rsidRPr="000D193A">
        <w:rPr>
          <w:sz w:val="28"/>
          <w:szCs w:val="28"/>
        </w:rPr>
        <w:t xml:space="preserve"> </w:t>
      </w:r>
    </w:p>
    <w:p w14:paraId="4CAA8D6F" w14:textId="77777777" w:rsidR="001436F5" w:rsidRDefault="001436F5" w:rsidP="001436F5">
      <w:pPr>
        <w:jc w:val="right"/>
        <w:rPr>
          <w:sz w:val="28"/>
          <w:szCs w:val="28"/>
        </w:rPr>
      </w:pPr>
      <w:r w:rsidRPr="000D19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</w:p>
    <w:p w14:paraId="13BF9B95" w14:textId="77777777" w:rsidR="001436F5" w:rsidRDefault="001436F5" w:rsidP="001436F5">
      <w:pPr>
        <w:pStyle w:val="20"/>
        <w:spacing w:line="326" w:lineRule="exact"/>
        <w:ind w:left="4440" w:firstLine="96"/>
        <w:jc w:val="right"/>
      </w:pPr>
      <w:r>
        <w:t xml:space="preserve">муниципального района </w:t>
      </w:r>
    </w:p>
    <w:p w14:paraId="25106EA0" w14:textId="71B6FAC7" w:rsidR="000A6F92" w:rsidRDefault="001436F5" w:rsidP="001436F5">
      <w:pPr>
        <w:pStyle w:val="20"/>
        <w:spacing w:line="326" w:lineRule="exact"/>
        <w:ind w:left="4440" w:firstLine="96"/>
        <w:jc w:val="right"/>
      </w:pPr>
      <w:r>
        <w:t>на 2023-2025 годы</w:t>
      </w:r>
      <w:r w:rsidR="000A6F92">
        <w:t>»</w:t>
      </w:r>
    </w:p>
    <w:p w14:paraId="5DA479F8" w14:textId="16D5D9C7" w:rsidR="00B83AC0" w:rsidRDefault="00B83AC0" w:rsidP="000A6F92">
      <w:pPr>
        <w:pStyle w:val="20"/>
        <w:spacing w:line="326" w:lineRule="exact"/>
        <w:ind w:left="4440" w:firstLine="96"/>
        <w:jc w:val="left"/>
      </w:pPr>
      <w:r>
        <w:t>от _________________________</w:t>
      </w:r>
    </w:p>
    <w:p w14:paraId="019DBC74" w14:textId="037B81F7" w:rsidR="00B83AC0" w:rsidRDefault="00B83AC0" w:rsidP="000C6336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ab/>
      </w:r>
      <w:r w:rsidRPr="00B83AC0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Ф.И.О., адрес, телефон, адрес</w:t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83AC0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электронной</w:t>
      </w:r>
    </w:p>
    <w:p w14:paraId="3435A272" w14:textId="61E2AA77" w:rsidR="00B83AC0" w:rsidRDefault="00B83AC0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________________________</w:t>
      </w:r>
    </w:p>
    <w:p w14:paraId="4FB28394" w14:textId="7AA6B92C" w:rsidR="00B83AC0" w:rsidRPr="00B83AC0" w:rsidRDefault="00B83AC0" w:rsidP="000C6336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B83AC0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ab/>
        <w:t>почты, лица, внесшего предложение</w:t>
      </w:r>
    </w:p>
    <w:p w14:paraId="65EC3D91" w14:textId="3302C1C0" w:rsidR="00B83AC0" w:rsidRDefault="00B83AC0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0A29F002" w14:textId="43E0BE59" w:rsidR="00B83AC0" w:rsidRDefault="00B83AC0" w:rsidP="00B83AC0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Предложения к проекту </w:t>
      </w:r>
      <w:r w:rsidR="009E7B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муниципальной </w:t>
      </w: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программы</w:t>
      </w:r>
    </w:p>
    <w:p w14:paraId="32EDA2D5" w14:textId="3D70AB9A" w:rsidR="00B83AC0" w:rsidRDefault="00B83AC0" w:rsidP="00B83AC0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«Формирование </w:t>
      </w:r>
      <w:r w:rsidR="00292D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современной</w:t>
      </w: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городской среды</w:t>
      </w:r>
    </w:p>
    <w:p w14:paraId="136A149C" w14:textId="4CF6DF76" w:rsidR="00B83AC0" w:rsidRDefault="00B83AC0" w:rsidP="00B83AC0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20</w:t>
      </w:r>
      <w:r w:rsidR="00292D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23</w:t>
      </w: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-202</w:t>
      </w:r>
      <w:r w:rsidR="00292D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годы» на территории</w:t>
      </w:r>
    </w:p>
    <w:p w14:paraId="389AF83F" w14:textId="525AF1EC" w:rsidR="001436F5" w:rsidRDefault="001C3A17" w:rsidP="001436F5">
      <w:pPr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</w:t>
      </w:r>
      <w:r w:rsidR="003B4743">
        <w:rPr>
          <w:sz w:val="28"/>
          <w:szCs w:val="28"/>
        </w:rPr>
        <w:t>сельского</w:t>
      </w:r>
      <w:r w:rsidR="001436F5" w:rsidRPr="000D193A">
        <w:rPr>
          <w:sz w:val="28"/>
          <w:szCs w:val="28"/>
        </w:rPr>
        <w:t xml:space="preserve"> поселения</w:t>
      </w:r>
      <w:r w:rsidR="001436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BCFAB49" w14:textId="554FDCD3" w:rsidR="00B83AC0" w:rsidRDefault="00B83AC0" w:rsidP="001436F5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муниципального района</w:t>
      </w:r>
    </w:p>
    <w:p w14:paraId="73D780BD" w14:textId="77777777" w:rsidR="001436F5" w:rsidRDefault="001436F5" w:rsidP="001436F5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B83AC0" w14:paraId="2D05B936" w14:textId="77777777" w:rsidTr="00B83AC0">
        <w:tc>
          <w:tcPr>
            <w:tcW w:w="675" w:type="dxa"/>
          </w:tcPr>
          <w:p w14:paraId="4E818B00" w14:textId="77777777" w:rsidR="00B83AC0" w:rsidRP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83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№</w:t>
            </w:r>
          </w:p>
          <w:p w14:paraId="26F08146" w14:textId="5ABE6114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83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п/п</w:t>
            </w:r>
          </w:p>
        </w:tc>
        <w:tc>
          <w:tcPr>
            <w:tcW w:w="3153" w:type="dxa"/>
          </w:tcPr>
          <w:p w14:paraId="739C1C97" w14:textId="67731621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83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Текст (часть текста) </w:t>
            </w:r>
            <w:r w:rsidR="009E7B60" w:rsidRPr="00B83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проекта документа,</w:t>
            </w:r>
            <w:r w:rsidRPr="00B83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 отношении которого вносится предложение</w:t>
            </w:r>
          </w:p>
        </w:tc>
        <w:tc>
          <w:tcPr>
            <w:tcW w:w="1914" w:type="dxa"/>
          </w:tcPr>
          <w:p w14:paraId="3C0F11AB" w14:textId="77777777" w:rsidR="00B83AC0" w:rsidRP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83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Текст</w:t>
            </w:r>
          </w:p>
          <w:p w14:paraId="4701B59B" w14:textId="2925A098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83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предложения</w:t>
            </w:r>
          </w:p>
        </w:tc>
        <w:tc>
          <w:tcPr>
            <w:tcW w:w="1914" w:type="dxa"/>
          </w:tcPr>
          <w:p w14:paraId="27A0D2C0" w14:textId="6A1C4C8E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83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Текст (часть текста) проекта с учетом вносимых предложений</w:t>
            </w:r>
          </w:p>
        </w:tc>
        <w:tc>
          <w:tcPr>
            <w:tcW w:w="1914" w:type="dxa"/>
          </w:tcPr>
          <w:p w14:paraId="5FC1E89D" w14:textId="6B9A4626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83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Примечание</w:t>
            </w:r>
          </w:p>
        </w:tc>
      </w:tr>
      <w:tr w:rsidR="00B83AC0" w14:paraId="36A227CB" w14:textId="77777777" w:rsidTr="00B83AC0">
        <w:tc>
          <w:tcPr>
            <w:tcW w:w="675" w:type="dxa"/>
          </w:tcPr>
          <w:p w14:paraId="4F9F0EDA" w14:textId="77777777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53" w:type="dxa"/>
          </w:tcPr>
          <w:p w14:paraId="2409B0EA" w14:textId="77777777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</w:tcPr>
          <w:p w14:paraId="22D4D42E" w14:textId="77777777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</w:tcPr>
          <w:p w14:paraId="59DCB403" w14:textId="77777777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</w:tcPr>
          <w:p w14:paraId="02F2C5FD" w14:textId="77777777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781D4C5" w14:textId="77777777" w:rsidR="00B83AC0" w:rsidRDefault="00B83AC0" w:rsidP="00B83AC0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04A8DB1" w14:textId="18F092A0" w:rsidR="00B83AC0" w:rsidRDefault="00B83AC0" w:rsidP="00B83AC0">
      <w:pPr>
        <w:pStyle w:val="ConsPlusNormal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Дата </w:t>
      </w:r>
    </w:p>
    <w:p w14:paraId="6035D007" w14:textId="53D6026A" w:rsidR="00B83AC0" w:rsidRDefault="00B83AC0" w:rsidP="00B83AC0">
      <w:pPr>
        <w:pStyle w:val="ConsPlusNormal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Подпись</w:t>
      </w:r>
    </w:p>
    <w:p w14:paraId="650BB0BC" w14:textId="0C88116A" w:rsidR="00B83AC0" w:rsidRDefault="00B83AC0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2311B3A" w14:textId="77777777" w:rsidR="009E7B60" w:rsidRDefault="00B83AC0" w:rsidP="00B83AC0">
      <w:pPr>
        <w:pStyle w:val="a6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104CD957" w14:textId="2097EBCB" w:rsidR="00B83AC0" w:rsidRPr="00590E4F" w:rsidRDefault="002D5652" w:rsidP="00B83AC0">
      <w:pPr>
        <w:pStyle w:val="a6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83AC0" w:rsidRPr="00590E4F">
        <w:rPr>
          <w:sz w:val="28"/>
          <w:szCs w:val="28"/>
        </w:rPr>
        <w:t xml:space="preserve">ПРИЛОЖЕНИЕ </w:t>
      </w:r>
      <w:r w:rsidR="00B83AC0">
        <w:rPr>
          <w:sz w:val="28"/>
          <w:szCs w:val="28"/>
        </w:rPr>
        <w:t>2</w:t>
      </w:r>
    </w:p>
    <w:p w14:paraId="52CF4647" w14:textId="77777777" w:rsidR="00BD00CB" w:rsidRDefault="00BD00CB" w:rsidP="00BD00CB">
      <w:pPr>
        <w:jc w:val="right"/>
        <w:rPr>
          <w:sz w:val="28"/>
          <w:szCs w:val="28"/>
        </w:rPr>
      </w:pPr>
      <w:r w:rsidRPr="00590E4F">
        <w:rPr>
          <w:sz w:val="28"/>
          <w:szCs w:val="28"/>
        </w:rPr>
        <w:t xml:space="preserve">к </w:t>
      </w:r>
      <w:r w:rsidRPr="00B83AC0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у </w:t>
      </w:r>
      <w:r w:rsidRPr="00B83AC0">
        <w:rPr>
          <w:sz w:val="28"/>
          <w:szCs w:val="28"/>
        </w:rPr>
        <w:t xml:space="preserve">проведения общественного </w:t>
      </w:r>
    </w:p>
    <w:p w14:paraId="74C7E20A" w14:textId="77777777" w:rsidR="00BD00CB" w:rsidRDefault="00BD00CB" w:rsidP="00BD00CB">
      <w:pPr>
        <w:jc w:val="right"/>
        <w:rPr>
          <w:sz w:val="28"/>
          <w:szCs w:val="28"/>
        </w:rPr>
      </w:pPr>
      <w:r w:rsidRPr="00B83AC0">
        <w:rPr>
          <w:sz w:val="28"/>
          <w:szCs w:val="28"/>
        </w:rPr>
        <w:t>обсуждения проекта</w:t>
      </w:r>
      <w:r>
        <w:rPr>
          <w:sz w:val="28"/>
          <w:szCs w:val="28"/>
        </w:rPr>
        <w:t xml:space="preserve"> </w:t>
      </w:r>
      <w:r w:rsidRPr="00B83AC0">
        <w:rPr>
          <w:sz w:val="28"/>
          <w:szCs w:val="28"/>
        </w:rPr>
        <w:t xml:space="preserve">муниципальной </w:t>
      </w:r>
    </w:p>
    <w:p w14:paraId="33378814" w14:textId="77777777" w:rsidR="00BD00CB" w:rsidRDefault="00BD00CB" w:rsidP="00BD00CB">
      <w:pPr>
        <w:jc w:val="right"/>
        <w:rPr>
          <w:sz w:val="28"/>
          <w:szCs w:val="28"/>
        </w:rPr>
      </w:pPr>
      <w:r w:rsidRPr="00B83AC0">
        <w:rPr>
          <w:sz w:val="28"/>
          <w:szCs w:val="28"/>
        </w:rPr>
        <w:t>программы «</w:t>
      </w:r>
      <w:r>
        <w:rPr>
          <w:sz w:val="28"/>
          <w:szCs w:val="28"/>
        </w:rPr>
        <w:t xml:space="preserve">Формирование </w:t>
      </w:r>
    </w:p>
    <w:p w14:paraId="746C3736" w14:textId="77777777" w:rsidR="00BD00CB" w:rsidRDefault="00BD00CB" w:rsidP="00BD00CB">
      <w:pPr>
        <w:jc w:val="right"/>
        <w:rPr>
          <w:sz w:val="28"/>
          <w:szCs w:val="28"/>
        </w:rPr>
      </w:pPr>
      <w:r>
        <w:rPr>
          <w:sz w:val="28"/>
          <w:szCs w:val="28"/>
        </w:rPr>
        <w:t>современной городской среды</w:t>
      </w:r>
    </w:p>
    <w:p w14:paraId="768F0B8C" w14:textId="43C2A36E" w:rsidR="00BD00CB" w:rsidRPr="000D193A" w:rsidRDefault="00BD00CB" w:rsidP="00BD00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proofErr w:type="spellStart"/>
      <w:r w:rsidR="001C3A17">
        <w:rPr>
          <w:sz w:val="28"/>
          <w:szCs w:val="28"/>
        </w:rPr>
        <w:t>Сухореченского</w:t>
      </w:r>
      <w:proofErr w:type="spellEnd"/>
      <w:r w:rsidR="001C3A17">
        <w:rPr>
          <w:sz w:val="28"/>
          <w:szCs w:val="28"/>
        </w:rPr>
        <w:t xml:space="preserve"> </w:t>
      </w:r>
      <w:r w:rsidRPr="000D193A">
        <w:rPr>
          <w:sz w:val="28"/>
          <w:szCs w:val="28"/>
        </w:rPr>
        <w:t xml:space="preserve"> </w:t>
      </w:r>
    </w:p>
    <w:p w14:paraId="68BB00A7" w14:textId="77777777" w:rsidR="00BD00CB" w:rsidRDefault="00BD00CB" w:rsidP="00BD00CB">
      <w:pPr>
        <w:jc w:val="right"/>
        <w:rPr>
          <w:sz w:val="28"/>
          <w:szCs w:val="28"/>
        </w:rPr>
      </w:pPr>
      <w:r w:rsidRPr="000D19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</w:p>
    <w:p w14:paraId="6914FE2D" w14:textId="77777777" w:rsidR="00BD00CB" w:rsidRDefault="00BD00CB" w:rsidP="00BD00CB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на 2023-2025 годы</w:t>
      </w:r>
      <w:r w:rsidRPr="00B83AC0">
        <w:rPr>
          <w:sz w:val="28"/>
          <w:szCs w:val="28"/>
        </w:rPr>
        <w:t>»</w:t>
      </w:r>
    </w:p>
    <w:p w14:paraId="5B10BF50" w14:textId="2C88358F" w:rsidR="00B83AC0" w:rsidRDefault="00B83AC0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EF547D5" w14:textId="77777777" w:rsidR="00B83AC0" w:rsidRPr="00B83AC0" w:rsidRDefault="00B83AC0" w:rsidP="00BD00CB">
      <w:pPr>
        <w:pStyle w:val="ConsPlusNormal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Форма итогового протокола о результатах</w:t>
      </w:r>
    </w:p>
    <w:p w14:paraId="23785B6F" w14:textId="77777777" w:rsidR="009E7B60" w:rsidRDefault="00B83AC0" w:rsidP="00BD00CB">
      <w:pPr>
        <w:pStyle w:val="ConsPlusNormal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общественного обсуждения проекта </w:t>
      </w:r>
      <w:r w:rsidR="009E7B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муниципальной </w:t>
      </w: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программы</w:t>
      </w:r>
    </w:p>
    <w:p w14:paraId="1FCB6E54" w14:textId="44F61D63" w:rsidR="00BD00CB" w:rsidRDefault="00B83AC0" w:rsidP="00BD00CB">
      <w:pPr>
        <w:rPr>
          <w:sz w:val="28"/>
          <w:szCs w:val="28"/>
        </w:rPr>
      </w:pPr>
      <w:r w:rsidRPr="00B83AC0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A6F92" w:rsidRPr="002B4539">
        <w:rPr>
          <w:sz w:val="28"/>
          <w:szCs w:val="28"/>
        </w:rPr>
        <w:t>«</w:t>
      </w:r>
      <w:r w:rsidR="00BD00CB">
        <w:rPr>
          <w:sz w:val="28"/>
          <w:szCs w:val="28"/>
        </w:rPr>
        <w:t>Формирование современной городской среды</w:t>
      </w:r>
    </w:p>
    <w:p w14:paraId="5A5447C8" w14:textId="54E4CBC3" w:rsidR="00BD00CB" w:rsidRPr="000D193A" w:rsidRDefault="00BD00CB" w:rsidP="00BD00CB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proofErr w:type="spellStart"/>
      <w:r w:rsidR="001C3A17">
        <w:rPr>
          <w:sz w:val="28"/>
          <w:szCs w:val="28"/>
        </w:rPr>
        <w:t>Сухореченского</w:t>
      </w:r>
      <w:proofErr w:type="spellEnd"/>
      <w:r w:rsidR="001C3A17">
        <w:rPr>
          <w:sz w:val="28"/>
          <w:szCs w:val="28"/>
        </w:rPr>
        <w:t xml:space="preserve"> </w:t>
      </w:r>
    </w:p>
    <w:p w14:paraId="6E52B77E" w14:textId="77777777" w:rsidR="00BD00CB" w:rsidRDefault="00BD00CB" w:rsidP="00BD00CB">
      <w:pPr>
        <w:rPr>
          <w:sz w:val="28"/>
          <w:szCs w:val="28"/>
        </w:rPr>
      </w:pPr>
      <w:r w:rsidRPr="000D19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</w:p>
    <w:p w14:paraId="702DA95A" w14:textId="765655EE" w:rsidR="00B83AC0" w:rsidRDefault="00BD00CB" w:rsidP="00BD00CB">
      <w:pPr>
        <w:pStyle w:val="ConsPlusNormal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муниципального района на 2023-2025 годы</w:t>
      </w:r>
      <w:r w:rsidR="000A6F92" w:rsidRPr="002B4539">
        <w:rPr>
          <w:rFonts w:ascii="Times New Roman" w:hAnsi="Times New Roman" w:cs="Times New Roman"/>
          <w:sz w:val="28"/>
          <w:szCs w:val="28"/>
        </w:rPr>
        <w:t>»</w:t>
      </w:r>
    </w:p>
    <w:p w14:paraId="5815C514" w14:textId="77777777" w:rsidR="00EF6920" w:rsidRDefault="00EF6920" w:rsidP="006E77CB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6FFC5918" w14:textId="05097D3A" w:rsidR="006E77CB" w:rsidRPr="006E77CB" w:rsidRDefault="006E77CB" w:rsidP="006E77CB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Итоговый протокол</w:t>
      </w:r>
    </w:p>
    <w:p w14:paraId="1CFC522B" w14:textId="77777777" w:rsidR="00EF6920" w:rsidRDefault="006E77CB" w:rsidP="000A6F92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 результатах общественного обсуждения проекта </w:t>
      </w:r>
      <w:r w:rsidR="009E7B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муниципальной</w:t>
      </w:r>
    </w:p>
    <w:p w14:paraId="77E436D0" w14:textId="256B0F47" w:rsidR="00BD00CB" w:rsidRDefault="009E7B60" w:rsidP="00BD00CB">
      <w:pPr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E77CB" w:rsidRPr="006E77CB">
        <w:rPr>
          <w:sz w:val="28"/>
          <w:szCs w:val="28"/>
          <w:bdr w:val="none" w:sz="0" w:space="0" w:color="auto" w:frame="1"/>
          <w:shd w:val="clear" w:color="auto" w:fill="FFFFFF"/>
        </w:rPr>
        <w:t xml:space="preserve">программы </w:t>
      </w:r>
      <w:r w:rsidR="000A6F92" w:rsidRPr="002B4539">
        <w:rPr>
          <w:sz w:val="28"/>
          <w:szCs w:val="28"/>
        </w:rPr>
        <w:t>«</w:t>
      </w:r>
      <w:r w:rsidR="00BD00CB">
        <w:rPr>
          <w:sz w:val="28"/>
          <w:szCs w:val="28"/>
        </w:rPr>
        <w:t>Формирование современной городской среды</w:t>
      </w:r>
    </w:p>
    <w:p w14:paraId="2DE98D41" w14:textId="3F0B0CF8" w:rsidR="00BD00CB" w:rsidRDefault="00BD00CB" w:rsidP="00BD00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proofErr w:type="spellStart"/>
      <w:r w:rsidR="001C3A17">
        <w:rPr>
          <w:sz w:val="28"/>
          <w:szCs w:val="28"/>
        </w:rPr>
        <w:t>Сухореченского</w:t>
      </w:r>
      <w:proofErr w:type="spellEnd"/>
      <w:r w:rsidR="001C3A17">
        <w:rPr>
          <w:sz w:val="28"/>
          <w:szCs w:val="28"/>
        </w:rPr>
        <w:t xml:space="preserve"> </w:t>
      </w:r>
      <w:r w:rsidR="002D47DA">
        <w:rPr>
          <w:sz w:val="28"/>
          <w:szCs w:val="28"/>
        </w:rPr>
        <w:t>сельского</w:t>
      </w:r>
      <w:r w:rsidRPr="000D193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14:paraId="13A2DDC4" w14:textId="7689A297" w:rsidR="006E77CB" w:rsidRDefault="00BD00CB" w:rsidP="00BD00C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на 2023-2025 годы</w:t>
      </w:r>
      <w:r w:rsidR="000A6F92" w:rsidRPr="002B4539">
        <w:rPr>
          <w:sz w:val="28"/>
          <w:szCs w:val="28"/>
        </w:rPr>
        <w:t>»</w:t>
      </w:r>
    </w:p>
    <w:p w14:paraId="5A4E330E" w14:textId="77777777" w:rsidR="00EF6920" w:rsidRDefault="00EF6920" w:rsidP="000A6F92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43F2EA92" w14:textId="66B774A3" w:rsidR="006E77CB" w:rsidRDefault="006D2BFD" w:rsidP="006E77CB">
      <w:pPr>
        <w:pStyle w:val="ConsPlusNormal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п. </w:t>
      </w:r>
      <w:proofErr w:type="spellStart"/>
      <w:r w:rsidR="00DF1E4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Сухореченский</w:t>
      </w:r>
      <w:proofErr w:type="spellEnd"/>
      <w:r w:rsid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2637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от «__</w:t>
      </w:r>
      <w:r w:rsidR="002637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_» _</w:t>
      </w:r>
      <w:r w:rsid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________20___ г.</w:t>
      </w:r>
    </w:p>
    <w:p w14:paraId="1B0ACF07" w14:textId="08B50CDF" w:rsidR="006E77CB" w:rsidRDefault="006E77CB" w:rsidP="006E77CB">
      <w:pPr>
        <w:pStyle w:val="ConsPlusNormal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4BB8BDF" w14:textId="79BCE41B" w:rsidR="006E77CB" w:rsidRDefault="006E77CB" w:rsidP="00BD00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период с «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»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 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___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года по «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» 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 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___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D00CB"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года </w:t>
      </w:r>
      <w:r w:rsidR="00BD00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общественную комиссию по обеспечению реализации</w:t>
      </w:r>
      <w:r w:rsidR="009E7B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муниципальной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программы </w:t>
      </w:r>
      <w:r w:rsidR="000A6F92" w:rsidRPr="002B4539">
        <w:rPr>
          <w:rFonts w:ascii="Times New Roman" w:hAnsi="Times New Roman" w:cs="Times New Roman"/>
          <w:sz w:val="28"/>
          <w:szCs w:val="28"/>
        </w:rPr>
        <w:t>«</w:t>
      </w:r>
      <w:r w:rsidR="00BD00CB">
        <w:rPr>
          <w:rFonts w:ascii="Times New Roman" w:hAnsi="Times New Roman"/>
          <w:sz w:val="28"/>
          <w:szCs w:val="28"/>
        </w:rPr>
        <w:t>Формирование</w:t>
      </w:r>
      <w:r w:rsidR="00BD00CB">
        <w:rPr>
          <w:sz w:val="28"/>
          <w:szCs w:val="28"/>
        </w:rPr>
        <w:t xml:space="preserve"> </w:t>
      </w:r>
      <w:r w:rsidR="00BD00CB">
        <w:rPr>
          <w:rFonts w:ascii="Times New Roman" w:hAnsi="Times New Roman"/>
          <w:sz w:val="28"/>
          <w:szCs w:val="28"/>
        </w:rPr>
        <w:t>современной городской среды</w:t>
      </w:r>
      <w:r w:rsidR="00BD00CB">
        <w:rPr>
          <w:sz w:val="28"/>
          <w:szCs w:val="28"/>
        </w:rPr>
        <w:t xml:space="preserve"> </w:t>
      </w:r>
      <w:r w:rsidR="00BD00CB">
        <w:rPr>
          <w:rFonts w:ascii="Times New Roman" w:hAnsi="Times New Roman"/>
          <w:sz w:val="28"/>
          <w:szCs w:val="28"/>
        </w:rPr>
        <w:t xml:space="preserve">населенных пунктов </w:t>
      </w:r>
      <w:proofErr w:type="spellStart"/>
      <w:r w:rsidR="00DF1E44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DF1E44">
        <w:rPr>
          <w:rFonts w:ascii="Times New Roman" w:hAnsi="Times New Roman"/>
          <w:sz w:val="28"/>
          <w:szCs w:val="28"/>
        </w:rPr>
        <w:t xml:space="preserve"> сельского</w:t>
      </w:r>
      <w:r w:rsidR="00BD00CB" w:rsidRPr="000D193A">
        <w:rPr>
          <w:rFonts w:ascii="Times New Roman" w:hAnsi="Times New Roman"/>
          <w:sz w:val="28"/>
          <w:szCs w:val="28"/>
        </w:rPr>
        <w:t xml:space="preserve"> поселения</w:t>
      </w:r>
      <w:r w:rsidR="00BD0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00CB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BD00CB">
        <w:rPr>
          <w:sz w:val="28"/>
          <w:szCs w:val="28"/>
        </w:rPr>
        <w:t xml:space="preserve"> </w:t>
      </w:r>
      <w:r w:rsidR="00BD00CB">
        <w:rPr>
          <w:rFonts w:ascii="Times New Roman" w:hAnsi="Times New Roman"/>
          <w:sz w:val="28"/>
          <w:szCs w:val="28"/>
        </w:rPr>
        <w:t>муниципального района на 2023-2025 годы</w:t>
      </w:r>
      <w:r w:rsidR="000A6F92" w:rsidRPr="002B4539">
        <w:rPr>
          <w:rFonts w:ascii="Times New Roman" w:hAnsi="Times New Roman" w:cs="Times New Roman"/>
          <w:sz w:val="28"/>
          <w:szCs w:val="28"/>
        </w:rPr>
        <w:t>»</w:t>
      </w:r>
      <w:r w:rsidR="000A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поступили следующие замечания и/или предложения:</w:t>
      </w:r>
    </w:p>
    <w:p w14:paraId="2B32F5A0" w14:textId="77777777" w:rsidR="00BD00CB" w:rsidRDefault="00BD00CB" w:rsidP="00BD00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639"/>
        <w:gridCol w:w="2161"/>
        <w:gridCol w:w="1937"/>
        <w:gridCol w:w="3034"/>
        <w:gridCol w:w="1835"/>
      </w:tblGrid>
      <w:tr w:rsidR="006E77CB" w14:paraId="78D04FDB" w14:textId="77777777" w:rsidTr="006E77CB">
        <w:tc>
          <w:tcPr>
            <w:tcW w:w="639" w:type="dxa"/>
          </w:tcPr>
          <w:p w14:paraId="26C911B1" w14:textId="1BCDAA9D" w:rsidR="006E77CB" w:rsidRPr="006E77CB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E77C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№</w:t>
            </w:r>
          </w:p>
          <w:p w14:paraId="690944E9" w14:textId="3C1709EC" w:rsidR="006E77CB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E77C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/</w:t>
            </w:r>
            <w:r w:rsidRPr="006E77C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</w:p>
        </w:tc>
        <w:tc>
          <w:tcPr>
            <w:tcW w:w="2161" w:type="dxa"/>
          </w:tcPr>
          <w:p w14:paraId="3BBE8064" w14:textId="77777777" w:rsidR="006E77CB" w:rsidRPr="006E77CB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E77C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ФИО лица,</w:t>
            </w:r>
          </w:p>
          <w:p w14:paraId="165051E6" w14:textId="77777777" w:rsidR="006E77CB" w:rsidRPr="006E77CB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E77C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внесшего</w:t>
            </w:r>
          </w:p>
          <w:p w14:paraId="23A58A8B" w14:textId="2262A8AB" w:rsidR="006E77CB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E77C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предложение</w:t>
            </w:r>
          </w:p>
        </w:tc>
        <w:tc>
          <w:tcPr>
            <w:tcW w:w="1937" w:type="dxa"/>
          </w:tcPr>
          <w:p w14:paraId="31F43952" w14:textId="77777777" w:rsidR="006E77CB" w:rsidRPr="006E77CB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E77C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Содержание</w:t>
            </w:r>
          </w:p>
          <w:p w14:paraId="20C0BF8E" w14:textId="0147D5DC" w:rsidR="006E77CB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E77C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предложения</w:t>
            </w:r>
          </w:p>
        </w:tc>
        <w:tc>
          <w:tcPr>
            <w:tcW w:w="3034" w:type="dxa"/>
          </w:tcPr>
          <w:p w14:paraId="1D8161E3" w14:textId="2EB36E1D" w:rsidR="006E77CB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E77C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Информация о принятии/отклонении предложения</w:t>
            </w:r>
          </w:p>
        </w:tc>
        <w:tc>
          <w:tcPr>
            <w:tcW w:w="1835" w:type="dxa"/>
          </w:tcPr>
          <w:p w14:paraId="229A350C" w14:textId="77777777" w:rsidR="006E77CB" w:rsidRPr="006E77CB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E77C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Причины</w:t>
            </w:r>
          </w:p>
          <w:p w14:paraId="10F1D6F1" w14:textId="77777777" w:rsidR="006E77CB" w:rsidRPr="006E77CB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E77C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отклонения</w:t>
            </w:r>
          </w:p>
          <w:p w14:paraId="0794F6E4" w14:textId="28CF9D44" w:rsidR="006E77CB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E77C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предложения</w:t>
            </w:r>
          </w:p>
        </w:tc>
      </w:tr>
      <w:tr w:rsidR="006E77CB" w14:paraId="28770B8C" w14:textId="77777777" w:rsidTr="006E77CB">
        <w:tc>
          <w:tcPr>
            <w:tcW w:w="639" w:type="dxa"/>
          </w:tcPr>
          <w:p w14:paraId="6A948C40" w14:textId="77777777" w:rsidR="006E77CB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61" w:type="dxa"/>
          </w:tcPr>
          <w:p w14:paraId="5FD571A7" w14:textId="77777777" w:rsidR="006E77CB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37" w:type="dxa"/>
          </w:tcPr>
          <w:p w14:paraId="1A75FDEB" w14:textId="77777777" w:rsidR="006E77CB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34" w:type="dxa"/>
          </w:tcPr>
          <w:p w14:paraId="3B9AE994" w14:textId="77777777" w:rsidR="006E77CB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35" w:type="dxa"/>
          </w:tcPr>
          <w:p w14:paraId="40FF9800" w14:textId="77777777" w:rsidR="006E77CB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647C2380" w14:textId="77777777" w:rsidR="006E77CB" w:rsidRDefault="006E77CB" w:rsidP="006E77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5B99BEC6" w14:textId="528F0DF2" w:rsidR="00B83AC0" w:rsidRDefault="006E77CB" w:rsidP="006E77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Председатель комиссии</w:t>
      </w:r>
    </w:p>
    <w:p w14:paraId="5516ECEE" w14:textId="6B8C5581" w:rsidR="006E77CB" w:rsidRDefault="006E77CB" w:rsidP="006E77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01B9170D" w14:textId="75B60C85" w:rsidR="006E77CB" w:rsidRDefault="006E77CB" w:rsidP="006E77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Секретарь комиссии</w:t>
      </w:r>
    </w:p>
    <w:p w14:paraId="484E49CC" w14:textId="77777777" w:rsidR="002D5652" w:rsidRDefault="002D5652" w:rsidP="000C6336">
      <w:pPr>
        <w:pStyle w:val="a6"/>
        <w:spacing w:before="0" w:beforeAutospacing="0" w:after="0" w:afterAutospacing="0"/>
        <w:ind w:left="4111"/>
        <w:jc w:val="center"/>
        <w:rPr>
          <w:bCs/>
          <w:sz w:val="28"/>
          <w:szCs w:val="28"/>
        </w:rPr>
      </w:pPr>
    </w:p>
    <w:p w14:paraId="2D267E18" w14:textId="77777777" w:rsidR="002D5652" w:rsidRDefault="002D5652" w:rsidP="000C6336">
      <w:pPr>
        <w:pStyle w:val="a6"/>
        <w:spacing w:before="0" w:beforeAutospacing="0" w:after="0" w:afterAutospacing="0"/>
        <w:ind w:left="4111"/>
        <w:jc w:val="center"/>
        <w:rPr>
          <w:bCs/>
          <w:sz w:val="28"/>
          <w:szCs w:val="28"/>
        </w:rPr>
      </w:pPr>
    </w:p>
    <w:p w14:paraId="1920B381" w14:textId="77777777" w:rsidR="002D5652" w:rsidRDefault="002D5652" w:rsidP="000C6336">
      <w:pPr>
        <w:pStyle w:val="a6"/>
        <w:spacing w:before="0" w:beforeAutospacing="0" w:after="0" w:afterAutospacing="0"/>
        <w:ind w:left="4111"/>
        <w:jc w:val="center"/>
        <w:rPr>
          <w:bCs/>
          <w:sz w:val="28"/>
          <w:szCs w:val="28"/>
        </w:rPr>
      </w:pPr>
    </w:p>
    <w:p w14:paraId="5C1B20B3" w14:textId="77777777" w:rsidR="002D5652" w:rsidRDefault="002D5652" w:rsidP="000C6336">
      <w:pPr>
        <w:pStyle w:val="a6"/>
        <w:spacing w:before="0" w:beforeAutospacing="0" w:after="0" w:afterAutospacing="0"/>
        <w:ind w:left="4111"/>
        <w:jc w:val="center"/>
        <w:rPr>
          <w:bCs/>
          <w:sz w:val="28"/>
          <w:szCs w:val="28"/>
        </w:rPr>
      </w:pPr>
    </w:p>
    <w:p w14:paraId="0300A0E4" w14:textId="77777777" w:rsidR="002D5652" w:rsidRDefault="002D5652" w:rsidP="000C6336">
      <w:pPr>
        <w:pStyle w:val="a6"/>
        <w:spacing w:before="0" w:beforeAutospacing="0" w:after="0" w:afterAutospacing="0"/>
        <w:ind w:left="4111"/>
        <w:jc w:val="center"/>
        <w:rPr>
          <w:bCs/>
          <w:sz w:val="28"/>
          <w:szCs w:val="28"/>
        </w:rPr>
      </w:pPr>
    </w:p>
    <w:p w14:paraId="7D626073" w14:textId="77777777" w:rsidR="002D5652" w:rsidRDefault="002D5652" w:rsidP="000C6336">
      <w:pPr>
        <w:pStyle w:val="a6"/>
        <w:spacing w:before="0" w:beforeAutospacing="0" w:after="0" w:afterAutospacing="0"/>
        <w:ind w:left="4111"/>
        <w:jc w:val="center"/>
        <w:rPr>
          <w:bCs/>
          <w:sz w:val="28"/>
          <w:szCs w:val="28"/>
        </w:rPr>
      </w:pPr>
    </w:p>
    <w:p w14:paraId="23F7C230" w14:textId="77777777" w:rsidR="002D5652" w:rsidRDefault="002D5652" w:rsidP="000C6336">
      <w:pPr>
        <w:pStyle w:val="a6"/>
        <w:spacing w:before="0" w:beforeAutospacing="0" w:after="0" w:afterAutospacing="0"/>
        <w:ind w:left="4111"/>
        <w:jc w:val="center"/>
        <w:rPr>
          <w:bCs/>
          <w:sz w:val="28"/>
          <w:szCs w:val="28"/>
        </w:rPr>
      </w:pPr>
    </w:p>
    <w:p w14:paraId="54AC0A04" w14:textId="212F05A1" w:rsidR="000C6336" w:rsidRPr="002824CD" w:rsidRDefault="006E77CB" w:rsidP="000C6336">
      <w:pPr>
        <w:pStyle w:val="a6"/>
        <w:spacing w:before="0" w:beforeAutospacing="0" w:after="0" w:afterAutospacing="0"/>
        <w:ind w:left="4111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У</w:t>
      </w:r>
      <w:r w:rsidR="000C6336">
        <w:rPr>
          <w:bCs/>
          <w:sz w:val="28"/>
          <w:szCs w:val="28"/>
        </w:rPr>
        <w:t>ТВЕРЖДЕН</w:t>
      </w:r>
    </w:p>
    <w:p w14:paraId="670927CC" w14:textId="77777777" w:rsidR="000C6336" w:rsidRPr="00AB23D0" w:rsidRDefault="000C6336" w:rsidP="000C6336">
      <w:pPr>
        <w:tabs>
          <w:tab w:val="left" w:pos="3686"/>
        </w:tabs>
        <w:ind w:left="4111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AB23D0">
        <w:rPr>
          <w:bCs/>
          <w:sz w:val="28"/>
          <w:szCs w:val="28"/>
        </w:rPr>
        <w:t xml:space="preserve"> администрации</w:t>
      </w:r>
    </w:p>
    <w:p w14:paraId="621BE0D7" w14:textId="2A181858" w:rsidR="00BD00CB" w:rsidRDefault="00DF1E44" w:rsidP="000C6336">
      <w:pPr>
        <w:tabs>
          <w:tab w:val="left" w:pos="3686"/>
        </w:tabs>
        <w:ind w:left="4111"/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</w:t>
      </w:r>
      <w:r w:rsidR="00BD00CB" w:rsidRPr="000D193A">
        <w:rPr>
          <w:sz w:val="28"/>
          <w:szCs w:val="28"/>
        </w:rPr>
        <w:t xml:space="preserve"> поселения</w:t>
      </w:r>
    </w:p>
    <w:p w14:paraId="6548AFF9" w14:textId="2F296531" w:rsidR="000C6336" w:rsidRPr="00AB23D0" w:rsidRDefault="000C6336" w:rsidP="000C6336">
      <w:pPr>
        <w:tabs>
          <w:tab w:val="left" w:pos="3686"/>
        </w:tabs>
        <w:ind w:left="4111"/>
        <w:jc w:val="center"/>
        <w:rPr>
          <w:bCs/>
          <w:sz w:val="28"/>
          <w:szCs w:val="28"/>
        </w:rPr>
      </w:pPr>
      <w:proofErr w:type="spellStart"/>
      <w:r w:rsidRPr="00AB23D0">
        <w:rPr>
          <w:bCs/>
          <w:sz w:val="28"/>
          <w:szCs w:val="28"/>
        </w:rPr>
        <w:t>Карталинского</w:t>
      </w:r>
      <w:proofErr w:type="spellEnd"/>
      <w:r w:rsidRPr="00AB23D0">
        <w:rPr>
          <w:bCs/>
          <w:sz w:val="28"/>
          <w:szCs w:val="28"/>
        </w:rPr>
        <w:t xml:space="preserve"> муниципального района</w:t>
      </w:r>
    </w:p>
    <w:p w14:paraId="3093CEC1" w14:textId="03D5A7D8" w:rsidR="000C6336" w:rsidRPr="00AB23D0" w:rsidRDefault="000C6336" w:rsidP="000C6336">
      <w:pPr>
        <w:tabs>
          <w:tab w:val="left" w:pos="3686"/>
        </w:tabs>
        <w:ind w:left="4111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 xml:space="preserve">от </w:t>
      </w:r>
      <w:r w:rsidR="002D5652">
        <w:rPr>
          <w:bCs/>
          <w:sz w:val="28"/>
          <w:szCs w:val="28"/>
        </w:rPr>
        <w:t xml:space="preserve">«29» мая </w:t>
      </w:r>
      <w:r w:rsidR="006E77CB"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 xml:space="preserve"> г</w:t>
      </w:r>
      <w:r w:rsidRPr="00AB23D0">
        <w:rPr>
          <w:bCs/>
          <w:sz w:val="28"/>
          <w:szCs w:val="28"/>
        </w:rPr>
        <w:t xml:space="preserve">ода № </w:t>
      </w:r>
      <w:r w:rsidR="00BD1331">
        <w:rPr>
          <w:bCs/>
          <w:sz w:val="28"/>
          <w:szCs w:val="28"/>
        </w:rPr>
        <w:t>4/2</w:t>
      </w:r>
      <w:bookmarkStart w:id="0" w:name="_GoBack"/>
      <w:bookmarkEnd w:id="0"/>
    </w:p>
    <w:p w14:paraId="316FA026" w14:textId="77777777" w:rsidR="000C6336" w:rsidRDefault="000C6336" w:rsidP="000C6336">
      <w:pPr>
        <w:ind w:left="5103" w:hanging="5103"/>
        <w:jc w:val="center"/>
        <w:rPr>
          <w:b/>
          <w:sz w:val="28"/>
          <w:szCs w:val="28"/>
        </w:rPr>
      </w:pPr>
    </w:p>
    <w:p w14:paraId="225FAA13" w14:textId="77777777" w:rsidR="000C6336" w:rsidRPr="00590E4F" w:rsidRDefault="000C6336" w:rsidP="000C6336">
      <w:pPr>
        <w:ind w:left="5103" w:hanging="5103"/>
        <w:jc w:val="center"/>
        <w:rPr>
          <w:b/>
          <w:sz w:val="28"/>
          <w:szCs w:val="28"/>
        </w:rPr>
      </w:pPr>
    </w:p>
    <w:p w14:paraId="4B0C4D54" w14:textId="7E1171CE" w:rsidR="000C6336" w:rsidRDefault="000C6336" w:rsidP="00BD00CB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>и сроки представления,</w:t>
      </w:r>
    </w:p>
    <w:p w14:paraId="31FF72B9" w14:textId="2E9B310F" w:rsidR="000C6336" w:rsidRDefault="00BD00CB" w:rsidP="00BD00CB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>и</w:t>
      </w:r>
      <w:r w:rsidR="000C6336" w:rsidRPr="00590E4F">
        <w:rPr>
          <w:sz w:val="28"/>
          <w:szCs w:val="28"/>
        </w:rPr>
        <w:t xml:space="preserve"> оценки предложений</w:t>
      </w:r>
      <w:r w:rsidR="000C6336">
        <w:rPr>
          <w:sz w:val="28"/>
          <w:szCs w:val="28"/>
        </w:rPr>
        <w:t xml:space="preserve"> граждан,</w:t>
      </w:r>
    </w:p>
    <w:p w14:paraId="2FE0E991" w14:textId="49091DD2" w:rsidR="000C6336" w:rsidRDefault="00BD00CB" w:rsidP="00BD00CB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о</w:t>
      </w:r>
      <w:r w:rsidR="000C6336" w:rsidRPr="00590E4F"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 xml:space="preserve">включении </w:t>
      </w:r>
      <w:r>
        <w:rPr>
          <w:sz w:val="28"/>
          <w:szCs w:val="28"/>
        </w:rPr>
        <w:t>в</w:t>
      </w:r>
      <w:r w:rsidR="000C6336" w:rsidRPr="00590E4F">
        <w:rPr>
          <w:sz w:val="28"/>
          <w:szCs w:val="28"/>
        </w:rPr>
        <w:t xml:space="preserve"> муниципальную</w:t>
      </w:r>
    </w:p>
    <w:p w14:paraId="071D226C" w14:textId="771C3854" w:rsidR="00BD00CB" w:rsidRDefault="00BD00CB" w:rsidP="00BD00CB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программу</w:t>
      </w:r>
      <w:r w:rsidRPr="00590E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«Формирование современной городской среды</w:t>
      </w:r>
    </w:p>
    <w:p w14:paraId="03BE3359" w14:textId="6BA6BDC1" w:rsidR="00BD00CB" w:rsidRPr="000D193A" w:rsidRDefault="00BD00CB" w:rsidP="00BD00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proofErr w:type="spellStart"/>
      <w:r w:rsidR="001C3A17">
        <w:rPr>
          <w:sz w:val="28"/>
          <w:szCs w:val="28"/>
        </w:rPr>
        <w:t>Сухореченского</w:t>
      </w:r>
      <w:proofErr w:type="spellEnd"/>
      <w:r w:rsidR="001C3A17">
        <w:rPr>
          <w:sz w:val="28"/>
          <w:szCs w:val="28"/>
        </w:rPr>
        <w:t xml:space="preserve"> </w:t>
      </w:r>
    </w:p>
    <w:p w14:paraId="32C493F5" w14:textId="77777777" w:rsidR="00BD00CB" w:rsidRDefault="00BD00CB" w:rsidP="00BD00CB">
      <w:pPr>
        <w:jc w:val="center"/>
        <w:rPr>
          <w:sz w:val="28"/>
          <w:szCs w:val="28"/>
        </w:rPr>
      </w:pPr>
      <w:r w:rsidRPr="000D19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</w:p>
    <w:p w14:paraId="48F7FD8E" w14:textId="142CC288" w:rsidR="000C6336" w:rsidRDefault="00BD00CB" w:rsidP="00BD00C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2023-2025 годы</w:t>
      </w:r>
      <w:r w:rsidR="000C6336" w:rsidRPr="00590E4F">
        <w:rPr>
          <w:sz w:val="28"/>
          <w:szCs w:val="28"/>
        </w:rPr>
        <w:t>»</w:t>
      </w:r>
    </w:p>
    <w:p w14:paraId="6CC71570" w14:textId="77777777" w:rsidR="000C6336" w:rsidRPr="008C0DF0" w:rsidRDefault="000C6336" w:rsidP="000C6336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(далее именуется – Порядок)</w:t>
      </w:r>
    </w:p>
    <w:p w14:paraId="2C8E5643" w14:textId="77777777" w:rsidR="000C6336" w:rsidRPr="00590E4F" w:rsidRDefault="000C6336" w:rsidP="000C6336">
      <w:pPr>
        <w:jc w:val="center"/>
        <w:rPr>
          <w:sz w:val="28"/>
          <w:szCs w:val="28"/>
        </w:rPr>
      </w:pPr>
    </w:p>
    <w:p w14:paraId="1C228D76" w14:textId="4D2FD628" w:rsidR="00376DA0" w:rsidRPr="00C77AFB" w:rsidRDefault="00376DA0" w:rsidP="00376DA0">
      <w:pPr>
        <w:pStyle w:val="20"/>
        <w:numPr>
          <w:ilvl w:val="0"/>
          <w:numId w:val="2"/>
        </w:numPr>
        <w:shd w:val="clear" w:color="auto" w:fill="auto"/>
        <w:tabs>
          <w:tab w:val="left" w:pos="3754"/>
        </w:tabs>
        <w:spacing w:line="480" w:lineRule="exact"/>
        <w:ind w:left="3480" w:firstLine="0"/>
        <w:jc w:val="both"/>
      </w:pPr>
      <w:r>
        <w:rPr>
          <w:color w:val="000000"/>
          <w:lang w:bidi="ru-RU"/>
        </w:rPr>
        <w:t>Общие положения</w:t>
      </w:r>
    </w:p>
    <w:p w14:paraId="3F379519" w14:textId="77777777" w:rsidR="00C77AFB" w:rsidRDefault="00C77AFB" w:rsidP="00C77AFB">
      <w:pPr>
        <w:pStyle w:val="20"/>
        <w:shd w:val="clear" w:color="auto" w:fill="auto"/>
        <w:tabs>
          <w:tab w:val="left" w:pos="3754"/>
        </w:tabs>
        <w:spacing w:line="480" w:lineRule="exact"/>
        <w:ind w:left="3480" w:firstLine="0"/>
        <w:jc w:val="both"/>
      </w:pPr>
    </w:p>
    <w:p w14:paraId="7499B737" w14:textId="2A640751" w:rsidR="00376DA0" w:rsidRDefault="00376DA0" w:rsidP="00376DA0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line="276" w:lineRule="auto"/>
        <w:ind w:firstLine="760"/>
        <w:jc w:val="both"/>
      </w:pPr>
      <w:r w:rsidRPr="00376DA0">
        <w:rPr>
          <w:color w:val="000000"/>
          <w:lang w:bidi="ru-RU"/>
        </w:rPr>
        <w:t>Настоящий Порядок разработан в целях единого подхода к отбору дворовых территорий многоквартирных домов (объектов) для включения их в муниципальную программу «</w:t>
      </w:r>
      <w:r w:rsidR="00BD00CB">
        <w:t xml:space="preserve">Формирование современной городской среды населенных пунктов </w:t>
      </w:r>
      <w:proofErr w:type="spellStart"/>
      <w:r w:rsidR="001C3A17">
        <w:t>Сухореченского</w:t>
      </w:r>
      <w:proofErr w:type="spellEnd"/>
      <w:r w:rsidR="001C3A17">
        <w:t xml:space="preserve"> </w:t>
      </w:r>
      <w:r w:rsidR="007906A7">
        <w:t xml:space="preserve"> </w:t>
      </w:r>
      <w:r w:rsidR="00BD00CB" w:rsidRPr="000D193A">
        <w:t>сельского поселения</w:t>
      </w:r>
      <w:r w:rsidR="00BD00CB">
        <w:t xml:space="preserve"> </w:t>
      </w:r>
      <w:proofErr w:type="spellStart"/>
      <w:r w:rsidR="00BD00CB">
        <w:t>Карталинского</w:t>
      </w:r>
      <w:proofErr w:type="spellEnd"/>
      <w:r w:rsidR="00BD00CB">
        <w:t xml:space="preserve"> муниципального района на 2023-2025 годы</w:t>
      </w:r>
      <w:r>
        <w:rPr>
          <w:color w:val="000000"/>
          <w:lang w:bidi="ru-RU"/>
        </w:rPr>
        <w:t>»</w:t>
      </w:r>
      <w:r w:rsidRPr="00376DA0">
        <w:rPr>
          <w:color w:val="000000"/>
          <w:lang w:bidi="ru-RU"/>
        </w:rPr>
        <w:t xml:space="preserve"> (далее - Программа) мероприятия которой направлены на повышение уровня благоустройства дворовых территорий,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</w:t>
      </w:r>
      <w:proofErr w:type="spellStart"/>
      <w:r w:rsidR="001C3A17">
        <w:t>Сухореченского</w:t>
      </w:r>
      <w:proofErr w:type="spellEnd"/>
      <w:r w:rsidR="001C3A17">
        <w:t xml:space="preserve"> </w:t>
      </w:r>
      <w:r w:rsidR="00BD00CB" w:rsidRPr="000D193A">
        <w:t xml:space="preserve"> сельского поселения</w:t>
      </w:r>
      <w:r w:rsidR="00BD00CB"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Карталинского</w:t>
      </w:r>
      <w:proofErr w:type="spellEnd"/>
      <w:r>
        <w:rPr>
          <w:color w:val="000000"/>
          <w:lang w:bidi="ru-RU"/>
        </w:rPr>
        <w:t xml:space="preserve"> муниципального района</w:t>
      </w:r>
      <w:r w:rsidRPr="00376DA0">
        <w:rPr>
          <w:color w:val="000000"/>
          <w:lang w:bidi="ru-RU"/>
        </w:rPr>
        <w:t xml:space="preserve"> в </w:t>
      </w:r>
      <w:r>
        <w:rPr>
          <w:color w:val="000000"/>
          <w:lang w:bidi="ru-RU"/>
        </w:rPr>
        <w:t>Программу</w:t>
      </w:r>
      <w:r w:rsidRPr="00376DA0">
        <w:rPr>
          <w:color w:val="000000"/>
          <w:lang w:bidi="ru-RU"/>
        </w:rPr>
        <w:t xml:space="preserve"> (далее - Порядок).</w:t>
      </w:r>
    </w:p>
    <w:p w14:paraId="4816A088" w14:textId="03C9663E" w:rsidR="00376DA0" w:rsidRDefault="00376DA0" w:rsidP="00376DA0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line="276" w:lineRule="auto"/>
        <w:ind w:firstLine="760"/>
        <w:jc w:val="both"/>
      </w:pPr>
      <w:r>
        <w:rPr>
          <w:color w:val="000000"/>
          <w:lang w:bidi="ru-RU"/>
        </w:rPr>
        <w:t>Адресный перечень дворовых территорий многоквартирных домов, расположенных на территории</w:t>
      </w:r>
      <w:r w:rsidR="00BD00CB">
        <w:rPr>
          <w:color w:val="000000"/>
          <w:lang w:bidi="ru-RU"/>
        </w:rPr>
        <w:t xml:space="preserve"> </w:t>
      </w:r>
      <w:proofErr w:type="spellStart"/>
      <w:proofErr w:type="gramStart"/>
      <w:r w:rsidR="001C3A17">
        <w:t>Сухореченского</w:t>
      </w:r>
      <w:proofErr w:type="spellEnd"/>
      <w:r w:rsidR="001C3A17">
        <w:t xml:space="preserve"> </w:t>
      </w:r>
      <w:r w:rsidR="007906A7">
        <w:t xml:space="preserve"> </w:t>
      </w:r>
      <w:r w:rsidR="00BD00CB" w:rsidRPr="000D193A">
        <w:t>сельского</w:t>
      </w:r>
      <w:proofErr w:type="gramEnd"/>
      <w:r w:rsidR="00BD00CB" w:rsidRPr="000D193A">
        <w:t xml:space="preserve"> поселения</w:t>
      </w:r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Карталинского</w:t>
      </w:r>
      <w:proofErr w:type="spellEnd"/>
      <w:r>
        <w:rPr>
          <w:color w:val="000000"/>
          <w:lang w:bidi="ru-RU"/>
        </w:rPr>
        <w:t xml:space="preserve"> муниципального района, на которых планируется благоустройство (далее - адресный перечень) формируется отдельно на каждый год из числа многоквартирных домов, дворовые территории которых нуждаются в благоустройстве в рамках реализации </w:t>
      </w:r>
      <w:r w:rsidR="00EF6920">
        <w:rPr>
          <w:color w:val="000000"/>
          <w:lang w:bidi="ru-RU"/>
        </w:rPr>
        <w:t>П</w:t>
      </w:r>
      <w:r>
        <w:rPr>
          <w:color w:val="000000"/>
          <w:lang w:bidi="ru-RU"/>
        </w:rPr>
        <w:t>рограммы.</w:t>
      </w:r>
    </w:p>
    <w:p w14:paraId="75A1235A" w14:textId="2E213B19" w:rsidR="00376DA0" w:rsidRPr="00376DA0" w:rsidRDefault="00376DA0" w:rsidP="007A426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6DA0">
        <w:rPr>
          <w:sz w:val="28"/>
          <w:szCs w:val="28"/>
        </w:rPr>
        <w:t>3.</w:t>
      </w:r>
      <w:r w:rsidRPr="00376DA0">
        <w:rPr>
          <w:sz w:val="28"/>
          <w:szCs w:val="28"/>
        </w:rPr>
        <w:tab/>
        <w:t>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жилищные, жилищно-строительные кооперативы, либо собственники помещений в многоквартирном доме, управление которым осуществляется выбранной собственниками помещений в многоквартирном доме управляющей (обслуживающей) организацией (далее - заявители).</w:t>
      </w:r>
    </w:p>
    <w:p w14:paraId="41D6243D" w14:textId="4BE50CB7" w:rsidR="00376DA0" w:rsidRPr="00376DA0" w:rsidRDefault="00376DA0" w:rsidP="007A426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76DA0">
        <w:rPr>
          <w:sz w:val="28"/>
          <w:szCs w:val="28"/>
        </w:rPr>
        <w:t>4.</w:t>
      </w:r>
      <w:r w:rsidRPr="00376DA0">
        <w:rPr>
          <w:sz w:val="28"/>
          <w:szCs w:val="28"/>
        </w:rPr>
        <w:tab/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4F390B68" w14:textId="70BEE55D" w:rsidR="00376DA0" w:rsidRPr="00376DA0" w:rsidRDefault="00376DA0" w:rsidP="007A426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6DA0">
        <w:rPr>
          <w:sz w:val="28"/>
          <w:szCs w:val="28"/>
        </w:rPr>
        <w:t>5.</w:t>
      </w:r>
      <w:r w:rsidRPr="00376DA0">
        <w:rPr>
          <w:sz w:val="28"/>
          <w:szCs w:val="28"/>
        </w:rPr>
        <w:tab/>
        <w:t>Благоустройство дворовой территории - комплекс мероприятий (работ), направленных на устранение физического износа или разрушения, поддержание и восстановление исправности и эксплуатационных показателей в случае нарушения установленных предельно допустимых характеристик надежности и безопасности объектов, относящихся к элементам благоустройства, включающий минимальный и (или) дополнительный перечень работ по благоустройству дворовой территории</w:t>
      </w:r>
      <w:r w:rsidR="00C77AFB">
        <w:rPr>
          <w:sz w:val="28"/>
          <w:szCs w:val="28"/>
        </w:rPr>
        <w:t>:</w:t>
      </w:r>
    </w:p>
    <w:p w14:paraId="07E6FA09" w14:textId="77777777" w:rsidR="00C77AFB" w:rsidRPr="00C77AFB" w:rsidRDefault="00376DA0" w:rsidP="00C77AF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77AFB" w:rsidRPr="00C77AFB">
        <w:rPr>
          <w:sz w:val="28"/>
          <w:szCs w:val="28"/>
        </w:rPr>
        <w:t xml:space="preserve">1) минимальный перечень работ: </w:t>
      </w:r>
    </w:p>
    <w:p w14:paraId="4312DD66" w14:textId="66720530" w:rsidR="00C77AFB" w:rsidRPr="00C77AFB" w:rsidRDefault="00C77AFB" w:rsidP="00C77AF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ремонт дворовых проездов;</w:t>
      </w:r>
    </w:p>
    <w:p w14:paraId="45C45963" w14:textId="3F3DEB90" w:rsidR="00C77AFB" w:rsidRPr="00C77AFB" w:rsidRDefault="00C77AFB" w:rsidP="00C77AF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обеспечение освещения дворовых территорий;</w:t>
      </w:r>
    </w:p>
    <w:p w14:paraId="18A601CF" w14:textId="4582C715" w:rsidR="00C77AFB" w:rsidRPr="00C77AFB" w:rsidRDefault="00C77AFB" w:rsidP="00C77AF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установку скамеек, урн;</w:t>
      </w:r>
    </w:p>
    <w:p w14:paraId="33A029AF" w14:textId="451C4D51" w:rsidR="00C77AFB" w:rsidRPr="00C77AFB" w:rsidRDefault="00C77AFB" w:rsidP="00C77AF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мероприятия по ремонту тротуаров;</w:t>
      </w:r>
    </w:p>
    <w:p w14:paraId="226BDCFE" w14:textId="69CEEA59" w:rsidR="00C77AFB" w:rsidRPr="00C77AFB" w:rsidRDefault="00C77AFB" w:rsidP="00C77AF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-оборудование автомобильных парковок.</w:t>
      </w:r>
    </w:p>
    <w:p w14:paraId="1F09BB84" w14:textId="420154F0" w:rsidR="00C77AFB" w:rsidRPr="00C77AFB" w:rsidRDefault="00C77AFB" w:rsidP="00C77AF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 xml:space="preserve">2) дополнительный перечень работ: </w:t>
      </w:r>
    </w:p>
    <w:p w14:paraId="536B761E" w14:textId="482457A6" w:rsidR="00C77AFB" w:rsidRPr="00C77AFB" w:rsidRDefault="00C77AFB" w:rsidP="00C77AF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оборудование детских и (или) спортивных площадок;</w:t>
      </w:r>
    </w:p>
    <w:p w14:paraId="5C9F3B75" w14:textId="35435AB0" w:rsidR="00C77AFB" w:rsidRPr="00C77AFB" w:rsidRDefault="00C77AFB" w:rsidP="00C77AF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оборудование контейнерных площадок;</w:t>
      </w:r>
    </w:p>
    <w:p w14:paraId="63B8DA2F" w14:textId="73FAF48A" w:rsidR="00C77AFB" w:rsidRPr="00C77AFB" w:rsidRDefault="00C77AFB" w:rsidP="00C77AF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установку и ремонт ограждения;</w:t>
      </w:r>
    </w:p>
    <w:p w14:paraId="45971F61" w14:textId="7D8453D5" w:rsidR="00C77AFB" w:rsidRPr="00C77AFB" w:rsidRDefault="00C77AFB" w:rsidP="00C77AF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озеленение территорий;</w:t>
      </w:r>
    </w:p>
    <w:p w14:paraId="0B94E516" w14:textId="5890FC67" w:rsidR="00C77AFB" w:rsidRDefault="00C77AFB" w:rsidP="00C77AF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иные виды работ.</w:t>
      </w:r>
    </w:p>
    <w:p w14:paraId="6FCD384A" w14:textId="240BB1F5" w:rsidR="00376DA0" w:rsidRPr="00C77AFB" w:rsidRDefault="00C77AFB" w:rsidP="00C77AF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6. Д</w:t>
      </w:r>
      <w:r w:rsidR="00376DA0" w:rsidRPr="00C77AFB">
        <w:rPr>
          <w:color w:val="000000"/>
          <w:sz w:val="28"/>
          <w:szCs w:val="28"/>
          <w:lang w:bidi="ru-RU"/>
        </w:rPr>
        <w:t>ля включения дворовой территории в адресный перечень должны соблюдаться следующие условия:</w:t>
      </w:r>
    </w:p>
    <w:p w14:paraId="4FCFCB33" w14:textId="369D0D92" w:rsidR="00376DA0" w:rsidRDefault="00C77AFB" w:rsidP="007A4267">
      <w:pPr>
        <w:pStyle w:val="20"/>
        <w:shd w:val="clear" w:color="auto" w:fill="auto"/>
        <w:spacing w:line="276" w:lineRule="auto"/>
        <w:ind w:firstLine="600"/>
        <w:jc w:val="both"/>
      </w:pPr>
      <w:r>
        <w:rPr>
          <w:color w:val="000000"/>
          <w:lang w:bidi="ru-RU"/>
        </w:rPr>
        <w:t>1)</w:t>
      </w:r>
      <w:r w:rsidR="00376DA0">
        <w:rPr>
          <w:color w:val="000000"/>
          <w:lang w:bidi="ru-RU"/>
        </w:rPr>
        <w:t xml:space="preserve"> собственниками помещений в многоквартирном доме осуществлен</w:t>
      </w:r>
      <w:r>
        <w:t xml:space="preserve"> </w:t>
      </w:r>
      <w:r w:rsidR="00376DA0">
        <w:rPr>
          <w:color w:val="000000"/>
          <w:lang w:bidi="ru-RU"/>
        </w:rPr>
        <w:t>выбор способа управления многоквартирным домом и реализован выбранный способ управления многоквартирным домом;</w:t>
      </w:r>
    </w:p>
    <w:p w14:paraId="3485E79F" w14:textId="78F9E636" w:rsidR="00DB36B7" w:rsidRDefault="00C77AFB" w:rsidP="00D16351">
      <w:pPr>
        <w:pStyle w:val="20"/>
        <w:tabs>
          <w:tab w:val="left" w:pos="900"/>
        </w:tabs>
        <w:spacing w:line="276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2) </w:t>
      </w:r>
      <w:r w:rsidR="00376DA0">
        <w:rPr>
          <w:color w:val="000000"/>
          <w:lang w:bidi="ru-RU"/>
        </w:rPr>
        <w:t>об</w:t>
      </w:r>
      <w:r w:rsidR="00376DA0">
        <w:t>щ</w:t>
      </w:r>
      <w:r w:rsidR="00376DA0">
        <w:rPr>
          <w:color w:val="000000"/>
          <w:lang w:bidi="ru-RU"/>
        </w:rPr>
        <w:t xml:space="preserve">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приняты решения об организации благоустройства дворовой территории в рамках реализации </w:t>
      </w:r>
      <w:r w:rsidR="00EF6920">
        <w:rPr>
          <w:color w:val="000000"/>
          <w:lang w:bidi="ru-RU"/>
        </w:rPr>
        <w:t xml:space="preserve">муниципальной </w:t>
      </w:r>
      <w:r w:rsidR="00376DA0">
        <w:rPr>
          <w:color w:val="000000"/>
          <w:lang w:bidi="ru-RU"/>
        </w:rPr>
        <w:t>программы «Формирование современной городской среды» на 20</w:t>
      </w:r>
      <w:r w:rsidR="00CD18D5">
        <w:rPr>
          <w:color w:val="000000"/>
          <w:lang w:bidi="ru-RU"/>
        </w:rPr>
        <w:t>23</w:t>
      </w:r>
      <w:r w:rsidR="00376DA0">
        <w:rPr>
          <w:color w:val="000000"/>
          <w:lang w:bidi="ru-RU"/>
        </w:rPr>
        <w:t>-202</w:t>
      </w:r>
      <w:r w:rsidR="00CD18D5">
        <w:rPr>
          <w:color w:val="000000"/>
          <w:lang w:bidi="ru-RU"/>
        </w:rPr>
        <w:t>5</w:t>
      </w:r>
      <w:r w:rsidR="00376DA0">
        <w:rPr>
          <w:color w:val="000000"/>
          <w:lang w:bidi="ru-RU"/>
        </w:rPr>
        <w:t xml:space="preserve"> годы» и об обращении с предложением по включению дворовой территории в программу</w:t>
      </w:r>
      <w:r w:rsidR="00DB36B7">
        <w:rPr>
          <w:color w:val="000000"/>
          <w:lang w:bidi="ru-RU"/>
        </w:rPr>
        <w:t>.</w:t>
      </w:r>
    </w:p>
    <w:p w14:paraId="14D4E178" w14:textId="77777777" w:rsidR="00DB36B7" w:rsidRPr="00DB36B7" w:rsidRDefault="00DB36B7" w:rsidP="00DB36B7">
      <w:pPr>
        <w:pStyle w:val="20"/>
        <w:shd w:val="clear" w:color="auto" w:fill="auto"/>
        <w:tabs>
          <w:tab w:val="left" w:pos="1076"/>
        </w:tabs>
        <w:spacing w:line="276" w:lineRule="auto"/>
        <w:ind w:firstLine="0"/>
        <w:jc w:val="both"/>
      </w:pPr>
    </w:p>
    <w:p w14:paraId="28D2F492" w14:textId="77777777" w:rsidR="00EF6920" w:rsidRPr="00EF6920" w:rsidRDefault="00376DA0" w:rsidP="00EF6920">
      <w:pPr>
        <w:pStyle w:val="20"/>
        <w:numPr>
          <w:ilvl w:val="0"/>
          <w:numId w:val="2"/>
        </w:numPr>
        <w:shd w:val="clear" w:color="auto" w:fill="auto"/>
        <w:tabs>
          <w:tab w:val="left" w:pos="1982"/>
        </w:tabs>
        <w:spacing w:line="276" w:lineRule="auto"/>
        <w:ind w:left="2400" w:hanging="880"/>
        <w:jc w:val="left"/>
      </w:pPr>
      <w:r>
        <w:rPr>
          <w:color w:val="000000"/>
          <w:lang w:bidi="ru-RU"/>
        </w:rPr>
        <w:lastRenderedPageBreak/>
        <w:t>Порядок предоставления предложений для включения</w:t>
      </w:r>
    </w:p>
    <w:p w14:paraId="1FACC736" w14:textId="2601A991" w:rsidR="00376DA0" w:rsidRDefault="00376DA0" w:rsidP="00EF6920">
      <w:pPr>
        <w:pStyle w:val="20"/>
        <w:shd w:val="clear" w:color="auto" w:fill="auto"/>
        <w:tabs>
          <w:tab w:val="left" w:pos="1982"/>
        </w:tabs>
        <w:spacing w:after="353" w:line="276" w:lineRule="auto"/>
        <w:ind w:left="2400" w:firstLine="0"/>
        <w:jc w:val="left"/>
      </w:pPr>
      <w:r>
        <w:rPr>
          <w:color w:val="000000"/>
          <w:lang w:bidi="ru-RU"/>
        </w:rPr>
        <w:t xml:space="preserve"> дворовой территории в адресный перечень.</w:t>
      </w:r>
    </w:p>
    <w:p w14:paraId="42633291" w14:textId="76980B6A" w:rsidR="00376DA0" w:rsidRDefault="00C77AFB" w:rsidP="00C77AFB">
      <w:pPr>
        <w:pStyle w:val="20"/>
        <w:shd w:val="clear" w:color="auto" w:fill="auto"/>
        <w:tabs>
          <w:tab w:val="left" w:pos="900"/>
        </w:tabs>
        <w:spacing w:line="276" w:lineRule="auto"/>
        <w:ind w:firstLine="0"/>
        <w:jc w:val="both"/>
      </w:pPr>
      <w:r>
        <w:rPr>
          <w:color w:val="000000"/>
          <w:lang w:bidi="ru-RU"/>
        </w:rPr>
        <w:tab/>
        <w:t xml:space="preserve">7. </w:t>
      </w:r>
      <w:r w:rsidR="00376DA0">
        <w:rPr>
          <w:color w:val="000000"/>
          <w:lang w:bidi="ru-RU"/>
        </w:rPr>
        <w:t xml:space="preserve">Отбор заявителей на включение в адресный перечень осуществляется общественной комиссией по обсуждению и оценке предложений по благоустройству о включении </w:t>
      </w:r>
      <w:r w:rsidR="00EF6920">
        <w:rPr>
          <w:color w:val="000000"/>
          <w:lang w:bidi="ru-RU"/>
        </w:rPr>
        <w:t>в П</w:t>
      </w:r>
      <w:r w:rsidR="00376DA0">
        <w:rPr>
          <w:color w:val="000000"/>
          <w:lang w:bidi="ru-RU"/>
        </w:rPr>
        <w:t>рограмму</w:t>
      </w:r>
      <w:r w:rsidR="00EF6920">
        <w:rPr>
          <w:color w:val="000000"/>
          <w:lang w:bidi="ru-RU"/>
        </w:rPr>
        <w:t xml:space="preserve"> (далее именуется – Комиссия)</w:t>
      </w:r>
      <w:r w:rsidR="00376DA0">
        <w:rPr>
          <w:color w:val="000000"/>
          <w:lang w:bidi="ru-RU"/>
        </w:rPr>
        <w:t xml:space="preserve">, созданной администрацией </w:t>
      </w:r>
      <w:proofErr w:type="spellStart"/>
      <w:proofErr w:type="gramStart"/>
      <w:r w:rsidR="001C3A17">
        <w:rPr>
          <w:color w:val="000000"/>
          <w:lang w:bidi="ru-RU"/>
        </w:rPr>
        <w:t>Сухореченского</w:t>
      </w:r>
      <w:proofErr w:type="spellEnd"/>
      <w:r w:rsidR="001C3A17">
        <w:rPr>
          <w:color w:val="000000"/>
          <w:lang w:bidi="ru-RU"/>
        </w:rPr>
        <w:t xml:space="preserve"> </w:t>
      </w:r>
      <w:r w:rsidR="000A37CD">
        <w:rPr>
          <w:color w:val="000000"/>
          <w:lang w:bidi="ru-RU"/>
        </w:rPr>
        <w:t xml:space="preserve"> сельского</w:t>
      </w:r>
      <w:proofErr w:type="gramEnd"/>
      <w:r w:rsidR="000A37CD">
        <w:rPr>
          <w:color w:val="000000"/>
          <w:lang w:bidi="ru-RU"/>
        </w:rPr>
        <w:t xml:space="preserve"> поселения </w:t>
      </w:r>
      <w:proofErr w:type="spellStart"/>
      <w:r>
        <w:rPr>
          <w:color w:val="000000"/>
          <w:lang w:bidi="ru-RU"/>
        </w:rPr>
        <w:t>Карталинского</w:t>
      </w:r>
      <w:proofErr w:type="spellEnd"/>
      <w:r>
        <w:rPr>
          <w:color w:val="000000"/>
          <w:lang w:bidi="ru-RU"/>
        </w:rPr>
        <w:t xml:space="preserve"> муниципального района</w:t>
      </w:r>
      <w:r w:rsidR="00376DA0">
        <w:rPr>
          <w:color w:val="000000"/>
          <w:lang w:bidi="ru-RU"/>
        </w:rPr>
        <w:t>.</w:t>
      </w:r>
    </w:p>
    <w:p w14:paraId="7297B73E" w14:textId="1CDCAA1B" w:rsidR="00376DA0" w:rsidRDefault="00C77AFB" w:rsidP="00C77AFB">
      <w:pPr>
        <w:pStyle w:val="20"/>
        <w:shd w:val="clear" w:color="auto" w:fill="auto"/>
        <w:tabs>
          <w:tab w:val="left" w:pos="1053"/>
        </w:tabs>
        <w:spacing w:line="276" w:lineRule="auto"/>
        <w:ind w:left="740" w:firstLine="0"/>
        <w:jc w:val="both"/>
      </w:pPr>
      <w:r>
        <w:rPr>
          <w:color w:val="000000"/>
          <w:lang w:bidi="ru-RU"/>
        </w:rPr>
        <w:t xml:space="preserve">8. </w:t>
      </w:r>
      <w:r w:rsidR="00EF6920">
        <w:rPr>
          <w:color w:val="000000"/>
          <w:lang w:bidi="ru-RU"/>
        </w:rPr>
        <w:t>К</w:t>
      </w:r>
      <w:r w:rsidR="00376DA0">
        <w:rPr>
          <w:color w:val="000000"/>
          <w:lang w:bidi="ru-RU"/>
        </w:rPr>
        <w:t>омиссия осуществляет:</w:t>
      </w:r>
    </w:p>
    <w:p w14:paraId="415DCC2B" w14:textId="7DAB8A60" w:rsidR="00376DA0" w:rsidRDefault="00C77AFB" w:rsidP="00C77AFB">
      <w:pPr>
        <w:pStyle w:val="20"/>
        <w:shd w:val="clear" w:color="auto" w:fill="auto"/>
        <w:tabs>
          <w:tab w:val="left" w:pos="918"/>
        </w:tabs>
        <w:spacing w:line="276" w:lineRule="auto"/>
        <w:ind w:firstLine="740"/>
        <w:jc w:val="both"/>
      </w:pPr>
      <w:r>
        <w:rPr>
          <w:color w:val="000000"/>
          <w:lang w:bidi="ru-RU"/>
        </w:rPr>
        <w:t xml:space="preserve">1) </w:t>
      </w:r>
      <w:r w:rsidR="00376DA0">
        <w:rPr>
          <w:color w:val="000000"/>
          <w:lang w:bidi="ru-RU"/>
        </w:rPr>
        <w:t>прием и регистрацию заявок на включение дворовых территорий в адресный перечень, исходя из даты предоставления таких заявок;</w:t>
      </w:r>
    </w:p>
    <w:p w14:paraId="466E7732" w14:textId="5C5C32BB" w:rsidR="00376DA0" w:rsidRDefault="00C77AFB" w:rsidP="00C77AFB">
      <w:pPr>
        <w:pStyle w:val="20"/>
        <w:shd w:val="clear" w:color="auto" w:fill="auto"/>
        <w:tabs>
          <w:tab w:val="left" w:pos="1018"/>
        </w:tabs>
        <w:spacing w:line="276" w:lineRule="auto"/>
        <w:ind w:firstLine="740"/>
        <w:jc w:val="both"/>
      </w:pPr>
      <w:r>
        <w:rPr>
          <w:color w:val="000000"/>
          <w:lang w:bidi="ru-RU"/>
        </w:rPr>
        <w:t xml:space="preserve">2) </w:t>
      </w:r>
      <w:r w:rsidR="00376DA0">
        <w:rPr>
          <w:color w:val="000000"/>
          <w:lang w:bidi="ru-RU"/>
        </w:rPr>
        <w:t>проверку соответствия предоставленных заявителями документов требованиям, установленным настоящим Порядком;</w:t>
      </w:r>
    </w:p>
    <w:p w14:paraId="16DF9062" w14:textId="4E4FA458" w:rsidR="00376DA0" w:rsidRDefault="00C77AFB" w:rsidP="00C77AFB">
      <w:pPr>
        <w:pStyle w:val="20"/>
        <w:shd w:val="clear" w:color="auto" w:fill="auto"/>
        <w:tabs>
          <w:tab w:val="left" w:pos="1018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 3) </w:t>
      </w:r>
      <w:r w:rsidR="00376DA0">
        <w:rPr>
          <w:color w:val="000000"/>
          <w:lang w:bidi="ru-RU"/>
        </w:rPr>
        <w:t>принятие решений о включении предложений заявителей или об отказе в их включении в адресный перечень по основаниям, установленным настоящим Порядком;</w:t>
      </w:r>
    </w:p>
    <w:p w14:paraId="1F56A5A4" w14:textId="0B21EA57" w:rsidR="00376DA0" w:rsidRDefault="00C77AFB" w:rsidP="00C77AFB">
      <w:pPr>
        <w:pStyle w:val="20"/>
        <w:shd w:val="clear" w:color="auto" w:fill="auto"/>
        <w:tabs>
          <w:tab w:val="left" w:pos="980"/>
        </w:tabs>
        <w:spacing w:line="276" w:lineRule="auto"/>
        <w:ind w:firstLine="760"/>
        <w:jc w:val="both"/>
      </w:pPr>
      <w:r>
        <w:rPr>
          <w:color w:val="000000"/>
          <w:lang w:bidi="ru-RU"/>
        </w:rPr>
        <w:t xml:space="preserve">4) </w:t>
      </w:r>
      <w:r w:rsidR="00376DA0">
        <w:rPr>
          <w:color w:val="000000"/>
          <w:lang w:bidi="ru-RU"/>
        </w:rPr>
        <w:t>оценку заявок (ранжирование) по сумме баллов, присваиваемых каждой заявке при ее оценке;</w:t>
      </w:r>
    </w:p>
    <w:p w14:paraId="5A1D543A" w14:textId="24869512" w:rsidR="00376DA0" w:rsidRDefault="00C77AFB" w:rsidP="00C77AFB">
      <w:pPr>
        <w:pStyle w:val="20"/>
        <w:shd w:val="clear" w:color="auto" w:fill="auto"/>
        <w:tabs>
          <w:tab w:val="left" w:pos="980"/>
        </w:tabs>
        <w:spacing w:line="276" w:lineRule="auto"/>
        <w:ind w:firstLine="851"/>
        <w:jc w:val="both"/>
      </w:pPr>
      <w:r>
        <w:rPr>
          <w:color w:val="000000"/>
          <w:lang w:bidi="ru-RU"/>
        </w:rPr>
        <w:t xml:space="preserve">5) </w:t>
      </w:r>
      <w:r w:rsidR="00376DA0">
        <w:rPr>
          <w:color w:val="000000"/>
          <w:lang w:bidi="ru-RU"/>
        </w:rPr>
        <w:t xml:space="preserve">формирование адресного перечня дворовых территорий, занимающих в ранжированном списке места, начиная с первого по списку, для которых сумма запрашиваемых средств соответствует планируемому объему средств из федерального бюджета, бюджета Челябинской области и </w:t>
      </w:r>
      <w:r w:rsidR="00AD5187">
        <w:rPr>
          <w:color w:val="000000"/>
          <w:lang w:bidi="ru-RU"/>
        </w:rPr>
        <w:t>местного бюджета</w:t>
      </w:r>
      <w:r w:rsidR="00376DA0">
        <w:rPr>
          <w:color w:val="000000"/>
          <w:lang w:bidi="ru-RU"/>
        </w:rPr>
        <w:t xml:space="preserve"> на текущий финансовый год.</w:t>
      </w:r>
    </w:p>
    <w:p w14:paraId="32351222" w14:textId="11400598" w:rsidR="00376DA0" w:rsidRDefault="00C77AFB" w:rsidP="00C77AFB">
      <w:pPr>
        <w:pStyle w:val="20"/>
        <w:shd w:val="clear" w:color="auto" w:fill="auto"/>
        <w:tabs>
          <w:tab w:val="left" w:pos="1157"/>
        </w:tabs>
        <w:spacing w:line="276" w:lineRule="auto"/>
        <w:ind w:firstLine="760"/>
        <w:jc w:val="both"/>
      </w:pPr>
      <w:r>
        <w:rPr>
          <w:color w:val="000000"/>
          <w:lang w:bidi="ru-RU"/>
        </w:rPr>
        <w:t xml:space="preserve">9. </w:t>
      </w:r>
      <w:r w:rsidR="00376DA0">
        <w:rPr>
          <w:color w:val="000000"/>
          <w:lang w:bidi="ru-RU"/>
        </w:rPr>
        <w:t>Поступившая заявка подлежит отклонению и заявителю дается письменный отказ и разъяснение о невозможности включения в адресный перечень в случае, если:</w:t>
      </w:r>
    </w:p>
    <w:p w14:paraId="39056CC2" w14:textId="3A5C5800" w:rsidR="00376DA0" w:rsidRDefault="00D16351" w:rsidP="00D16351">
      <w:pPr>
        <w:pStyle w:val="20"/>
        <w:shd w:val="clear" w:color="auto" w:fill="auto"/>
        <w:tabs>
          <w:tab w:val="left" w:pos="980"/>
        </w:tabs>
        <w:spacing w:line="276" w:lineRule="auto"/>
        <w:ind w:firstLine="760"/>
        <w:jc w:val="both"/>
      </w:pPr>
      <w:r>
        <w:rPr>
          <w:color w:val="000000"/>
          <w:lang w:bidi="ru-RU"/>
        </w:rPr>
        <w:t xml:space="preserve">1) </w:t>
      </w:r>
      <w:r w:rsidR="00376DA0">
        <w:rPr>
          <w:color w:val="000000"/>
          <w:lang w:bidi="ru-RU"/>
        </w:rPr>
        <w:t>не соблюдены заявленные условия, при которых осуществляется включение в адресный перечень, установленные нормативными правовыми актами и настоящим Порядком;</w:t>
      </w:r>
    </w:p>
    <w:p w14:paraId="202A101E" w14:textId="32E11E48" w:rsidR="00376DA0" w:rsidRDefault="00D16351" w:rsidP="00D16351">
      <w:pPr>
        <w:pStyle w:val="20"/>
        <w:shd w:val="clear" w:color="auto" w:fill="auto"/>
        <w:tabs>
          <w:tab w:val="left" w:pos="980"/>
        </w:tabs>
        <w:spacing w:line="276" w:lineRule="auto"/>
        <w:ind w:firstLine="760"/>
        <w:jc w:val="both"/>
      </w:pPr>
      <w:r>
        <w:rPr>
          <w:color w:val="000000"/>
          <w:lang w:bidi="ru-RU"/>
        </w:rPr>
        <w:t xml:space="preserve">2) </w:t>
      </w:r>
      <w:r w:rsidR="00376DA0">
        <w:rPr>
          <w:color w:val="000000"/>
          <w:lang w:bidi="ru-RU"/>
        </w:rPr>
        <w:t>отсутствуют свободные бюджетные ассигнования на текущий финансовый год;</w:t>
      </w:r>
    </w:p>
    <w:p w14:paraId="08B906E0" w14:textId="6DDFD156" w:rsidR="00376DA0" w:rsidRDefault="00D16351" w:rsidP="00D16351">
      <w:pPr>
        <w:pStyle w:val="20"/>
        <w:shd w:val="clear" w:color="auto" w:fill="auto"/>
        <w:tabs>
          <w:tab w:val="left" w:pos="980"/>
        </w:tabs>
        <w:spacing w:line="276" w:lineRule="auto"/>
        <w:ind w:firstLine="760"/>
        <w:jc w:val="both"/>
      </w:pPr>
      <w:r>
        <w:rPr>
          <w:color w:val="000000"/>
          <w:lang w:bidi="ru-RU"/>
        </w:rPr>
        <w:t xml:space="preserve">3) </w:t>
      </w:r>
      <w:r w:rsidR="00376DA0">
        <w:rPr>
          <w:color w:val="000000"/>
          <w:lang w:bidi="ru-RU"/>
        </w:rPr>
        <w:t xml:space="preserve">на дворовой территории многоквартирного дома, в отношении которой подана заявка, ранее осуществлялось благоустройство за счет средств федерального бюджета, бюджета Челябинской области и </w:t>
      </w:r>
      <w:r w:rsidR="00AD5187">
        <w:rPr>
          <w:color w:val="000000"/>
          <w:lang w:bidi="ru-RU"/>
        </w:rPr>
        <w:t>местного бюджета.</w:t>
      </w:r>
    </w:p>
    <w:p w14:paraId="3D4966CA" w14:textId="05509F2C" w:rsidR="00376DA0" w:rsidRDefault="00D16351" w:rsidP="00D16351">
      <w:pPr>
        <w:pStyle w:val="20"/>
        <w:shd w:val="clear" w:color="auto" w:fill="auto"/>
        <w:tabs>
          <w:tab w:val="left" w:pos="1172"/>
        </w:tabs>
        <w:spacing w:line="276" w:lineRule="auto"/>
        <w:ind w:firstLine="760"/>
        <w:jc w:val="both"/>
      </w:pPr>
      <w:r>
        <w:rPr>
          <w:color w:val="000000"/>
          <w:lang w:bidi="ru-RU"/>
        </w:rPr>
        <w:t xml:space="preserve">10. </w:t>
      </w:r>
      <w:r w:rsidR="00376DA0">
        <w:rPr>
          <w:color w:val="000000"/>
          <w:lang w:bidi="ru-RU"/>
        </w:rPr>
        <w:t xml:space="preserve">По результатам оценки предложений </w:t>
      </w:r>
      <w:r w:rsidR="00EF6920">
        <w:rPr>
          <w:color w:val="000000"/>
          <w:lang w:bidi="ru-RU"/>
        </w:rPr>
        <w:t>К</w:t>
      </w:r>
      <w:r w:rsidR="00376DA0">
        <w:rPr>
          <w:color w:val="000000"/>
          <w:lang w:bidi="ru-RU"/>
        </w:rPr>
        <w:t>омиссией утверждается Протокол оценки (критериям оценивания) заявок заинтересованных лиц на включение в адресный перечень</w:t>
      </w:r>
      <w:r>
        <w:rPr>
          <w:color w:val="000000"/>
          <w:lang w:bidi="ru-RU"/>
        </w:rPr>
        <w:t xml:space="preserve"> дворовых</w:t>
      </w:r>
      <w:r w:rsidR="00376DA0">
        <w:rPr>
          <w:color w:val="000000"/>
          <w:lang w:bidi="ru-RU"/>
        </w:rPr>
        <w:t xml:space="preserve"> территорий проекта </w:t>
      </w:r>
      <w:r w:rsidR="00EF6920">
        <w:rPr>
          <w:color w:val="000000"/>
          <w:lang w:bidi="ru-RU"/>
        </w:rPr>
        <w:t>П</w:t>
      </w:r>
      <w:r w:rsidR="00376DA0">
        <w:rPr>
          <w:color w:val="000000"/>
          <w:lang w:bidi="ru-RU"/>
        </w:rPr>
        <w:t>рограммы (далее - Протокол).</w:t>
      </w:r>
    </w:p>
    <w:p w14:paraId="43F91BB0" w14:textId="7FF51364" w:rsidR="00376DA0" w:rsidRDefault="00D16351" w:rsidP="00D16351">
      <w:pPr>
        <w:pStyle w:val="20"/>
        <w:shd w:val="clear" w:color="auto" w:fill="auto"/>
        <w:tabs>
          <w:tab w:val="left" w:pos="1363"/>
        </w:tabs>
        <w:spacing w:line="276" w:lineRule="auto"/>
        <w:ind w:firstLine="760"/>
        <w:jc w:val="both"/>
      </w:pPr>
      <w:r>
        <w:rPr>
          <w:color w:val="000000"/>
          <w:lang w:bidi="ru-RU"/>
        </w:rPr>
        <w:t xml:space="preserve">11. </w:t>
      </w:r>
      <w:r w:rsidR="00376DA0">
        <w:rPr>
          <w:color w:val="000000"/>
          <w:lang w:bidi="ru-RU"/>
        </w:rPr>
        <w:t xml:space="preserve">Информация о проведении отбора дворовых территорий многоквартирных домов, подлежащих благоустройству, размещается на </w:t>
      </w:r>
      <w:r w:rsidR="00376DA0">
        <w:rPr>
          <w:color w:val="000000"/>
          <w:lang w:bidi="ru-RU"/>
        </w:rPr>
        <w:lastRenderedPageBreak/>
        <w:t xml:space="preserve">официальном сайте администрации </w:t>
      </w:r>
      <w:proofErr w:type="spellStart"/>
      <w:r w:rsidR="001C3A17">
        <w:rPr>
          <w:color w:val="000000"/>
          <w:lang w:bidi="ru-RU"/>
        </w:rPr>
        <w:t>Сухореченского</w:t>
      </w:r>
      <w:proofErr w:type="spellEnd"/>
      <w:r w:rsidR="001C3A17">
        <w:rPr>
          <w:color w:val="000000"/>
          <w:lang w:bidi="ru-RU"/>
        </w:rPr>
        <w:t xml:space="preserve"> </w:t>
      </w:r>
      <w:r w:rsidR="005061B7">
        <w:rPr>
          <w:color w:val="000000"/>
          <w:lang w:bidi="ru-RU"/>
        </w:rPr>
        <w:t>сельского</w:t>
      </w:r>
      <w:r w:rsidR="000A37CD">
        <w:rPr>
          <w:color w:val="000000"/>
          <w:lang w:bidi="ru-RU"/>
        </w:rPr>
        <w:t xml:space="preserve"> поселения </w:t>
      </w:r>
      <w:proofErr w:type="spellStart"/>
      <w:r>
        <w:rPr>
          <w:color w:val="000000"/>
          <w:lang w:bidi="ru-RU"/>
        </w:rPr>
        <w:t>Карталинского</w:t>
      </w:r>
      <w:proofErr w:type="spellEnd"/>
      <w:r>
        <w:rPr>
          <w:color w:val="000000"/>
          <w:lang w:bidi="ru-RU"/>
        </w:rPr>
        <w:t xml:space="preserve"> муниципального района</w:t>
      </w:r>
      <w:r w:rsidR="00376DA0">
        <w:rPr>
          <w:color w:val="000000"/>
          <w:lang w:bidi="ru-RU"/>
        </w:rPr>
        <w:t xml:space="preserve"> </w:t>
      </w:r>
      <w:r w:rsidR="0066745D" w:rsidRPr="0066745D">
        <w:rPr>
          <w:color w:val="000000" w:themeColor="text1"/>
        </w:rPr>
        <w:t>https://xn--e1aajedreqhfqy3a.xn--p1ai/</w:t>
      </w:r>
      <w:r w:rsidR="00376DA0">
        <w:rPr>
          <w:color w:val="000000"/>
          <w:lang w:bidi="ru-RU"/>
        </w:rPr>
        <w:t xml:space="preserve">, в срок до </w:t>
      </w:r>
      <w:r w:rsidR="00376DA0" w:rsidRPr="00CD18D5">
        <w:rPr>
          <w:color w:val="000000"/>
          <w:lang w:bidi="ru-RU"/>
        </w:rPr>
        <w:t xml:space="preserve">01 </w:t>
      </w:r>
      <w:r w:rsidR="00CD18D5" w:rsidRPr="00CD18D5">
        <w:rPr>
          <w:color w:val="000000"/>
          <w:lang w:bidi="ru-RU"/>
        </w:rPr>
        <w:t>марта</w:t>
      </w:r>
      <w:r w:rsidR="00376DA0" w:rsidRPr="00CD18D5">
        <w:rPr>
          <w:color w:val="000000"/>
          <w:lang w:bidi="ru-RU"/>
        </w:rPr>
        <w:t>.</w:t>
      </w:r>
    </w:p>
    <w:p w14:paraId="76954A56" w14:textId="67FEF91A" w:rsidR="00376DA0" w:rsidRDefault="00DB36B7" w:rsidP="007A4267">
      <w:pPr>
        <w:pStyle w:val="20"/>
        <w:shd w:val="clear" w:color="auto" w:fill="auto"/>
        <w:tabs>
          <w:tab w:val="left" w:pos="1392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</w:t>
      </w:r>
      <w:r w:rsidR="007A4267">
        <w:rPr>
          <w:color w:val="000000"/>
          <w:lang w:bidi="ru-RU"/>
        </w:rPr>
        <w:t>1</w:t>
      </w:r>
      <w:r>
        <w:rPr>
          <w:color w:val="000000"/>
          <w:lang w:bidi="ru-RU"/>
        </w:rPr>
        <w:t>2</w:t>
      </w:r>
      <w:r w:rsidR="007A4267">
        <w:rPr>
          <w:color w:val="000000"/>
          <w:lang w:bidi="ru-RU"/>
        </w:rPr>
        <w:t xml:space="preserve">. </w:t>
      </w:r>
      <w:r w:rsidR="00376DA0">
        <w:rPr>
          <w:color w:val="000000"/>
          <w:lang w:bidi="ru-RU"/>
        </w:rPr>
        <w:t>Максимальное количество баллов, присваиваемых заявке по</w:t>
      </w:r>
    </w:p>
    <w:p w14:paraId="528D87C9" w14:textId="77777777" w:rsidR="00376DA0" w:rsidRDefault="00376DA0" w:rsidP="00376DA0">
      <w:pPr>
        <w:pStyle w:val="ac"/>
        <w:shd w:val="clear" w:color="auto" w:fill="auto"/>
        <w:spacing w:line="280" w:lineRule="exact"/>
      </w:pPr>
      <w:r>
        <w:rPr>
          <w:color w:val="000000"/>
          <w:lang w:bidi="ru-RU"/>
        </w:rPr>
        <w:t>каждому критерию представлены в таблице:</w:t>
      </w:r>
    </w:p>
    <w:tbl>
      <w:tblPr>
        <w:tblW w:w="958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822"/>
        <w:gridCol w:w="3197"/>
      </w:tblGrid>
      <w:tr w:rsidR="00376DA0" w:rsidRPr="007E0702" w14:paraId="038ABF36" w14:textId="77777777" w:rsidTr="0084792C">
        <w:trPr>
          <w:trHeight w:hRule="exact"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08917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№ п/п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82714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FD712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376DA0" w:rsidRPr="007E0702" w14:paraId="42AB52DD" w14:textId="77777777" w:rsidTr="0084792C">
        <w:trPr>
          <w:trHeight w:hRule="exact" w:val="3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61CDB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DFE23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376DA0" w:rsidRPr="007E0702" w14:paraId="60046510" w14:textId="77777777" w:rsidTr="0084792C">
        <w:trPr>
          <w:trHeight w:hRule="exact" w:val="33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96D36F" w14:textId="77777777" w:rsidR="00376DA0" w:rsidRPr="007E0702" w:rsidRDefault="00376DA0" w:rsidP="007E0702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A196C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от 41 и более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E24BF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12</w:t>
            </w:r>
          </w:p>
        </w:tc>
      </w:tr>
      <w:tr w:rsidR="00376DA0" w:rsidRPr="007E0702" w14:paraId="2C5B0345" w14:textId="77777777" w:rsidTr="0084792C">
        <w:trPr>
          <w:trHeight w:hRule="exact" w:val="33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A60110" w14:textId="77777777" w:rsidR="00376DA0" w:rsidRPr="007E0702" w:rsidRDefault="00376DA0" w:rsidP="007E0702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38C05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от 31 до 40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F610C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9</w:t>
            </w:r>
          </w:p>
        </w:tc>
      </w:tr>
      <w:tr w:rsidR="00376DA0" w:rsidRPr="007E0702" w14:paraId="4805B278" w14:textId="77777777" w:rsidTr="0084792C">
        <w:trPr>
          <w:trHeight w:hRule="exact" w:val="33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9935EC" w14:textId="77777777" w:rsidR="00376DA0" w:rsidRPr="007E0702" w:rsidRDefault="00376DA0" w:rsidP="007E0702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67FFE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от 21 до 30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90445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6</w:t>
            </w:r>
          </w:p>
        </w:tc>
      </w:tr>
      <w:tr w:rsidR="00376DA0" w:rsidRPr="007E0702" w14:paraId="33018DE5" w14:textId="77777777" w:rsidTr="0084792C">
        <w:trPr>
          <w:trHeight w:hRule="exact" w:val="33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9C728C" w14:textId="77777777" w:rsidR="00376DA0" w:rsidRPr="007E0702" w:rsidRDefault="00376DA0" w:rsidP="007E0702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32D3E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от 11 до 20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B68D5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3</w:t>
            </w:r>
          </w:p>
        </w:tc>
      </w:tr>
      <w:tr w:rsidR="00376DA0" w:rsidRPr="007E0702" w14:paraId="2311B3BD" w14:textId="77777777" w:rsidTr="0084792C">
        <w:trPr>
          <w:trHeight w:hRule="exact" w:val="33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AD4DDA" w14:textId="77777777" w:rsidR="00376DA0" w:rsidRPr="007E0702" w:rsidRDefault="00376DA0" w:rsidP="007E0702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07EDB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10 лет и менее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F8F85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0</w:t>
            </w:r>
          </w:p>
        </w:tc>
      </w:tr>
      <w:tr w:rsidR="00376DA0" w:rsidRPr="007E0702" w14:paraId="3B321F75" w14:textId="77777777" w:rsidTr="007E0702">
        <w:trPr>
          <w:trHeight w:hRule="exact" w:val="8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92C01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2.</w:t>
            </w:r>
          </w:p>
        </w:tc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A141B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Финансовая дисциплина собственников помещений в многоквартирном доме - уровень сбора платы за жилое помещение и коммунальные услуги (среднемесячный за 12 месяцев до подачи заявки):</w:t>
            </w:r>
          </w:p>
        </w:tc>
      </w:tr>
      <w:tr w:rsidR="00376DA0" w:rsidRPr="007E0702" w14:paraId="3557AF0A" w14:textId="77777777" w:rsidTr="0084792C">
        <w:trPr>
          <w:trHeight w:hRule="exact" w:val="33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EDA891" w14:textId="77777777" w:rsidR="00376DA0" w:rsidRPr="007E0702" w:rsidRDefault="00376DA0" w:rsidP="007E0702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88D15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более 95 %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92045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5</w:t>
            </w:r>
          </w:p>
        </w:tc>
      </w:tr>
      <w:tr w:rsidR="00376DA0" w:rsidRPr="007E0702" w14:paraId="1F19D131" w14:textId="77777777" w:rsidTr="0084792C">
        <w:trPr>
          <w:trHeight w:hRule="exact" w:val="33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E2E068" w14:textId="77777777" w:rsidR="00376DA0" w:rsidRPr="007E0702" w:rsidRDefault="00376DA0" w:rsidP="007E0702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7E473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от 85 % до 95 %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3F48F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3</w:t>
            </w:r>
          </w:p>
        </w:tc>
      </w:tr>
      <w:tr w:rsidR="00376DA0" w:rsidRPr="007E0702" w14:paraId="0F916C9F" w14:textId="77777777" w:rsidTr="0084792C">
        <w:trPr>
          <w:trHeight w:hRule="exact" w:val="33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7B03F7" w14:textId="77777777" w:rsidR="00376DA0" w:rsidRPr="007E0702" w:rsidRDefault="00376DA0" w:rsidP="007E0702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3F94A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85 % и менее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F6E90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1</w:t>
            </w:r>
          </w:p>
        </w:tc>
      </w:tr>
      <w:tr w:rsidR="00376DA0" w:rsidRPr="007E0702" w14:paraId="0F170F47" w14:textId="77777777" w:rsidTr="007E0702">
        <w:trPr>
          <w:trHeight w:hRule="exact"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0CF3A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3.</w:t>
            </w:r>
          </w:p>
        </w:tc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AB825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Наличие проектно-сметной документации на благоустройство дворовой территории в соответствии с перечнями видов работ, установленных нормативными правовыми актами:</w:t>
            </w:r>
          </w:p>
        </w:tc>
      </w:tr>
      <w:tr w:rsidR="00376DA0" w:rsidRPr="007E0702" w14:paraId="7330D8FE" w14:textId="77777777" w:rsidTr="0084792C">
        <w:trPr>
          <w:trHeight w:hRule="exact" w:val="33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B1D43D" w14:textId="77777777" w:rsidR="00376DA0" w:rsidRPr="007E0702" w:rsidRDefault="00376DA0" w:rsidP="007E0702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7D989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наличие проектно-сметной документации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15183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20</w:t>
            </w:r>
          </w:p>
        </w:tc>
      </w:tr>
      <w:tr w:rsidR="00376DA0" w:rsidRPr="007E0702" w14:paraId="1819047E" w14:textId="77777777" w:rsidTr="007E0702">
        <w:trPr>
          <w:trHeight w:hRule="exact" w:val="37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017046" w14:textId="77777777" w:rsidR="00376DA0" w:rsidRPr="007E0702" w:rsidRDefault="00376DA0" w:rsidP="007E0702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D0BC4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отсутствие проектно-сметной документации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92BFA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0</w:t>
            </w:r>
          </w:p>
        </w:tc>
      </w:tr>
      <w:tr w:rsidR="007A4267" w:rsidRPr="007E0702" w14:paraId="2966D741" w14:textId="77777777" w:rsidTr="007E0702">
        <w:trPr>
          <w:trHeight w:hRule="exact" w:val="11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E141E" w14:textId="77777777" w:rsidR="007A4267" w:rsidRPr="007E0702" w:rsidRDefault="007A4267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4.</w:t>
            </w:r>
          </w:p>
        </w:tc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00A45" w14:textId="3960A8C1" w:rsidR="007A4267" w:rsidRPr="007E0702" w:rsidRDefault="007A4267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Уровень поддержки собственниками помещений</w:t>
            </w:r>
            <w:r w:rsidRPr="007E0702">
              <w:rPr>
                <w:rStyle w:val="29pt"/>
                <w:sz w:val="24"/>
                <w:szCs w:val="24"/>
              </w:rPr>
              <w:t xml:space="preserve"> </w:t>
            </w:r>
            <w:r w:rsidRPr="007E0702">
              <w:rPr>
                <w:sz w:val="24"/>
                <w:szCs w:val="24"/>
              </w:rPr>
              <w:t>дома решения об организации трудового у</w:t>
            </w:r>
            <w:r w:rsidR="007E0702" w:rsidRPr="007E0702">
              <w:rPr>
                <w:sz w:val="24"/>
                <w:szCs w:val="24"/>
              </w:rPr>
              <w:t>частия</w:t>
            </w:r>
            <w:r w:rsidRPr="007E0702">
              <w:rPr>
                <w:sz w:val="24"/>
                <w:szCs w:val="24"/>
              </w:rPr>
              <w:t xml:space="preserve"> лиц и (или) организаций в выполнении работ </w:t>
            </w:r>
            <w:r w:rsidR="007E0702" w:rsidRPr="007E0702">
              <w:rPr>
                <w:sz w:val="24"/>
                <w:szCs w:val="24"/>
              </w:rPr>
              <w:t xml:space="preserve">из дополнительного перечня </w:t>
            </w:r>
            <w:r w:rsidRPr="007E0702">
              <w:rPr>
                <w:sz w:val="24"/>
                <w:szCs w:val="24"/>
              </w:rPr>
              <w:t xml:space="preserve">по благоустройству дворовой </w:t>
            </w:r>
            <w:r w:rsidR="005061B7" w:rsidRPr="007E0702">
              <w:rPr>
                <w:sz w:val="24"/>
                <w:szCs w:val="24"/>
              </w:rPr>
              <w:t>территории многоквартирного</w:t>
            </w:r>
            <w:r w:rsidR="007E0702" w:rsidRPr="007E0702">
              <w:rPr>
                <w:sz w:val="24"/>
                <w:szCs w:val="24"/>
              </w:rPr>
              <w:t xml:space="preserve"> дома, уровень у</w:t>
            </w:r>
            <w:r w:rsidRPr="007E0702">
              <w:rPr>
                <w:sz w:val="24"/>
                <w:szCs w:val="24"/>
              </w:rPr>
              <w:t xml:space="preserve">частия заинтересованных </w:t>
            </w:r>
            <w:r w:rsidR="007E0702" w:rsidRPr="007E0702">
              <w:rPr>
                <w:sz w:val="24"/>
                <w:szCs w:val="24"/>
              </w:rPr>
              <w:t>лиц</w:t>
            </w:r>
            <w:r w:rsidRPr="007E0702">
              <w:rPr>
                <w:sz w:val="24"/>
                <w:szCs w:val="24"/>
              </w:rPr>
              <w:t>:</w:t>
            </w:r>
          </w:p>
        </w:tc>
      </w:tr>
      <w:tr w:rsidR="00376DA0" w:rsidRPr="007E0702" w14:paraId="5D92A181" w14:textId="77777777" w:rsidTr="007E0702">
        <w:trPr>
          <w:trHeight w:hRule="exact" w:val="171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5C9873" w14:textId="77777777" w:rsidR="00376DA0" w:rsidRPr="007E0702" w:rsidRDefault="00376DA0" w:rsidP="007E0702"/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16AB1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за организацию 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6C5E4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20</w:t>
            </w:r>
          </w:p>
        </w:tc>
      </w:tr>
      <w:tr w:rsidR="00376DA0" w:rsidRPr="007E0702" w14:paraId="2CA988CF" w14:textId="77777777" w:rsidTr="007E0702">
        <w:trPr>
          <w:trHeight w:hRule="exact" w:val="2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ABE6F" w14:textId="77777777" w:rsidR="00376DA0" w:rsidRPr="007E0702" w:rsidRDefault="00376DA0" w:rsidP="007E0702"/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7889BC" w14:textId="1401AFF6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за организацию трудового участия заинтересованных лиц и (или) организаций</w:t>
            </w:r>
            <w:r w:rsidR="007E0702">
              <w:rPr>
                <w:sz w:val="24"/>
                <w:szCs w:val="24"/>
              </w:rPr>
              <w:t xml:space="preserve"> </w:t>
            </w:r>
            <w:r w:rsidR="007E0702" w:rsidRPr="007E0702">
              <w:rPr>
                <w:sz w:val="24"/>
                <w:szCs w:val="24"/>
              </w:rPr>
              <w:t>в выполнении дополнительного перечня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A9DF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0</w:t>
            </w:r>
          </w:p>
        </w:tc>
      </w:tr>
      <w:tr w:rsidR="00376DA0" w:rsidRPr="007E0702" w14:paraId="08425483" w14:textId="77777777" w:rsidTr="007E0702">
        <w:trPr>
          <w:trHeight w:hRule="exact" w:val="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F7CF4" w14:textId="77777777" w:rsidR="00376DA0" w:rsidRPr="007E0702" w:rsidRDefault="00376DA0" w:rsidP="007E0702"/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996F96" w14:textId="37A411DD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AAA41" w14:textId="77777777" w:rsidR="00376DA0" w:rsidRPr="007E0702" w:rsidRDefault="00376DA0" w:rsidP="007E0702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</w:tc>
      </w:tr>
      <w:tr w:rsidR="00376DA0" w:rsidRPr="007E0702" w14:paraId="23885BEC" w14:textId="77777777" w:rsidTr="007E0702">
        <w:trPr>
          <w:trHeight w:hRule="exact" w:val="19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0D158" w14:textId="77777777" w:rsidR="00376DA0" w:rsidRPr="007E0702" w:rsidRDefault="00376DA0" w:rsidP="007E0702"/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5C202B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Несогласие собственников на включение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AED8F" w14:textId="77777777" w:rsidR="00376DA0" w:rsidRPr="007E0702" w:rsidRDefault="00376DA0" w:rsidP="007E07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0702">
              <w:rPr>
                <w:sz w:val="24"/>
                <w:szCs w:val="24"/>
              </w:rPr>
              <w:t>Снятие 50 баллов</w:t>
            </w:r>
          </w:p>
        </w:tc>
      </w:tr>
    </w:tbl>
    <w:p w14:paraId="34B840E4" w14:textId="77777777" w:rsidR="00376DA0" w:rsidRDefault="00376DA0" w:rsidP="000C6336">
      <w:pPr>
        <w:pStyle w:val="a6"/>
        <w:spacing w:before="0" w:beforeAutospacing="0" w:after="0" w:afterAutospacing="0"/>
        <w:ind w:left="3544"/>
        <w:jc w:val="center"/>
        <w:rPr>
          <w:sz w:val="28"/>
          <w:szCs w:val="28"/>
        </w:rPr>
      </w:pPr>
    </w:p>
    <w:p w14:paraId="785845F0" w14:textId="701DA899" w:rsidR="00376DA0" w:rsidRDefault="00376DA0" w:rsidP="00752757">
      <w:pPr>
        <w:pStyle w:val="a6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76DA0">
        <w:rPr>
          <w:sz w:val="28"/>
          <w:szCs w:val="28"/>
        </w:rPr>
        <w:t>1</w:t>
      </w:r>
      <w:r w:rsidR="00DB36B7">
        <w:rPr>
          <w:sz w:val="28"/>
          <w:szCs w:val="28"/>
        </w:rPr>
        <w:t>3</w:t>
      </w:r>
      <w:r w:rsidRPr="00376DA0">
        <w:rPr>
          <w:sz w:val="28"/>
          <w:szCs w:val="28"/>
        </w:rPr>
        <w:t>.</w:t>
      </w:r>
      <w:r w:rsidR="0084792C">
        <w:rPr>
          <w:sz w:val="28"/>
          <w:szCs w:val="28"/>
        </w:rPr>
        <w:t xml:space="preserve"> </w:t>
      </w:r>
      <w:r w:rsidRPr="00376DA0">
        <w:rPr>
          <w:sz w:val="28"/>
          <w:szCs w:val="28"/>
        </w:rPr>
        <w:t>К заявке на включение дворовой территории в адресный перечень для организации благоустройства дворовой территории, подаваемой заявителем, прилагаются документы, подтверждающие:</w:t>
      </w:r>
    </w:p>
    <w:p w14:paraId="1157EA87" w14:textId="22D860AF" w:rsidR="0084792C" w:rsidRDefault="0084792C" w:rsidP="0084792C">
      <w:pPr>
        <w:pStyle w:val="20"/>
        <w:shd w:val="clear" w:color="auto" w:fill="auto"/>
        <w:tabs>
          <w:tab w:val="left" w:pos="1071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1) решение собственников МКД об организации благоустройства дворовой территории в рамках реализации </w:t>
      </w:r>
      <w:r w:rsidR="00EF6920">
        <w:rPr>
          <w:color w:val="000000"/>
          <w:lang w:bidi="ru-RU"/>
        </w:rPr>
        <w:t>П</w:t>
      </w:r>
      <w:r>
        <w:rPr>
          <w:color w:val="000000"/>
          <w:lang w:bidi="ru-RU"/>
        </w:rPr>
        <w:t>рограммы с учетом перечня видов работ, форм и доли финансового и трудового участия собственников помещений в многоквартирном доме;</w:t>
      </w:r>
    </w:p>
    <w:p w14:paraId="6D7FF9ED" w14:textId="77F4697B" w:rsidR="00376DA0" w:rsidRPr="00376DA0" w:rsidRDefault="0084792C" w:rsidP="0084792C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6DA0" w:rsidRPr="00376DA0">
        <w:rPr>
          <w:sz w:val="28"/>
          <w:szCs w:val="28"/>
        </w:rPr>
        <w:t>согласие собственников МКД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14:paraId="61A3EF1C" w14:textId="17E616CD" w:rsidR="00376DA0" w:rsidRPr="00376DA0" w:rsidRDefault="0084792C" w:rsidP="0084792C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76DA0" w:rsidRPr="00376DA0">
        <w:rPr>
          <w:sz w:val="28"/>
          <w:szCs w:val="28"/>
        </w:rPr>
        <w:t>техническую возможность и целесообразность организации благоустройства на дворовой территории многоквартирного дома в соответствии с требованиями действующего законодательства;</w:t>
      </w:r>
    </w:p>
    <w:p w14:paraId="6918E24E" w14:textId="58CFC276" w:rsidR="00376DA0" w:rsidRPr="00376DA0" w:rsidRDefault="0084792C" w:rsidP="0084792C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76DA0" w:rsidRPr="00376DA0">
        <w:rPr>
          <w:sz w:val="28"/>
          <w:szCs w:val="28"/>
        </w:rPr>
        <w:t>выбор собственниками помещений в многоквартирном доме способа управления данным домом;</w:t>
      </w:r>
    </w:p>
    <w:p w14:paraId="650F7A0C" w14:textId="59C87FEA" w:rsidR="00376DA0" w:rsidRPr="00752757" w:rsidRDefault="0084792C" w:rsidP="0084792C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76DA0" w:rsidRPr="00376DA0">
        <w:rPr>
          <w:sz w:val="28"/>
          <w:szCs w:val="28"/>
        </w:rPr>
        <w:t>решение собственников помещений об организации благоустройства дворовой территории многоквартирного дома, а также об избрании лица, которое вправе действовать в интересах собственников помещений многоквартирного дома, в том числе на представление предложений, согласование дизайн-проекта благоустройства дворовой</w:t>
      </w:r>
      <w:r w:rsidR="00752757">
        <w:rPr>
          <w:sz w:val="28"/>
          <w:szCs w:val="28"/>
        </w:rPr>
        <w:t xml:space="preserve"> </w:t>
      </w:r>
      <w:r w:rsidR="00376DA0" w:rsidRPr="00752757">
        <w:rPr>
          <w:color w:val="000000"/>
          <w:sz w:val="28"/>
          <w:szCs w:val="28"/>
          <w:lang w:bidi="ru-RU"/>
        </w:rPr>
        <w:t>на участие в контроле, в том числе промежуточном, и приемке работ по благоустройству дворовой территории;</w:t>
      </w:r>
    </w:p>
    <w:p w14:paraId="1DCA157F" w14:textId="5FF5932E" w:rsidR="00376DA0" w:rsidRDefault="0084792C" w:rsidP="00752757">
      <w:pPr>
        <w:pStyle w:val="20"/>
        <w:shd w:val="clear" w:color="auto" w:fill="auto"/>
        <w:spacing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ab/>
        <w:t>6)</w:t>
      </w:r>
      <w:r w:rsidR="00376DA0">
        <w:rPr>
          <w:color w:val="000000"/>
          <w:lang w:bidi="ru-RU"/>
        </w:rPr>
        <w:t xml:space="preserve"> финансовую дисциплину собственников помещений.</w:t>
      </w:r>
    </w:p>
    <w:p w14:paraId="6F99394A" w14:textId="54EEE029" w:rsidR="00DB36B7" w:rsidRDefault="00DB36B7" w:rsidP="00DB36B7">
      <w:pPr>
        <w:pStyle w:val="20"/>
        <w:shd w:val="clear" w:color="auto" w:fill="auto"/>
        <w:tabs>
          <w:tab w:val="left" w:pos="1086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</w:t>
      </w:r>
      <w:r w:rsidR="0084792C">
        <w:rPr>
          <w:color w:val="000000"/>
          <w:lang w:bidi="ru-RU"/>
        </w:rPr>
        <w:t xml:space="preserve">  7)</w:t>
      </w:r>
      <w:r>
        <w:rPr>
          <w:color w:val="000000"/>
          <w:lang w:bidi="ru-RU"/>
        </w:rPr>
        <w:t xml:space="preserve"> фотоматериалы, отражающие фактическое состояние дворовой территории;</w:t>
      </w:r>
    </w:p>
    <w:p w14:paraId="6437C018" w14:textId="7148FA95" w:rsidR="00DB36B7" w:rsidRDefault="0084792C" w:rsidP="00DB36B7">
      <w:pPr>
        <w:pStyle w:val="20"/>
        <w:shd w:val="clear" w:color="auto" w:fill="auto"/>
        <w:tabs>
          <w:tab w:val="left" w:pos="1069"/>
        </w:tabs>
        <w:spacing w:line="276" w:lineRule="auto"/>
        <w:ind w:firstLine="740"/>
        <w:jc w:val="both"/>
      </w:pPr>
      <w:r>
        <w:rPr>
          <w:color w:val="000000"/>
          <w:lang w:bidi="ru-RU"/>
        </w:rPr>
        <w:t>8</w:t>
      </w:r>
      <w:r w:rsidR="00DB36B7">
        <w:rPr>
          <w:color w:val="000000"/>
          <w:lang w:bidi="ru-RU"/>
        </w:rPr>
        <w:t>) схема с границами территории, предлагаемой к благоустройству (при наличии);</w:t>
      </w:r>
    </w:p>
    <w:p w14:paraId="49D14E6E" w14:textId="0C11F5FA" w:rsidR="00DB36B7" w:rsidRDefault="0084792C" w:rsidP="00DB36B7">
      <w:pPr>
        <w:pStyle w:val="20"/>
        <w:shd w:val="clear" w:color="auto" w:fill="auto"/>
        <w:tabs>
          <w:tab w:val="left" w:pos="1131"/>
        </w:tabs>
        <w:spacing w:line="276" w:lineRule="auto"/>
        <w:ind w:firstLine="709"/>
        <w:jc w:val="left"/>
      </w:pPr>
      <w:r>
        <w:rPr>
          <w:color w:val="000000"/>
          <w:lang w:bidi="ru-RU"/>
        </w:rPr>
        <w:t>9</w:t>
      </w:r>
      <w:r w:rsidR="00DB36B7">
        <w:rPr>
          <w:color w:val="000000"/>
          <w:lang w:bidi="ru-RU"/>
        </w:rPr>
        <w:t>) проектно-сметная документация, в том числе локальные сметы или их копии (при наличии);</w:t>
      </w:r>
    </w:p>
    <w:p w14:paraId="7F6BB179" w14:textId="6F99FB2E" w:rsidR="00DB36B7" w:rsidRPr="0084792C" w:rsidRDefault="00DB36B7" w:rsidP="0084792C">
      <w:pPr>
        <w:pStyle w:val="20"/>
        <w:shd w:val="clear" w:color="auto" w:fill="auto"/>
        <w:tabs>
          <w:tab w:val="left" w:pos="1261"/>
        </w:tabs>
        <w:spacing w:line="276" w:lineRule="auto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84792C">
        <w:rPr>
          <w:color w:val="000000"/>
          <w:lang w:bidi="ru-RU"/>
        </w:rPr>
        <w:t xml:space="preserve"> 10</w:t>
      </w:r>
      <w:r>
        <w:rPr>
          <w:color w:val="000000"/>
          <w:lang w:bidi="ru-RU"/>
        </w:rPr>
        <w:t>) дизайн-проект благоустройства дворовой территории (при наличии).</w:t>
      </w:r>
    </w:p>
    <w:p w14:paraId="6CA77BA1" w14:textId="1D315E6B" w:rsidR="00376DA0" w:rsidRDefault="0084792C" w:rsidP="00147C16">
      <w:pPr>
        <w:pStyle w:val="20"/>
        <w:spacing w:line="240" w:lineRule="auto"/>
        <w:jc w:val="both"/>
      </w:pPr>
      <w:r>
        <w:tab/>
        <w:t>14.  Д</w:t>
      </w:r>
      <w:r w:rsidR="00376DA0">
        <w:rPr>
          <w:color w:val="000000"/>
          <w:lang w:bidi="ru-RU"/>
        </w:rPr>
        <w:t xml:space="preserve">окументом, подтверждающим техническую возможность и целесообразность организации благоустройства дворовой территории </w:t>
      </w:r>
      <w:r w:rsidR="00376DA0">
        <w:rPr>
          <w:color w:val="000000"/>
          <w:lang w:bidi="ru-RU"/>
        </w:rPr>
        <w:lastRenderedPageBreak/>
        <w:t xml:space="preserve">многоквартирного дома, является акт обследования технической возможности и целесообразности организации благоустройства на дворовой территории многоквартирного дома, подготовленный и заверенный соответствующим образом Заявителем и уполномоченным представителем </w:t>
      </w:r>
      <w:r w:rsidR="00CD18D5">
        <w:t>комиссии по инвентаризации дворовых территорий многоквартирных домов и территорий общего пользования, а также территорий, прилегающих к индивидуальным жилым домам, и земельных участков, пред</w:t>
      </w:r>
      <w:r w:rsidR="00EF6920">
        <w:t>о</w:t>
      </w:r>
      <w:r w:rsidR="00CD18D5">
        <w:t xml:space="preserve">ставленных для их размещения, расположенных на территории </w:t>
      </w:r>
      <w:proofErr w:type="spellStart"/>
      <w:r w:rsidR="001C3A17">
        <w:t>Сухореченского</w:t>
      </w:r>
      <w:proofErr w:type="spellEnd"/>
      <w:r w:rsidR="001C3A17">
        <w:t xml:space="preserve"> </w:t>
      </w:r>
      <w:r w:rsidR="00266402" w:rsidRPr="00767404">
        <w:t xml:space="preserve"> сельского поселения</w:t>
      </w:r>
      <w:r w:rsidR="00266402" w:rsidRPr="00590E4F">
        <w:t xml:space="preserve"> </w:t>
      </w:r>
      <w:proofErr w:type="spellStart"/>
      <w:r w:rsidR="00CD18D5">
        <w:t>Карталинского</w:t>
      </w:r>
      <w:proofErr w:type="spellEnd"/>
      <w:r w:rsidR="00147C16">
        <w:t xml:space="preserve"> </w:t>
      </w:r>
      <w:r w:rsidR="00CD18D5">
        <w:t xml:space="preserve"> муниципального района</w:t>
      </w:r>
      <w:r w:rsidR="00376DA0">
        <w:rPr>
          <w:color w:val="000000"/>
          <w:lang w:bidi="ru-RU"/>
        </w:rPr>
        <w:t>.</w:t>
      </w:r>
    </w:p>
    <w:p w14:paraId="703ECF2A" w14:textId="6248EA63" w:rsidR="00376DA0" w:rsidRDefault="00F3140D" w:rsidP="00147C16">
      <w:pPr>
        <w:pStyle w:val="20"/>
        <w:shd w:val="clear" w:color="auto" w:fill="auto"/>
        <w:tabs>
          <w:tab w:val="left" w:pos="1390"/>
        </w:tabs>
        <w:spacing w:line="240" w:lineRule="auto"/>
        <w:ind w:firstLine="0"/>
        <w:jc w:val="both"/>
      </w:pPr>
      <w:r>
        <w:rPr>
          <w:color w:val="000000"/>
          <w:lang w:bidi="ru-RU"/>
        </w:rPr>
        <w:t xml:space="preserve">           15. </w:t>
      </w:r>
      <w:r w:rsidR="00376DA0">
        <w:rPr>
          <w:color w:val="000000"/>
          <w:lang w:bidi="ru-RU"/>
        </w:rPr>
        <w:t>Документами, подтверждающими выбор собственниками помещений в многоквартирном доме, способа управления данным домом являются:</w:t>
      </w:r>
    </w:p>
    <w:p w14:paraId="294C79F2" w14:textId="77777777" w:rsidR="00F3140D" w:rsidRPr="00F3140D" w:rsidRDefault="00376DA0" w:rsidP="00147C16">
      <w:pPr>
        <w:pStyle w:val="20"/>
        <w:numPr>
          <w:ilvl w:val="0"/>
          <w:numId w:val="8"/>
        </w:numPr>
        <w:shd w:val="clear" w:color="auto" w:fill="auto"/>
        <w:tabs>
          <w:tab w:val="left" w:pos="1138"/>
        </w:tabs>
        <w:spacing w:line="240" w:lineRule="auto"/>
        <w:ind w:firstLine="760"/>
        <w:jc w:val="both"/>
      </w:pPr>
      <w:r>
        <w:rPr>
          <w:color w:val="000000"/>
          <w:lang w:bidi="ru-RU"/>
        </w:rPr>
        <w:t xml:space="preserve">в случае если в многоквартирном доме создано товарищество собственников жилья (жилищный, жилищно-строительный либо иной специализированный потребительский кооператив): </w:t>
      </w:r>
    </w:p>
    <w:p w14:paraId="462AD140" w14:textId="77777777" w:rsidR="00F3140D" w:rsidRDefault="00F3140D" w:rsidP="00147C16">
      <w:pPr>
        <w:pStyle w:val="20"/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376DA0">
        <w:rPr>
          <w:color w:val="000000"/>
          <w:lang w:bidi="ru-RU"/>
        </w:rPr>
        <w:t>копия свидетельства о государственной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</w:t>
      </w:r>
      <w:r>
        <w:rPr>
          <w:color w:val="000000"/>
          <w:lang w:bidi="ru-RU"/>
        </w:rPr>
        <w:t>;</w:t>
      </w:r>
    </w:p>
    <w:p w14:paraId="4009A6BE" w14:textId="7FD11202" w:rsidR="00F3140D" w:rsidRDefault="00F3140D" w:rsidP="00147C16">
      <w:pPr>
        <w:pStyle w:val="20"/>
        <w:shd w:val="clear" w:color="auto" w:fill="auto"/>
        <w:tabs>
          <w:tab w:val="left" w:pos="1138"/>
        </w:tabs>
        <w:spacing w:line="240" w:lineRule="auto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</w:t>
      </w:r>
      <w:r w:rsidR="00376DA0">
        <w:rPr>
          <w:color w:val="000000"/>
          <w:lang w:bidi="ru-RU"/>
        </w:rPr>
        <w:t xml:space="preserve"> копия свидетельства о присвоении организации ИНН, заверенная председателем правления товарищества собственников жилья (жилищного, </w:t>
      </w:r>
      <w:proofErr w:type="spellStart"/>
      <w:r w:rsidR="00376DA0">
        <w:rPr>
          <w:color w:val="000000"/>
          <w:lang w:bidi="ru-RU"/>
        </w:rPr>
        <w:t>жилищно</w:t>
      </w:r>
      <w:proofErr w:type="spellEnd"/>
      <w:r w:rsidR="007E0702">
        <w:rPr>
          <w:color w:val="000000"/>
          <w:lang w:bidi="ru-RU"/>
        </w:rPr>
        <w:t xml:space="preserve"> - </w:t>
      </w:r>
      <w:r w:rsidR="00376DA0">
        <w:rPr>
          <w:color w:val="000000"/>
          <w:lang w:bidi="ru-RU"/>
        </w:rPr>
        <w:softHyphen/>
        <w:t>строительного либо иного специализированного потребительского кооператива)</w:t>
      </w:r>
      <w:r>
        <w:rPr>
          <w:color w:val="000000"/>
          <w:lang w:bidi="ru-RU"/>
        </w:rPr>
        <w:t>;</w:t>
      </w:r>
    </w:p>
    <w:p w14:paraId="773CD061" w14:textId="775B0A6A" w:rsidR="00376DA0" w:rsidRDefault="00F3140D" w:rsidP="00147C16">
      <w:pPr>
        <w:pStyle w:val="20"/>
        <w:shd w:val="clear" w:color="auto" w:fill="auto"/>
        <w:tabs>
          <w:tab w:val="left" w:pos="1138"/>
        </w:tabs>
        <w:spacing w:line="240" w:lineRule="auto"/>
        <w:ind w:left="142" w:firstLine="618"/>
        <w:jc w:val="both"/>
      </w:pPr>
      <w:r>
        <w:rPr>
          <w:color w:val="000000"/>
          <w:lang w:bidi="ru-RU"/>
        </w:rPr>
        <w:t>-</w:t>
      </w:r>
      <w:r w:rsidR="00376DA0">
        <w:rPr>
          <w:color w:val="000000"/>
          <w:lang w:bidi="ru-RU"/>
        </w:rPr>
        <w:t xml:space="preserve"> выписка из устава товарищества собственников жилья,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</w:t>
      </w:r>
      <w:r>
        <w:rPr>
          <w:color w:val="000000"/>
          <w:lang w:bidi="ru-RU"/>
        </w:rPr>
        <w:t xml:space="preserve"> </w:t>
      </w:r>
      <w:r w:rsidR="00376DA0">
        <w:rPr>
          <w:color w:val="000000"/>
          <w:lang w:bidi="ru-RU"/>
        </w:rPr>
        <w:t>более чем одного дома), заверенная председателем правления товарищества собственников жилья;</w:t>
      </w:r>
    </w:p>
    <w:p w14:paraId="7313116C" w14:textId="13E3D609" w:rsidR="00376DA0" w:rsidRDefault="00F3140D" w:rsidP="00F3140D">
      <w:pPr>
        <w:pStyle w:val="20"/>
        <w:shd w:val="clear" w:color="auto" w:fill="auto"/>
        <w:tabs>
          <w:tab w:val="left" w:pos="1076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   2) </w:t>
      </w:r>
      <w:r w:rsidR="00376DA0">
        <w:rPr>
          <w:color w:val="000000"/>
          <w:lang w:bidi="ru-RU"/>
        </w:rPr>
        <w:t>в случае, если в многоквартирном доме не создано товарищество собственников жилья (жилищный, жилищно-строительный либо иной специализированный потребительский кооператив), а для управления многоквартирным домом собственниками помещений выбран непосредственный способ управления</w:t>
      </w:r>
      <w:r>
        <w:rPr>
          <w:color w:val="000000"/>
          <w:lang w:bidi="ru-RU"/>
        </w:rPr>
        <w:t xml:space="preserve"> -  </w:t>
      </w:r>
      <w:r w:rsidR="00376DA0">
        <w:rPr>
          <w:color w:val="000000"/>
          <w:lang w:bidi="ru-RU"/>
        </w:rPr>
        <w:t>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по вопросам: о выборе в качестве способа управления многоквартирным домом - непосредственный способ управления;</w:t>
      </w:r>
    </w:p>
    <w:p w14:paraId="48FF2506" w14:textId="77777777" w:rsidR="00F3140D" w:rsidRDefault="00F3140D" w:rsidP="00F3140D">
      <w:pPr>
        <w:pStyle w:val="20"/>
        <w:shd w:val="clear" w:color="auto" w:fill="auto"/>
        <w:tabs>
          <w:tab w:val="left" w:pos="1081"/>
        </w:tabs>
        <w:spacing w:line="276" w:lineRule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3) </w:t>
      </w:r>
      <w:r w:rsidR="00376DA0">
        <w:rPr>
          <w:color w:val="000000"/>
          <w:lang w:bidi="ru-RU"/>
        </w:rPr>
        <w:t xml:space="preserve">в случае, если в многоквартирном доме выбран способ управления - управляющая (обслуживающая) организация: </w:t>
      </w:r>
    </w:p>
    <w:p w14:paraId="784CACE4" w14:textId="77777777" w:rsidR="00F3140D" w:rsidRDefault="00F3140D" w:rsidP="00F3140D">
      <w:pPr>
        <w:pStyle w:val="20"/>
        <w:shd w:val="clear" w:color="auto" w:fill="auto"/>
        <w:spacing w:line="276" w:lineRule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- </w:t>
      </w:r>
      <w:r w:rsidR="00376DA0">
        <w:rPr>
          <w:color w:val="000000"/>
          <w:lang w:bidi="ru-RU"/>
        </w:rPr>
        <w:t xml:space="preserve">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содержащего решения по вопросам (о выборе в качестве способа </w:t>
      </w:r>
      <w:r w:rsidR="00376DA0">
        <w:rPr>
          <w:color w:val="000000"/>
          <w:lang w:bidi="ru-RU"/>
        </w:rPr>
        <w:lastRenderedPageBreak/>
        <w:t>управления многоквартирным домом - управление управляющей (обслуживающей) организацией, о выборе управляющей (обслуживающей) организации для заключения договора управления многоквартирным домом</w:t>
      </w:r>
      <w:r>
        <w:rPr>
          <w:color w:val="000000"/>
          <w:lang w:bidi="ru-RU"/>
        </w:rPr>
        <w:t>;</w:t>
      </w:r>
    </w:p>
    <w:p w14:paraId="466924B7" w14:textId="77777777" w:rsidR="00F3140D" w:rsidRDefault="00F3140D" w:rsidP="00F3140D">
      <w:pPr>
        <w:pStyle w:val="20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- </w:t>
      </w:r>
      <w:r w:rsidR="00376DA0">
        <w:rPr>
          <w:color w:val="000000"/>
          <w:lang w:bidi="ru-RU"/>
        </w:rPr>
        <w:t xml:space="preserve"> копия договора управления многоквартирным домом, заверенная руководителем управляющей организации</w:t>
      </w:r>
      <w:r>
        <w:rPr>
          <w:color w:val="000000"/>
          <w:lang w:bidi="ru-RU"/>
        </w:rPr>
        <w:t>;</w:t>
      </w:r>
    </w:p>
    <w:p w14:paraId="0D00B10E" w14:textId="77777777" w:rsidR="00F3140D" w:rsidRDefault="00F3140D" w:rsidP="00F3140D">
      <w:pPr>
        <w:pStyle w:val="20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>-</w:t>
      </w:r>
      <w:r w:rsidR="00376DA0">
        <w:rPr>
          <w:color w:val="000000"/>
          <w:lang w:bidi="ru-RU"/>
        </w:rPr>
        <w:t xml:space="preserve"> копия свидетельства о государственной регистрации управляющей организации, заверенная руководителем управляющей организации</w:t>
      </w:r>
      <w:r>
        <w:rPr>
          <w:color w:val="000000"/>
          <w:lang w:bidi="ru-RU"/>
        </w:rPr>
        <w:t>;</w:t>
      </w:r>
    </w:p>
    <w:p w14:paraId="3D904390" w14:textId="6B2A6227" w:rsidR="00376DA0" w:rsidRDefault="00F3140D" w:rsidP="00F3140D">
      <w:pPr>
        <w:pStyle w:val="20"/>
        <w:shd w:val="clear" w:color="auto" w:fill="auto"/>
        <w:tabs>
          <w:tab w:val="left" w:pos="709"/>
        </w:tabs>
        <w:spacing w:line="276" w:lineRule="auto"/>
        <w:ind w:firstLine="0"/>
        <w:jc w:val="both"/>
      </w:pPr>
      <w:r>
        <w:rPr>
          <w:color w:val="000000"/>
          <w:lang w:bidi="ru-RU"/>
        </w:rPr>
        <w:tab/>
        <w:t>-</w:t>
      </w:r>
      <w:r w:rsidR="00376DA0">
        <w:rPr>
          <w:color w:val="000000"/>
          <w:lang w:bidi="ru-RU"/>
        </w:rPr>
        <w:t xml:space="preserve"> копии свидетельств о присвоении управляющей организации ОГРН и ИНН, заверенные руководителем управляющей организации).</w:t>
      </w:r>
    </w:p>
    <w:p w14:paraId="2FCD08F6" w14:textId="5BE05060" w:rsidR="00376DA0" w:rsidRDefault="00F3140D" w:rsidP="00F3140D">
      <w:pPr>
        <w:pStyle w:val="20"/>
        <w:shd w:val="clear" w:color="auto" w:fill="auto"/>
        <w:tabs>
          <w:tab w:val="left" w:pos="1426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 1</w:t>
      </w:r>
      <w:r w:rsidR="007E0702">
        <w:rPr>
          <w:color w:val="000000"/>
          <w:lang w:bidi="ru-RU"/>
        </w:rPr>
        <w:t>6</w:t>
      </w:r>
      <w:r>
        <w:rPr>
          <w:color w:val="000000"/>
          <w:lang w:bidi="ru-RU"/>
        </w:rPr>
        <w:t xml:space="preserve">. </w:t>
      </w:r>
      <w:r w:rsidR="00376DA0">
        <w:rPr>
          <w:color w:val="000000"/>
          <w:lang w:bidi="ru-RU"/>
        </w:rPr>
        <w:t>Документами, подтверждающими решение собственников помещений об организации благоустройства на дворовой территории многоквартирного дома, а также об избрании лица, которое вправе действовать в интересах собственников помещений многоквартирного дома,</w:t>
      </w:r>
      <w:r w:rsidR="00147C16">
        <w:rPr>
          <w:color w:val="000000"/>
          <w:lang w:bidi="ru-RU"/>
        </w:rPr>
        <w:t xml:space="preserve"> </w:t>
      </w:r>
      <w:r w:rsidR="00376DA0">
        <w:rPr>
          <w:color w:val="000000"/>
          <w:lang w:bidi="ru-RU"/>
        </w:rPr>
        <w:t>в том числе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явля</w:t>
      </w:r>
      <w:r>
        <w:rPr>
          <w:color w:val="000000"/>
          <w:lang w:bidi="ru-RU"/>
        </w:rPr>
        <w:t>е</w:t>
      </w:r>
      <w:r w:rsidR="00376DA0">
        <w:rPr>
          <w:color w:val="000000"/>
          <w:lang w:bidi="ru-RU"/>
        </w:rPr>
        <w:t>тся</w:t>
      </w:r>
      <w:r>
        <w:rPr>
          <w:color w:val="000000"/>
          <w:lang w:bidi="ru-RU"/>
        </w:rPr>
        <w:t xml:space="preserve"> -  </w:t>
      </w:r>
      <w:r w:rsidR="00376DA0">
        <w:rPr>
          <w:color w:val="000000"/>
          <w:lang w:bidi="ru-RU"/>
        </w:rPr>
        <w:t>протокол общего собрания членов товарищества собственников жилья (жилищного, жилищно-строительного кооператива либо иного специализированного потребительского кооператива) или общего собрания собственников помещений в многоквартирном доме, содержащий решения, с приложением листа (листов) голосования по каждому вопросу повестки дня собрания с подписями собственников помещений представителей собственников.</w:t>
      </w:r>
    </w:p>
    <w:p w14:paraId="67DD9816" w14:textId="28E6DB55" w:rsidR="00376DA0" w:rsidRDefault="00F3140D" w:rsidP="00F3140D">
      <w:pPr>
        <w:pStyle w:val="20"/>
        <w:shd w:val="clear" w:color="auto" w:fill="auto"/>
        <w:tabs>
          <w:tab w:val="left" w:pos="1373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  1</w:t>
      </w:r>
      <w:r w:rsidR="007E0702">
        <w:rPr>
          <w:color w:val="000000"/>
          <w:lang w:bidi="ru-RU"/>
        </w:rPr>
        <w:t>7</w:t>
      </w:r>
      <w:r>
        <w:rPr>
          <w:color w:val="000000"/>
          <w:lang w:bidi="ru-RU"/>
        </w:rPr>
        <w:t xml:space="preserve">. </w:t>
      </w:r>
      <w:r w:rsidR="00376DA0">
        <w:rPr>
          <w:color w:val="000000"/>
          <w:lang w:bidi="ru-RU"/>
        </w:rPr>
        <w:t xml:space="preserve">Документом, подтверждающим </w:t>
      </w:r>
      <w:r w:rsidR="00A365DC">
        <w:rPr>
          <w:color w:val="000000"/>
          <w:lang w:bidi="ru-RU"/>
        </w:rPr>
        <w:t>финансовую дисциплину собственников помещений,</w:t>
      </w:r>
      <w:r w:rsidR="00376DA0">
        <w:rPr>
          <w:color w:val="000000"/>
          <w:lang w:bidi="ru-RU"/>
        </w:rPr>
        <w:t xml:space="preserve"> является 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за последние 12 месяцев до подачи заявки.</w:t>
      </w:r>
    </w:p>
    <w:p w14:paraId="3B207236" w14:textId="3864A476" w:rsidR="00376DA0" w:rsidRDefault="00F3140D" w:rsidP="007E0702">
      <w:pPr>
        <w:pStyle w:val="20"/>
        <w:tabs>
          <w:tab w:val="left" w:pos="1627"/>
        </w:tabs>
        <w:spacing w:line="276" w:lineRule="auto"/>
        <w:jc w:val="both"/>
      </w:pPr>
      <w:r>
        <w:rPr>
          <w:color w:val="000000"/>
          <w:lang w:bidi="ru-RU"/>
        </w:rPr>
        <w:t xml:space="preserve">         </w:t>
      </w:r>
      <w:r w:rsidR="007E0702">
        <w:rPr>
          <w:color w:val="000000"/>
          <w:lang w:bidi="ru-RU"/>
        </w:rPr>
        <w:t xml:space="preserve">       </w:t>
      </w:r>
      <w:r>
        <w:rPr>
          <w:color w:val="000000"/>
          <w:lang w:bidi="ru-RU"/>
        </w:rPr>
        <w:t>1</w:t>
      </w:r>
      <w:r w:rsidR="007E0702">
        <w:rPr>
          <w:color w:val="000000"/>
          <w:lang w:bidi="ru-RU"/>
        </w:rPr>
        <w:t>8</w:t>
      </w:r>
      <w:r>
        <w:rPr>
          <w:color w:val="000000"/>
          <w:lang w:bidi="ru-RU"/>
        </w:rPr>
        <w:t xml:space="preserve">. </w:t>
      </w:r>
      <w:r w:rsidR="00376DA0">
        <w:rPr>
          <w:color w:val="000000"/>
          <w:lang w:bidi="ru-RU"/>
        </w:rPr>
        <w:t xml:space="preserve">Организация благоустройства дворовых территорий многоквартирных домов производится в пределах ассигнований, предусмотренных за счет средств федерального бюджета, бюджета Челябинской области, </w:t>
      </w:r>
      <w:r>
        <w:rPr>
          <w:color w:val="000000"/>
          <w:lang w:bidi="ru-RU"/>
        </w:rPr>
        <w:t xml:space="preserve">местного </w:t>
      </w:r>
      <w:r w:rsidR="00376DA0">
        <w:rPr>
          <w:color w:val="000000"/>
          <w:lang w:bidi="ru-RU"/>
        </w:rPr>
        <w:t xml:space="preserve">бюджета в рамках реализации муниципальной программы </w:t>
      </w:r>
      <w:r w:rsidR="007E0702" w:rsidRPr="007E0702">
        <w:rPr>
          <w:color w:val="000000"/>
          <w:lang w:bidi="ru-RU"/>
        </w:rPr>
        <w:t xml:space="preserve">«Формирование современной городской </w:t>
      </w:r>
      <w:r w:rsidR="000A37CD" w:rsidRPr="007E0702">
        <w:rPr>
          <w:color w:val="000000"/>
          <w:lang w:bidi="ru-RU"/>
        </w:rPr>
        <w:t>среды насел</w:t>
      </w:r>
      <w:r w:rsidR="00D62EB0">
        <w:rPr>
          <w:color w:val="000000"/>
          <w:lang w:bidi="ru-RU"/>
        </w:rPr>
        <w:t>е</w:t>
      </w:r>
      <w:r w:rsidR="000A37CD" w:rsidRPr="007E0702">
        <w:rPr>
          <w:color w:val="000000"/>
          <w:lang w:bidi="ru-RU"/>
        </w:rPr>
        <w:t>нных</w:t>
      </w:r>
      <w:r w:rsidR="007E0702" w:rsidRPr="007E0702">
        <w:rPr>
          <w:color w:val="000000"/>
          <w:lang w:bidi="ru-RU"/>
        </w:rPr>
        <w:t xml:space="preserve"> </w:t>
      </w:r>
      <w:r w:rsidR="00D62EB0" w:rsidRPr="007E0702">
        <w:rPr>
          <w:color w:val="000000"/>
          <w:lang w:bidi="ru-RU"/>
        </w:rPr>
        <w:t xml:space="preserve">пунктов </w:t>
      </w:r>
      <w:proofErr w:type="spellStart"/>
      <w:proofErr w:type="gramStart"/>
      <w:r w:rsidR="001C3A17">
        <w:rPr>
          <w:color w:val="000000"/>
          <w:lang w:bidi="ru-RU"/>
        </w:rPr>
        <w:t>Сухореченского</w:t>
      </w:r>
      <w:proofErr w:type="spellEnd"/>
      <w:r w:rsidR="001C3A17">
        <w:rPr>
          <w:color w:val="000000"/>
          <w:lang w:bidi="ru-RU"/>
        </w:rPr>
        <w:t xml:space="preserve"> </w:t>
      </w:r>
      <w:r w:rsidR="000A37CD">
        <w:rPr>
          <w:color w:val="000000"/>
          <w:lang w:bidi="ru-RU"/>
        </w:rPr>
        <w:t xml:space="preserve"> сельского</w:t>
      </w:r>
      <w:proofErr w:type="gramEnd"/>
      <w:r w:rsidR="000A37CD">
        <w:rPr>
          <w:color w:val="000000"/>
          <w:lang w:bidi="ru-RU"/>
        </w:rPr>
        <w:t xml:space="preserve"> поселения </w:t>
      </w:r>
      <w:proofErr w:type="spellStart"/>
      <w:r w:rsidR="007E0702" w:rsidRPr="007E0702">
        <w:rPr>
          <w:color w:val="000000"/>
          <w:lang w:bidi="ru-RU"/>
        </w:rPr>
        <w:t>Карталинского</w:t>
      </w:r>
      <w:proofErr w:type="spellEnd"/>
      <w:r w:rsidR="007E0702" w:rsidRPr="007E0702">
        <w:rPr>
          <w:color w:val="000000"/>
          <w:lang w:bidi="ru-RU"/>
        </w:rPr>
        <w:t xml:space="preserve"> </w:t>
      </w:r>
      <w:r w:rsidR="00D62EB0" w:rsidRPr="007E0702">
        <w:rPr>
          <w:color w:val="000000"/>
          <w:lang w:bidi="ru-RU"/>
        </w:rPr>
        <w:t>муниципального района</w:t>
      </w:r>
      <w:r w:rsidR="007E0702" w:rsidRPr="007E0702">
        <w:rPr>
          <w:color w:val="000000"/>
          <w:lang w:bidi="ru-RU"/>
        </w:rPr>
        <w:t xml:space="preserve"> на 20</w:t>
      </w:r>
      <w:r w:rsidR="00EF6920">
        <w:rPr>
          <w:color w:val="000000"/>
          <w:lang w:bidi="ru-RU"/>
        </w:rPr>
        <w:t>23</w:t>
      </w:r>
      <w:r w:rsidR="007E0702" w:rsidRPr="007E0702">
        <w:rPr>
          <w:color w:val="000000"/>
          <w:lang w:bidi="ru-RU"/>
        </w:rPr>
        <w:t>-202</w:t>
      </w:r>
      <w:r w:rsidR="00EF6920">
        <w:rPr>
          <w:color w:val="000000"/>
          <w:lang w:bidi="ru-RU"/>
        </w:rPr>
        <w:t>5</w:t>
      </w:r>
      <w:r w:rsidR="007E0702" w:rsidRPr="007E0702">
        <w:rPr>
          <w:color w:val="000000"/>
          <w:lang w:bidi="ru-RU"/>
        </w:rPr>
        <w:t xml:space="preserve"> годы»</w:t>
      </w:r>
      <w:r w:rsidR="00376DA0">
        <w:rPr>
          <w:color w:val="000000"/>
          <w:lang w:bidi="ru-RU"/>
        </w:rPr>
        <w:t>.</w:t>
      </w:r>
    </w:p>
    <w:p w14:paraId="66CA62DF" w14:textId="6DB33B7C" w:rsidR="00376DA0" w:rsidRDefault="007E0702" w:rsidP="007E0702">
      <w:pPr>
        <w:pStyle w:val="20"/>
        <w:shd w:val="clear" w:color="auto" w:fill="auto"/>
        <w:tabs>
          <w:tab w:val="left" w:pos="1373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 19. </w:t>
      </w:r>
      <w:r w:rsidR="00376DA0">
        <w:rPr>
          <w:color w:val="000000"/>
          <w:lang w:bidi="ru-RU"/>
        </w:rPr>
        <w:t xml:space="preserve">Функции заказчика от имени </w:t>
      </w:r>
      <w:proofErr w:type="spellStart"/>
      <w:proofErr w:type="gramStart"/>
      <w:r w:rsidR="001C3A17">
        <w:rPr>
          <w:color w:val="000000"/>
          <w:lang w:bidi="ru-RU"/>
        </w:rPr>
        <w:t>Сухореченского</w:t>
      </w:r>
      <w:proofErr w:type="spellEnd"/>
      <w:r w:rsidR="001C3A17">
        <w:rPr>
          <w:color w:val="000000"/>
          <w:lang w:bidi="ru-RU"/>
        </w:rPr>
        <w:t xml:space="preserve"> </w:t>
      </w:r>
      <w:r w:rsidR="00D62EB0">
        <w:rPr>
          <w:color w:val="000000"/>
          <w:lang w:bidi="ru-RU"/>
        </w:rPr>
        <w:t xml:space="preserve"> сельского</w:t>
      </w:r>
      <w:proofErr w:type="gramEnd"/>
      <w:r w:rsidR="00D62EB0">
        <w:rPr>
          <w:color w:val="000000"/>
          <w:lang w:bidi="ru-RU"/>
        </w:rPr>
        <w:t xml:space="preserve"> поселения </w:t>
      </w:r>
      <w:proofErr w:type="spellStart"/>
      <w:r>
        <w:rPr>
          <w:color w:val="000000"/>
          <w:lang w:bidi="ru-RU"/>
        </w:rPr>
        <w:t>Карталинского</w:t>
      </w:r>
      <w:proofErr w:type="spellEnd"/>
      <w:r>
        <w:rPr>
          <w:color w:val="000000"/>
          <w:lang w:bidi="ru-RU"/>
        </w:rPr>
        <w:t xml:space="preserve"> муниципального района</w:t>
      </w:r>
      <w:r w:rsidR="00376DA0">
        <w:rPr>
          <w:color w:val="000000"/>
          <w:lang w:bidi="ru-RU"/>
        </w:rPr>
        <w:t xml:space="preserve"> осуществляет </w:t>
      </w:r>
      <w:r>
        <w:rPr>
          <w:color w:val="000000"/>
          <w:lang w:bidi="ru-RU"/>
        </w:rPr>
        <w:t xml:space="preserve">Управление строительства, инфраструктуры и </w:t>
      </w:r>
      <w:proofErr w:type="spellStart"/>
      <w:r>
        <w:rPr>
          <w:color w:val="000000"/>
          <w:lang w:bidi="ru-RU"/>
        </w:rPr>
        <w:t>жилищно</w:t>
      </w:r>
      <w:proofErr w:type="spellEnd"/>
      <w:r>
        <w:rPr>
          <w:color w:val="000000"/>
          <w:lang w:bidi="ru-RU"/>
        </w:rPr>
        <w:t xml:space="preserve"> – коммунального хозяйства </w:t>
      </w:r>
      <w:proofErr w:type="spellStart"/>
      <w:r>
        <w:rPr>
          <w:color w:val="000000"/>
          <w:lang w:bidi="ru-RU"/>
        </w:rPr>
        <w:t>Карталинского</w:t>
      </w:r>
      <w:proofErr w:type="spellEnd"/>
      <w:r>
        <w:rPr>
          <w:color w:val="000000"/>
          <w:lang w:bidi="ru-RU"/>
        </w:rPr>
        <w:t xml:space="preserve"> муниципального района</w:t>
      </w:r>
      <w:r w:rsidR="00376DA0">
        <w:rPr>
          <w:color w:val="000000"/>
          <w:lang w:bidi="ru-RU"/>
        </w:rPr>
        <w:t>.</w:t>
      </w:r>
    </w:p>
    <w:p w14:paraId="42AA32C2" w14:textId="3226C9CD" w:rsidR="00376DA0" w:rsidRDefault="007E0702" w:rsidP="007E0702">
      <w:pPr>
        <w:pStyle w:val="20"/>
        <w:shd w:val="clear" w:color="auto" w:fill="auto"/>
        <w:tabs>
          <w:tab w:val="left" w:pos="1373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 20. </w:t>
      </w:r>
      <w:r w:rsidR="00376DA0">
        <w:rPr>
          <w:color w:val="000000"/>
          <w:lang w:bidi="ru-RU"/>
        </w:rPr>
        <w:t xml:space="preserve">Заказчик на основании утвержденного адресного перечня осуществляет все необходимые действия, нацеленные на выполнение работ (услуг) по организации благоустройства дворовых территорий многоквартирных домов в </w:t>
      </w:r>
      <w:r w:rsidR="00376DA0">
        <w:rPr>
          <w:color w:val="000000"/>
          <w:lang w:bidi="ru-RU"/>
        </w:rPr>
        <w:lastRenderedPageBreak/>
        <w:t>соответствии с Федеральным законом от 05</w:t>
      </w:r>
      <w:r>
        <w:rPr>
          <w:color w:val="000000"/>
          <w:lang w:bidi="ru-RU"/>
        </w:rPr>
        <w:t>.04.</w:t>
      </w:r>
      <w:r w:rsidR="00376DA0">
        <w:rPr>
          <w:color w:val="000000"/>
          <w:lang w:bidi="ru-RU"/>
        </w:rPr>
        <w:t>2013г. №</w:t>
      </w:r>
      <w:r w:rsidR="00EF6920">
        <w:rPr>
          <w:color w:val="000000"/>
          <w:lang w:bidi="ru-RU"/>
        </w:rPr>
        <w:t xml:space="preserve"> </w:t>
      </w:r>
      <w:r w:rsidR="00376DA0">
        <w:rPr>
          <w:color w:val="000000"/>
          <w:lang w:bidi="ru-RU"/>
        </w:rPr>
        <w:t>44-ФЗ «О контрактной системе в сфере закупок товаров, работ, услуг для обеспечения государственных и муниципальных нужд» в пределах,</w:t>
      </w:r>
      <w:r>
        <w:rPr>
          <w:color w:val="000000"/>
          <w:lang w:bidi="ru-RU"/>
        </w:rPr>
        <w:t xml:space="preserve"> </w:t>
      </w:r>
      <w:r w:rsidR="00376DA0">
        <w:rPr>
          <w:color w:val="000000"/>
          <w:lang w:bidi="ru-RU"/>
        </w:rPr>
        <w:t>выделенных на указанные цели лимитов бюджетных обязательств на теку</w:t>
      </w:r>
      <w:r w:rsidR="00376DA0">
        <w:t>щ</w:t>
      </w:r>
      <w:r w:rsidR="00376DA0">
        <w:rPr>
          <w:color w:val="000000"/>
          <w:lang w:bidi="ru-RU"/>
        </w:rPr>
        <w:t>ий финансовый год.</w:t>
      </w:r>
    </w:p>
    <w:p w14:paraId="166A0708" w14:textId="4E724153" w:rsidR="00376DA0" w:rsidRPr="00752757" w:rsidRDefault="007E0702" w:rsidP="007E0702">
      <w:pPr>
        <w:pStyle w:val="20"/>
        <w:shd w:val="clear" w:color="auto" w:fill="auto"/>
        <w:tabs>
          <w:tab w:val="left" w:pos="1248"/>
        </w:tabs>
        <w:spacing w:line="276" w:lineRule="auto"/>
        <w:ind w:firstLine="760"/>
        <w:jc w:val="both"/>
      </w:pPr>
      <w:r>
        <w:rPr>
          <w:color w:val="000000"/>
          <w:lang w:bidi="ru-RU"/>
        </w:rPr>
        <w:t xml:space="preserve">21. </w:t>
      </w:r>
      <w:r w:rsidR="00376DA0">
        <w:rPr>
          <w:color w:val="000000"/>
          <w:lang w:bidi="ru-RU"/>
        </w:rPr>
        <w:t>Акты приемки работ (услуг) по организации благоустройства дворовых территорий многоквартирных домов, в обязательном порядке согласовываются лицами, которые уполномочены действовать от имени собственников многоквартирного дома и (или) товарищества собственников жилья (жилищного, жилищно-строительного либо иного специализированного потребительского кооператива), выбранной собственниками помещений в многоквартирном доме управляющей (обслуживающей) организации.</w:t>
      </w:r>
    </w:p>
    <w:p w14:paraId="58EF2ACC" w14:textId="77777777" w:rsidR="00752757" w:rsidRDefault="00752757" w:rsidP="00752757">
      <w:pPr>
        <w:pStyle w:val="20"/>
        <w:shd w:val="clear" w:color="auto" w:fill="auto"/>
        <w:tabs>
          <w:tab w:val="left" w:pos="1248"/>
        </w:tabs>
        <w:spacing w:line="276" w:lineRule="auto"/>
        <w:ind w:left="760" w:firstLine="0"/>
        <w:jc w:val="both"/>
      </w:pPr>
    </w:p>
    <w:p w14:paraId="5E32D712" w14:textId="77777777" w:rsidR="007E0702" w:rsidRDefault="007E0702" w:rsidP="007E070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376DA0" w:rsidRPr="00376DA0">
        <w:rPr>
          <w:sz w:val="28"/>
          <w:szCs w:val="28"/>
        </w:rPr>
        <w:t>Порядок и сроки представления, рассмотрения</w:t>
      </w:r>
    </w:p>
    <w:p w14:paraId="268DE1A5" w14:textId="244FC280" w:rsidR="007E0702" w:rsidRDefault="00376DA0" w:rsidP="0069109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76DA0">
        <w:rPr>
          <w:sz w:val="28"/>
          <w:szCs w:val="28"/>
        </w:rPr>
        <w:t>и оценки предложений заинтересованных лиц</w:t>
      </w:r>
    </w:p>
    <w:p w14:paraId="6BF29F2F" w14:textId="22E56771" w:rsidR="007E0702" w:rsidRDefault="00376DA0" w:rsidP="0069109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76DA0">
        <w:rPr>
          <w:sz w:val="28"/>
          <w:szCs w:val="28"/>
        </w:rPr>
        <w:t>о включении территории общего пользования</w:t>
      </w:r>
    </w:p>
    <w:p w14:paraId="32C49D50" w14:textId="7A6C9F6E" w:rsidR="0069109E" w:rsidRDefault="00376DA0" w:rsidP="0069109E">
      <w:pPr>
        <w:jc w:val="center"/>
        <w:rPr>
          <w:sz w:val="28"/>
          <w:szCs w:val="28"/>
        </w:rPr>
      </w:pPr>
      <w:r w:rsidRPr="00376DA0">
        <w:rPr>
          <w:sz w:val="28"/>
          <w:szCs w:val="28"/>
        </w:rPr>
        <w:t xml:space="preserve">в муниципальную программу </w:t>
      </w:r>
      <w:r w:rsidR="007E0702" w:rsidRPr="007E0702">
        <w:rPr>
          <w:sz w:val="28"/>
          <w:szCs w:val="28"/>
        </w:rPr>
        <w:t>«</w:t>
      </w:r>
      <w:r w:rsidR="0069109E">
        <w:rPr>
          <w:sz w:val="28"/>
          <w:szCs w:val="28"/>
        </w:rPr>
        <w:t>Формирование</w:t>
      </w:r>
    </w:p>
    <w:p w14:paraId="3BD3E6A5" w14:textId="77777777" w:rsidR="0069109E" w:rsidRDefault="0069109E" w:rsidP="0069109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современной городской среды</w:t>
      </w:r>
    </w:p>
    <w:p w14:paraId="4B4426F3" w14:textId="1B60E62E" w:rsidR="0069109E" w:rsidRPr="000D193A" w:rsidRDefault="0069109E" w:rsidP="00691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proofErr w:type="spellStart"/>
      <w:r w:rsidR="001C3A17">
        <w:rPr>
          <w:sz w:val="28"/>
          <w:szCs w:val="28"/>
        </w:rPr>
        <w:t>Сухореченского</w:t>
      </w:r>
      <w:proofErr w:type="spellEnd"/>
      <w:r w:rsidR="001C3A17">
        <w:rPr>
          <w:sz w:val="28"/>
          <w:szCs w:val="28"/>
        </w:rPr>
        <w:t xml:space="preserve"> </w:t>
      </w:r>
    </w:p>
    <w:p w14:paraId="10971E68" w14:textId="77777777" w:rsidR="0069109E" w:rsidRDefault="0069109E" w:rsidP="0069109E">
      <w:pPr>
        <w:jc w:val="center"/>
        <w:rPr>
          <w:sz w:val="28"/>
          <w:szCs w:val="28"/>
        </w:rPr>
      </w:pPr>
      <w:r w:rsidRPr="000D19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</w:p>
    <w:p w14:paraId="0B9CADAB" w14:textId="1076455D" w:rsidR="00376DA0" w:rsidRDefault="0069109E" w:rsidP="0069109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2023-2025 годы</w:t>
      </w:r>
      <w:r w:rsidR="007E0702" w:rsidRPr="007E0702">
        <w:rPr>
          <w:sz w:val="28"/>
          <w:szCs w:val="28"/>
        </w:rPr>
        <w:t>»</w:t>
      </w:r>
    </w:p>
    <w:p w14:paraId="3AF3EA21" w14:textId="77777777" w:rsidR="00AE6271" w:rsidRDefault="00AE6271" w:rsidP="00AE6271">
      <w:pPr>
        <w:pStyle w:val="20"/>
        <w:shd w:val="clear" w:color="auto" w:fill="auto"/>
        <w:tabs>
          <w:tab w:val="left" w:pos="1080"/>
        </w:tabs>
        <w:spacing w:line="276" w:lineRule="auto"/>
        <w:ind w:left="740" w:firstLine="0"/>
        <w:jc w:val="left"/>
        <w:rPr>
          <w:color w:val="000000"/>
          <w:lang w:bidi="ru-RU"/>
        </w:rPr>
      </w:pPr>
    </w:p>
    <w:p w14:paraId="3D190877" w14:textId="2EC078A7" w:rsidR="00376DA0" w:rsidRDefault="00AE6271" w:rsidP="00AE6271">
      <w:pPr>
        <w:pStyle w:val="20"/>
        <w:shd w:val="clear" w:color="auto" w:fill="auto"/>
        <w:tabs>
          <w:tab w:val="left" w:pos="1080"/>
        </w:tabs>
        <w:spacing w:line="276" w:lineRule="auto"/>
        <w:ind w:firstLine="993"/>
        <w:jc w:val="both"/>
      </w:pPr>
      <w:r>
        <w:rPr>
          <w:color w:val="000000"/>
          <w:lang w:bidi="ru-RU"/>
        </w:rPr>
        <w:t xml:space="preserve">22. </w:t>
      </w:r>
      <w:r w:rsidR="00376DA0">
        <w:rPr>
          <w:color w:val="000000"/>
          <w:lang w:bidi="ru-RU"/>
        </w:rPr>
        <w:t>Под территорией общего пользования понимается территория соответствующего функционального назначения, которой беспрепятственно пользуется неограниченный круг лиц, в том числе проезды, центральные улицы, площади, скверы, городской парк, пешеходные зоны и так далее.</w:t>
      </w:r>
    </w:p>
    <w:p w14:paraId="1D39C0C9" w14:textId="7E1D602A" w:rsidR="00376DA0" w:rsidRPr="0069109E" w:rsidRDefault="00AE6271" w:rsidP="0069109E">
      <w:pPr>
        <w:jc w:val="both"/>
        <w:rPr>
          <w:sz w:val="28"/>
          <w:szCs w:val="28"/>
        </w:rPr>
      </w:pPr>
      <w:r>
        <w:rPr>
          <w:color w:val="000000"/>
          <w:lang w:bidi="ru-RU"/>
        </w:rPr>
        <w:t xml:space="preserve">             </w:t>
      </w:r>
      <w:r w:rsidRPr="0069109E">
        <w:rPr>
          <w:color w:val="000000"/>
          <w:sz w:val="28"/>
          <w:szCs w:val="28"/>
          <w:lang w:bidi="ru-RU"/>
        </w:rPr>
        <w:t xml:space="preserve">23. </w:t>
      </w:r>
      <w:r w:rsidR="00376DA0" w:rsidRPr="0069109E">
        <w:rPr>
          <w:color w:val="000000"/>
          <w:sz w:val="28"/>
          <w:szCs w:val="28"/>
          <w:lang w:bidi="ru-RU"/>
        </w:rPr>
        <w:t xml:space="preserve">Адресный перечень территорий общего пользования, на которых планируется благоустройство в </w:t>
      </w:r>
      <w:r w:rsidRPr="0069109E">
        <w:rPr>
          <w:color w:val="000000"/>
          <w:sz w:val="28"/>
          <w:szCs w:val="28"/>
          <w:lang w:bidi="ru-RU"/>
        </w:rPr>
        <w:t>следующем</w:t>
      </w:r>
      <w:r w:rsidR="00376DA0" w:rsidRPr="0069109E">
        <w:rPr>
          <w:color w:val="000000"/>
          <w:sz w:val="28"/>
          <w:szCs w:val="28"/>
          <w:lang w:bidi="ru-RU"/>
        </w:rPr>
        <w:t xml:space="preserve"> году (далее - адресный перечень) формируется отдельно на каждый год из числа представленных заинтересованными лицами предложений, и отобранных с учетом результатов общественного обсуждения, проведенного в соответствии с Порядком проведения общественного обсуждения проекта муниципальной программы «</w:t>
      </w:r>
      <w:r w:rsidR="0069109E" w:rsidRPr="0069109E">
        <w:rPr>
          <w:sz w:val="28"/>
          <w:szCs w:val="28"/>
        </w:rPr>
        <w:t xml:space="preserve">Формирование современной городской среды населенных пунктов </w:t>
      </w:r>
      <w:proofErr w:type="spellStart"/>
      <w:r w:rsidR="001C3A17">
        <w:rPr>
          <w:sz w:val="28"/>
          <w:szCs w:val="28"/>
        </w:rPr>
        <w:t>Сухореченского</w:t>
      </w:r>
      <w:proofErr w:type="spellEnd"/>
      <w:r w:rsidR="001C3A17">
        <w:rPr>
          <w:sz w:val="28"/>
          <w:szCs w:val="28"/>
        </w:rPr>
        <w:t xml:space="preserve"> </w:t>
      </w:r>
      <w:r w:rsidR="0069109E" w:rsidRPr="0069109E">
        <w:rPr>
          <w:sz w:val="28"/>
          <w:szCs w:val="28"/>
        </w:rPr>
        <w:t xml:space="preserve"> сельского поселения </w:t>
      </w:r>
      <w:proofErr w:type="spellStart"/>
      <w:r w:rsidR="0069109E" w:rsidRPr="0069109E">
        <w:rPr>
          <w:sz w:val="28"/>
          <w:szCs w:val="28"/>
        </w:rPr>
        <w:t>Карталинского</w:t>
      </w:r>
      <w:proofErr w:type="spellEnd"/>
      <w:r w:rsidR="0069109E" w:rsidRPr="0069109E">
        <w:rPr>
          <w:sz w:val="28"/>
          <w:szCs w:val="28"/>
        </w:rPr>
        <w:t xml:space="preserve"> муниципального района на 2023-2025 годы</w:t>
      </w:r>
      <w:r w:rsidRPr="0069109E">
        <w:rPr>
          <w:color w:val="000000"/>
          <w:sz w:val="28"/>
          <w:szCs w:val="28"/>
          <w:lang w:bidi="ru-RU"/>
        </w:rPr>
        <w:t xml:space="preserve">» </w:t>
      </w:r>
      <w:r w:rsidR="00376DA0" w:rsidRPr="0069109E">
        <w:rPr>
          <w:color w:val="000000"/>
          <w:sz w:val="28"/>
          <w:szCs w:val="28"/>
          <w:lang w:bidi="ru-RU"/>
        </w:rPr>
        <w:t xml:space="preserve">и </w:t>
      </w:r>
      <w:r w:rsidRPr="0069109E">
        <w:rPr>
          <w:color w:val="000000"/>
          <w:sz w:val="28"/>
          <w:szCs w:val="28"/>
          <w:lang w:bidi="ru-RU"/>
        </w:rPr>
        <w:t>результатов рейтингового голосования</w:t>
      </w:r>
      <w:r w:rsidR="00376DA0" w:rsidRPr="0069109E">
        <w:rPr>
          <w:color w:val="000000"/>
          <w:sz w:val="28"/>
          <w:szCs w:val="28"/>
          <w:lang w:bidi="ru-RU"/>
        </w:rPr>
        <w:t>.</w:t>
      </w:r>
    </w:p>
    <w:p w14:paraId="4BA5A6CD" w14:textId="7CE649AB" w:rsidR="00376DA0" w:rsidRDefault="00AE6271" w:rsidP="00CD18D5">
      <w:pPr>
        <w:pStyle w:val="20"/>
        <w:shd w:val="clear" w:color="auto" w:fill="auto"/>
        <w:tabs>
          <w:tab w:val="left" w:pos="1047"/>
        </w:tabs>
        <w:spacing w:line="276" w:lineRule="auto"/>
        <w:ind w:firstLine="740"/>
        <w:jc w:val="both"/>
      </w:pPr>
      <w:r>
        <w:rPr>
          <w:color w:val="000000"/>
          <w:lang w:bidi="ru-RU"/>
        </w:rPr>
        <w:t xml:space="preserve">24. </w:t>
      </w:r>
      <w:r w:rsidR="00376DA0">
        <w:rPr>
          <w:color w:val="000000"/>
          <w:lang w:bidi="ru-RU"/>
        </w:rPr>
        <w:t>Заинтересованными лицами на включение в адресный перечень выступают физические, юридические лица, органы местного самоуправления (далее - заявители).</w:t>
      </w:r>
    </w:p>
    <w:p w14:paraId="2CFCE0C3" w14:textId="22BA650C" w:rsidR="00376DA0" w:rsidRDefault="00AE6271" w:rsidP="00AE6271">
      <w:pPr>
        <w:pStyle w:val="20"/>
        <w:shd w:val="clear" w:color="auto" w:fill="auto"/>
        <w:tabs>
          <w:tab w:val="left" w:pos="1047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 25. </w:t>
      </w:r>
      <w:r w:rsidR="00376DA0">
        <w:rPr>
          <w:color w:val="000000"/>
          <w:lang w:bidi="ru-RU"/>
        </w:rPr>
        <w:t xml:space="preserve">Уведомление, предусматривающее срок приема предложений на включение в адресный перечень, адрес для направления предложений и контактные данные подлежат размещению на официальном сайте администрации </w:t>
      </w:r>
      <w:proofErr w:type="spellStart"/>
      <w:r w:rsidR="001C3A17">
        <w:t>Сухореченского</w:t>
      </w:r>
      <w:proofErr w:type="spellEnd"/>
      <w:r w:rsidR="001C3A17">
        <w:t xml:space="preserve"> </w:t>
      </w:r>
      <w:r w:rsidR="001E5E77">
        <w:t>сельского</w:t>
      </w:r>
      <w:r w:rsidR="00E660E3" w:rsidRPr="0069109E">
        <w:t xml:space="preserve"> поселения</w:t>
      </w:r>
      <w:r w:rsidR="00E660E3"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Карталинского</w:t>
      </w:r>
      <w:proofErr w:type="spellEnd"/>
      <w:r>
        <w:rPr>
          <w:color w:val="000000"/>
          <w:lang w:bidi="ru-RU"/>
        </w:rPr>
        <w:t xml:space="preserve"> муниципального района</w:t>
      </w:r>
      <w:r w:rsidR="00376DA0">
        <w:rPr>
          <w:color w:val="000000"/>
          <w:lang w:bidi="ru-RU"/>
        </w:rPr>
        <w:t>.</w:t>
      </w:r>
    </w:p>
    <w:p w14:paraId="7C476DF4" w14:textId="69E7DB73" w:rsidR="00376DA0" w:rsidRDefault="00AE6271" w:rsidP="00A365DC">
      <w:pPr>
        <w:pStyle w:val="20"/>
        <w:shd w:val="clear" w:color="auto" w:fill="auto"/>
        <w:tabs>
          <w:tab w:val="left" w:pos="1267"/>
        </w:tabs>
        <w:spacing w:line="276" w:lineRule="auto"/>
        <w:ind w:firstLine="740"/>
        <w:jc w:val="both"/>
      </w:pPr>
      <w:r>
        <w:rPr>
          <w:color w:val="000000"/>
          <w:lang w:bidi="ru-RU"/>
        </w:rPr>
        <w:t xml:space="preserve">26. </w:t>
      </w:r>
      <w:r w:rsidR="00376DA0">
        <w:rPr>
          <w:color w:val="000000"/>
          <w:lang w:bidi="ru-RU"/>
        </w:rPr>
        <w:t xml:space="preserve">Отбор заявителей на включение в адресный перечень </w:t>
      </w:r>
      <w:r>
        <w:rPr>
          <w:color w:val="000000"/>
          <w:lang w:bidi="ru-RU"/>
        </w:rPr>
        <w:t>о</w:t>
      </w:r>
      <w:r w:rsidR="00376DA0">
        <w:rPr>
          <w:color w:val="000000"/>
          <w:lang w:bidi="ru-RU"/>
        </w:rPr>
        <w:t xml:space="preserve">существляется </w:t>
      </w:r>
      <w:r w:rsidR="00EF6920">
        <w:rPr>
          <w:color w:val="000000"/>
          <w:lang w:bidi="ru-RU"/>
        </w:rPr>
        <w:lastRenderedPageBreak/>
        <w:t>К</w:t>
      </w:r>
      <w:r w:rsidR="00376DA0">
        <w:rPr>
          <w:color w:val="000000"/>
          <w:lang w:bidi="ru-RU"/>
        </w:rPr>
        <w:t>омиссией.</w:t>
      </w:r>
    </w:p>
    <w:p w14:paraId="5B523707" w14:textId="28F7C463" w:rsidR="00376DA0" w:rsidRDefault="00AE6271" w:rsidP="00A365DC">
      <w:pPr>
        <w:pStyle w:val="20"/>
        <w:shd w:val="clear" w:color="auto" w:fill="auto"/>
        <w:tabs>
          <w:tab w:val="left" w:pos="1058"/>
        </w:tabs>
        <w:spacing w:line="276" w:lineRule="auto"/>
        <w:ind w:left="740" w:firstLine="0"/>
        <w:jc w:val="both"/>
      </w:pPr>
      <w:r>
        <w:rPr>
          <w:color w:val="000000"/>
          <w:lang w:bidi="ru-RU"/>
        </w:rPr>
        <w:t xml:space="preserve">27. </w:t>
      </w:r>
      <w:r w:rsidR="00EF6920">
        <w:rPr>
          <w:color w:val="000000"/>
          <w:lang w:bidi="ru-RU"/>
        </w:rPr>
        <w:t>К</w:t>
      </w:r>
      <w:r w:rsidR="00376DA0">
        <w:rPr>
          <w:color w:val="000000"/>
          <w:lang w:bidi="ru-RU"/>
        </w:rPr>
        <w:t>омиссия осуществляет:</w:t>
      </w:r>
    </w:p>
    <w:p w14:paraId="7C15FE73" w14:textId="1C4957B1" w:rsidR="00376DA0" w:rsidRDefault="00AE6271" w:rsidP="00A365DC">
      <w:pPr>
        <w:pStyle w:val="20"/>
        <w:shd w:val="clear" w:color="auto" w:fill="auto"/>
        <w:tabs>
          <w:tab w:val="left" w:pos="1047"/>
        </w:tabs>
        <w:spacing w:line="276" w:lineRule="auto"/>
        <w:ind w:left="740" w:firstLine="0"/>
        <w:jc w:val="both"/>
      </w:pPr>
      <w:r>
        <w:rPr>
          <w:color w:val="000000"/>
          <w:lang w:bidi="ru-RU"/>
        </w:rPr>
        <w:t xml:space="preserve">1) </w:t>
      </w:r>
      <w:r w:rsidR="00376DA0">
        <w:rPr>
          <w:color w:val="000000"/>
          <w:lang w:bidi="ru-RU"/>
        </w:rPr>
        <w:t>прием и регистрацию предложений на включение в адресный перечень, исходя из даты предоставления таких предложений;</w:t>
      </w:r>
    </w:p>
    <w:p w14:paraId="72CF8C18" w14:textId="7E0E35D5" w:rsidR="00376DA0" w:rsidRDefault="00AE6271" w:rsidP="00A365DC">
      <w:pPr>
        <w:pStyle w:val="20"/>
        <w:shd w:val="clear" w:color="auto" w:fill="auto"/>
        <w:tabs>
          <w:tab w:val="left" w:pos="952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 2) </w:t>
      </w:r>
      <w:r w:rsidR="00376DA0">
        <w:rPr>
          <w:color w:val="000000"/>
          <w:lang w:bidi="ru-RU"/>
        </w:rPr>
        <w:t>рассмотрение предложений;</w:t>
      </w:r>
    </w:p>
    <w:p w14:paraId="1F3E5A8C" w14:textId="04FBFF0C" w:rsidR="00376DA0" w:rsidRDefault="00AE6271" w:rsidP="00A365DC">
      <w:pPr>
        <w:pStyle w:val="20"/>
        <w:shd w:val="clear" w:color="auto" w:fill="auto"/>
        <w:tabs>
          <w:tab w:val="left" w:pos="927"/>
        </w:tabs>
        <w:spacing w:line="276" w:lineRule="auto"/>
        <w:ind w:firstLine="740"/>
        <w:jc w:val="both"/>
      </w:pPr>
      <w:r>
        <w:rPr>
          <w:color w:val="000000"/>
          <w:lang w:bidi="ru-RU"/>
        </w:rPr>
        <w:t xml:space="preserve">3) </w:t>
      </w:r>
      <w:r w:rsidR="00376DA0">
        <w:rPr>
          <w:color w:val="000000"/>
          <w:lang w:bidi="ru-RU"/>
        </w:rPr>
        <w:t>принятие решений о включении территории общего пользования или об отказе в ее включении в адресный перечень по основаниям, установленным настоящим Порядком;</w:t>
      </w:r>
    </w:p>
    <w:p w14:paraId="36248101" w14:textId="3CDEAA4B" w:rsidR="00376DA0" w:rsidRDefault="00AE6271" w:rsidP="00A365DC">
      <w:pPr>
        <w:pStyle w:val="20"/>
        <w:shd w:val="clear" w:color="auto" w:fill="auto"/>
        <w:tabs>
          <w:tab w:val="left" w:pos="952"/>
        </w:tabs>
        <w:spacing w:line="276" w:lineRule="auto"/>
        <w:ind w:left="740" w:firstLine="0"/>
        <w:jc w:val="both"/>
      </w:pPr>
      <w:r>
        <w:rPr>
          <w:color w:val="000000"/>
          <w:lang w:bidi="ru-RU"/>
        </w:rPr>
        <w:t xml:space="preserve">4) </w:t>
      </w:r>
      <w:r w:rsidR="00376DA0">
        <w:rPr>
          <w:color w:val="000000"/>
          <w:lang w:bidi="ru-RU"/>
        </w:rPr>
        <w:t>оценку предложений;</w:t>
      </w:r>
    </w:p>
    <w:p w14:paraId="3175DC87" w14:textId="3C539655" w:rsidR="00376DA0" w:rsidRDefault="00AE6271" w:rsidP="00A365DC">
      <w:pPr>
        <w:pStyle w:val="20"/>
        <w:shd w:val="clear" w:color="auto" w:fill="auto"/>
        <w:tabs>
          <w:tab w:val="left" w:pos="927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  5) </w:t>
      </w:r>
      <w:r w:rsidR="00376DA0">
        <w:rPr>
          <w:color w:val="000000"/>
          <w:lang w:bidi="ru-RU"/>
        </w:rPr>
        <w:t xml:space="preserve">формирование адресного перечня территорий общего пользования, для которых сумма запрашиваемых средств соответствует планируемому объему средств из федерального бюджета, бюджета Челябинской области и </w:t>
      </w:r>
      <w:r w:rsidR="00AD5187">
        <w:rPr>
          <w:color w:val="000000"/>
          <w:lang w:bidi="ru-RU"/>
        </w:rPr>
        <w:t>местного бюджета</w:t>
      </w:r>
      <w:r w:rsidR="00376DA0">
        <w:rPr>
          <w:color w:val="000000"/>
          <w:lang w:bidi="ru-RU"/>
        </w:rPr>
        <w:t>.</w:t>
      </w:r>
    </w:p>
    <w:p w14:paraId="119A06BB" w14:textId="5DE7DBC1" w:rsidR="00376DA0" w:rsidRDefault="00AE6271" w:rsidP="00A365DC">
      <w:pPr>
        <w:pStyle w:val="20"/>
        <w:shd w:val="clear" w:color="auto" w:fill="auto"/>
        <w:tabs>
          <w:tab w:val="left" w:pos="1047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  28. </w:t>
      </w:r>
      <w:r w:rsidR="00376DA0">
        <w:rPr>
          <w:color w:val="000000"/>
          <w:lang w:bidi="ru-RU"/>
        </w:rPr>
        <w:t xml:space="preserve">Поступившее предложение подлежит отклонению и заявителю дается письменный отказ и разъяснение о невозможности его </w:t>
      </w:r>
      <w:r w:rsidR="00EF6920">
        <w:rPr>
          <w:color w:val="000000"/>
          <w:lang w:bidi="ru-RU"/>
        </w:rPr>
        <w:t>рассмотрения в случае, если</w:t>
      </w:r>
      <w:r w:rsidR="00376DA0">
        <w:rPr>
          <w:color w:val="000000"/>
          <w:lang w:bidi="ru-RU"/>
        </w:rPr>
        <w:t xml:space="preserve"> предложения направлены после окончания срока приема предложений.</w:t>
      </w:r>
    </w:p>
    <w:p w14:paraId="13D1B470" w14:textId="792D8C96" w:rsidR="00376DA0" w:rsidRDefault="00AE6271" w:rsidP="00A365DC">
      <w:pPr>
        <w:pStyle w:val="20"/>
        <w:shd w:val="clear" w:color="auto" w:fill="auto"/>
        <w:tabs>
          <w:tab w:val="left" w:pos="1053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 29. </w:t>
      </w:r>
      <w:r w:rsidR="00376DA0">
        <w:rPr>
          <w:color w:val="000000"/>
          <w:lang w:bidi="ru-RU"/>
        </w:rPr>
        <w:t xml:space="preserve">По результатам оценки предложений </w:t>
      </w:r>
      <w:r w:rsidR="00EF6920">
        <w:rPr>
          <w:color w:val="000000"/>
          <w:lang w:bidi="ru-RU"/>
        </w:rPr>
        <w:t>К</w:t>
      </w:r>
      <w:r w:rsidR="00376DA0">
        <w:rPr>
          <w:color w:val="000000"/>
          <w:lang w:bidi="ru-RU"/>
        </w:rPr>
        <w:t xml:space="preserve">омиссией утверждается Протокол оценки (критериям оценивания) заявок заинтересованных лиц на включение в адресный перечень территорий общего пользования проекта </w:t>
      </w:r>
      <w:r w:rsidR="00EF6920">
        <w:rPr>
          <w:color w:val="000000"/>
          <w:lang w:bidi="ru-RU"/>
        </w:rPr>
        <w:t>П</w:t>
      </w:r>
      <w:r w:rsidR="00376DA0">
        <w:rPr>
          <w:color w:val="000000"/>
          <w:lang w:bidi="ru-RU"/>
        </w:rPr>
        <w:t>рограммы (далее - Протокол).</w:t>
      </w:r>
    </w:p>
    <w:p w14:paraId="6F03E37F" w14:textId="34743697" w:rsidR="00376DA0" w:rsidRDefault="00AE6271" w:rsidP="00A365DC">
      <w:pPr>
        <w:pStyle w:val="20"/>
        <w:shd w:val="clear" w:color="auto" w:fill="auto"/>
        <w:tabs>
          <w:tab w:val="left" w:pos="1192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30. </w:t>
      </w:r>
      <w:r w:rsidR="00376DA0">
        <w:rPr>
          <w:color w:val="000000"/>
          <w:lang w:bidi="ru-RU"/>
        </w:rPr>
        <w:t>Предложения на включение территорий общего пользования в адресный перечень для организации благоустройства, подаваемые заявителем, должны отвечать следующим критериям:</w:t>
      </w:r>
    </w:p>
    <w:p w14:paraId="033B7E2F" w14:textId="495FF698" w:rsidR="00376DA0" w:rsidRDefault="00AE6271" w:rsidP="00AE6271">
      <w:pPr>
        <w:pStyle w:val="20"/>
        <w:shd w:val="clear" w:color="auto" w:fill="auto"/>
        <w:tabs>
          <w:tab w:val="left" w:pos="972"/>
        </w:tabs>
        <w:spacing w:line="276" w:lineRule="auto"/>
        <w:ind w:left="740" w:firstLine="0"/>
        <w:jc w:val="left"/>
      </w:pPr>
      <w:r>
        <w:rPr>
          <w:color w:val="000000"/>
          <w:lang w:bidi="ru-RU"/>
        </w:rPr>
        <w:t xml:space="preserve">1) </w:t>
      </w:r>
      <w:r w:rsidR="00376DA0">
        <w:rPr>
          <w:color w:val="000000"/>
          <w:lang w:bidi="ru-RU"/>
        </w:rPr>
        <w:t>наиболее посещаемая территория;</w:t>
      </w:r>
    </w:p>
    <w:p w14:paraId="1C647052" w14:textId="5F78CB58" w:rsidR="00376DA0" w:rsidRDefault="00AE6271" w:rsidP="00AE6271">
      <w:pPr>
        <w:pStyle w:val="20"/>
        <w:shd w:val="clear" w:color="auto" w:fill="auto"/>
        <w:tabs>
          <w:tab w:val="left" w:pos="960"/>
        </w:tabs>
        <w:spacing w:line="276" w:lineRule="auto"/>
        <w:ind w:firstLine="740"/>
        <w:jc w:val="left"/>
      </w:pPr>
      <w:r>
        <w:rPr>
          <w:color w:val="000000"/>
          <w:lang w:bidi="ru-RU"/>
        </w:rPr>
        <w:t xml:space="preserve">2) </w:t>
      </w:r>
      <w:r w:rsidR="00376DA0">
        <w:rPr>
          <w:color w:val="000000"/>
          <w:lang w:bidi="ru-RU"/>
        </w:rPr>
        <w:t>соответствие территории градостроительной документации в части ее функционального зонирования;</w:t>
      </w:r>
    </w:p>
    <w:p w14:paraId="5435C9D0" w14:textId="0F82BE55" w:rsidR="00376DA0" w:rsidRDefault="00AE6271" w:rsidP="00AE6271">
      <w:pPr>
        <w:pStyle w:val="20"/>
        <w:shd w:val="clear" w:color="auto" w:fill="auto"/>
        <w:tabs>
          <w:tab w:val="left" w:pos="960"/>
        </w:tabs>
        <w:spacing w:line="276" w:lineRule="auto"/>
        <w:ind w:firstLine="740"/>
        <w:jc w:val="left"/>
      </w:pPr>
      <w:r>
        <w:rPr>
          <w:color w:val="000000"/>
          <w:lang w:bidi="ru-RU"/>
        </w:rPr>
        <w:t xml:space="preserve">3) </w:t>
      </w:r>
      <w:r w:rsidR="00376DA0">
        <w:rPr>
          <w:color w:val="000000"/>
          <w:lang w:bidi="ru-RU"/>
        </w:rPr>
        <w:t>возможность реализации проекта благоустройства в полном объеме в текущем году.</w:t>
      </w:r>
    </w:p>
    <w:p w14:paraId="2E8C211B" w14:textId="0705E9F3" w:rsidR="00376DA0" w:rsidRDefault="00AE6271" w:rsidP="00AE6271">
      <w:pPr>
        <w:pStyle w:val="20"/>
        <w:shd w:val="clear" w:color="auto" w:fill="auto"/>
        <w:tabs>
          <w:tab w:val="left" w:pos="1190"/>
        </w:tabs>
        <w:spacing w:line="276" w:lineRule="auto"/>
        <w:ind w:firstLine="740"/>
        <w:jc w:val="both"/>
      </w:pPr>
      <w:r>
        <w:rPr>
          <w:color w:val="000000"/>
          <w:lang w:bidi="ru-RU"/>
        </w:rPr>
        <w:t xml:space="preserve">31. </w:t>
      </w:r>
      <w:r w:rsidR="00376DA0">
        <w:rPr>
          <w:color w:val="000000"/>
          <w:lang w:bidi="ru-RU"/>
        </w:rPr>
        <w:t>Заявитель в предложении для включения территории общего пользования в адресный перечень указывает:</w:t>
      </w:r>
    </w:p>
    <w:p w14:paraId="50DEDBE7" w14:textId="0FB05581" w:rsidR="00376DA0" w:rsidRDefault="00AE6271" w:rsidP="00AE6271">
      <w:pPr>
        <w:pStyle w:val="20"/>
        <w:shd w:val="clear" w:color="auto" w:fill="auto"/>
        <w:tabs>
          <w:tab w:val="left" w:pos="960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 1) </w:t>
      </w:r>
      <w:r w:rsidR="00376DA0">
        <w:rPr>
          <w:color w:val="000000"/>
          <w:lang w:bidi="ru-RU"/>
        </w:rPr>
        <w:t>местоположение, перечень работ, предлагаемых к выполнению на территории общего пользования;</w:t>
      </w:r>
    </w:p>
    <w:p w14:paraId="10A7179E" w14:textId="59011F67" w:rsidR="00376DA0" w:rsidRDefault="00AE6271" w:rsidP="00AE6271">
      <w:pPr>
        <w:pStyle w:val="20"/>
        <w:shd w:val="clear" w:color="auto" w:fill="auto"/>
        <w:tabs>
          <w:tab w:val="left" w:pos="960"/>
        </w:tabs>
        <w:spacing w:line="276" w:lineRule="auto"/>
        <w:ind w:firstLine="740"/>
        <w:jc w:val="both"/>
      </w:pPr>
      <w:r>
        <w:rPr>
          <w:color w:val="000000"/>
          <w:lang w:bidi="ru-RU"/>
        </w:rPr>
        <w:t xml:space="preserve">2) </w:t>
      </w:r>
      <w:r w:rsidR="00376DA0">
        <w:rPr>
          <w:color w:val="000000"/>
          <w:lang w:bidi="ru-RU"/>
        </w:rPr>
        <w:t>информацию по размещению на территории общего пользования видов оборудования, иных материальных объектов и образцов элементов благоустройства;</w:t>
      </w:r>
    </w:p>
    <w:p w14:paraId="7541D50C" w14:textId="1810F856" w:rsidR="00376DA0" w:rsidRDefault="00AE6271" w:rsidP="00AE6271">
      <w:pPr>
        <w:pStyle w:val="20"/>
        <w:shd w:val="clear" w:color="auto" w:fill="auto"/>
        <w:tabs>
          <w:tab w:val="left" w:pos="960"/>
        </w:tabs>
        <w:spacing w:line="276" w:lineRule="auto"/>
        <w:ind w:firstLine="740"/>
        <w:jc w:val="both"/>
      </w:pPr>
      <w:r>
        <w:rPr>
          <w:color w:val="000000"/>
          <w:lang w:bidi="ru-RU"/>
        </w:rPr>
        <w:t xml:space="preserve">3) </w:t>
      </w:r>
      <w:r w:rsidR="00376DA0">
        <w:rPr>
          <w:color w:val="000000"/>
          <w:lang w:bidi="ru-RU"/>
        </w:rPr>
        <w:t>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14:paraId="79972697" w14:textId="400886AC" w:rsidR="00376DA0" w:rsidRDefault="00AE6271" w:rsidP="00AE6271">
      <w:pPr>
        <w:pStyle w:val="20"/>
        <w:shd w:val="clear" w:color="auto" w:fill="auto"/>
        <w:tabs>
          <w:tab w:val="left" w:pos="960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 4) </w:t>
      </w:r>
      <w:r w:rsidR="00376DA0">
        <w:rPr>
          <w:color w:val="000000"/>
          <w:lang w:bidi="ru-RU"/>
        </w:rPr>
        <w:t>информацию, материалы, содержащие визуальное изображение предлагаемого благоустройства (фото, видео, рисунки и т.д.);</w:t>
      </w:r>
    </w:p>
    <w:p w14:paraId="36B06B2A" w14:textId="29C600CD" w:rsidR="00376DA0" w:rsidRDefault="00AE6271" w:rsidP="00AE6271">
      <w:pPr>
        <w:pStyle w:val="20"/>
        <w:shd w:val="clear" w:color="auto" w:fill="auto"/>
        <w:tabs>
          <w:tab w:val="left" w:pos="960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 5) </w:t>
      </w:r>
      <w:r w:rsidR="00376DA0">
        <w:rPr>
          <w:color w:val="000000"/>
          <w:lang w:bidi="ru-RU"/>
        </w:rPr>
        <w:t xml:space="preserve">проблемы, на решение которых направлены мероприятия по </w:t>
      </w:r>
      <w:r w:rsidR="00376DA0">
        <w:rPr>
          <w:color w:val="000000"/>
          <w:lang w:bidi="ru-RU"/>
        </w:rPr>
        <w:lastRenderedPageBreak/>
        <w:t>благоустройству территории общего пользования.</w:t>
      </w:r>
    </w:p>
    <w:p w14:paraId="290BEAEC" w14:textId="7231F469" w:rsidR="00376DA0" w:rsidRDefault="00AE6271" w:rsidP="00AE6271">
      <w:pPr>
        <w:pStyle w:val="20"/>
        <w:shd w:val="clear" w:color="auto" w:fill="auto"/>
        <w:spacing w:line="276" w:lineRule="auto"/>
        <w:ind w:firstLine="740"/>
        <w:jc w:val="both"/>
      </w:pPr>
      <w:r>
        <w:rPr>
          <w:color w:val="000000"/>
          <w:lang w:bidi="ru-RU"/>
        </w:rPr>
        <w:t xml:space="preserve">32. </w:t>
      </w:r>
      <w:r w:rsidR="00376DA0">
        <w:rPr>
          <w:color w:val="000000"/>
          <w:lang w:bidi="ru-RU"/>
        </w:rPr>
        <w:t xml:space="preserve">Предложения и прилагаемые к ним материалы (далее - заявка) направляются заявителем в </w:t>
      </w:r>
      <w:r w:rsidR="00EF6920">
        <w:rPr>
          <w:color w:val="000000"/>
          <w:lang w:bidi="ru-RU"/>
        </w:rPr>
        <w:t>К</w:t>
      </w:r>
      <w:r w:rsidR="00376DA0">
        <w:rPr>
          <w:color w:val="000000"/>
          <w:lang w:bidi="ru-RU"/>
        </w:rPr>
        <w:t>омиссию для их регистрации, рассмотрения и оценки для включения в адресный перечень.</w:t>
      </w:r>
    </w:p>
    <w:p w14:paraId="6D203CBA" w14:textId="08367FAB" w:rsidR="00376DA0" w:rsidRDefault="00AE6271" w:rsidP="00CD18D5">
      <w:pPr>
        <w:pStyle w:val="20"/>
        <w:shd w:val="clear" w:color="auto" w:fill="auto"/>
        <w:tabs>
          <w:tab w:val="left" w:pos="1197"/>
        </w:tabs>
        <w:spacing w:line="276" w:lineRule="auto"/>
        <w:ind w:firstLine="0"/>
        <w:jc w:val="both"/>
      </w:pPr>
      <w:r>
        <w:rPr>
          <w:color w:val="000000"/>
          <w:lang w:bidi="ru-RU"/>
        </w:rPr>
        <w:t xml:space="preserve">          33. </w:t>
      </w:r>
      <w:r w:rsidR="00376DA0">
        <w:rPr>
          <w:color w:val="000000"/>
          <w:lang w:bidi="ru-RU"/>
        </w:rPr>
        <w:t>Поступившие заявки регистрируются в порядке их поступления от заявителей в журнале регистрации с указанием порядкового</w:t>
      </w:r>
      <w:r>
        <w:rPr>
          <w:color w:val="000000"/>
          <w:lang w:bidi="ru-RU"/>
        </w:rPr>
        <w:t xml:space="preserve"> </w:t>
      </w:r>
      <w:r w:rsidR="00376DA0">
        <w:t>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территории общего пользования, предлагаемой к благоустройству.</w:t>
      </w:r>
    </w:p>
    <w:p w14:paraId="08C69419" w14:textId="4A59DB7F" w:rsidR="00376DA0" w:rsidRDefault="00AE6271" w:rsidP="00CD18D5">
      <w:pPr>
        <w:pStyle w:val="20"/>
        <w:tabs>
          <w:tab w:val="left" w:pos="1080"/>
        </w:tabs>
        <w:spacing w:line="276" w:lineRule="auto"/>
        <w:ind w:firstLine="0"/>
        <w:jc w:val="both"/>
      </w:pPr>
      <w:r>
        <w:t xml:space="preserve">           34. </w:t>
      </w:r>
      <w:r w:rsidR="00EF6920">
        <w:t>К</w:t>
      </w:r>
      <w:r w:rsidR="00376DA0">
        <w:t>омиссия для включения территории общего пользования в адресный перечень:</w:t>
      </w:r>
    </w:p>
    <w:p w14:paraId="452C458B" w14:textId="37BAF760" w:rsidR="00376DA0" w:rsidRDefault="00AE6271" w:rsidP="00CD18D5">
      <w:pPr>
        <w:pStyle w:val="20"/>
        <w:tabs>
          <w:tab w:val="left" w:pos="1080"/>
        </w:tabs>
        <w:spacing w:line="276" w:lineRule="auto"/>
        <w:ind w:firstLine="0"/>
        <w:jc w:val="both"/>
      </w:pPr>
      <w:r>
        <w:t xml:space="preserve">            1) </w:t>
      </w:r>
      <w:r w:rsidR="00376DA0">
        <w:t xml:space="preserve">руководствуется при рассмотрении заявок условиями включения территории общего пользования в адресный перечень, установленными пунктом </w:t>
      </w:r>
      <w:r>
        <w:t>3</w:t>
      </w:r>
      <w:r w:rsidR="00376DA0">
        <w:t>0 настоящего Порядка;</w:t>
      </w:r>
    </w:p>
    <w:p w14:paraId="4E74C3C1" w14:textId="34BF7A4E" w:rsidR="00376DA0" w:rsidRDefault="00AE6271" w:rsidP="00CD18D5">
      <w:pPr>
        <w:pStyle w:val="20"/>
        <w:tabs>
          <w:tab w:val="left" w:pos="1080"/>
        </w:tabs>
        <w:spacing w:line="276" w:lineRule="auto"/>
        <w:ind w:firstLine="0"/>
        <w:jc w:val="both"/>
      </w:pPr>
      <w:r>
        <w:t xml:space="preserve">            2) </w:t>
      </w:r>
      <w:r w:rsidR="00376DA0">
        <w:t xml:space="preserve">определяет количество территорий общего пользования, включаемых в </w:t>
      </w:r>
      <w:r w:rsidR="00EF6920">
        <w:t>П</w:t>
      </w:r>
      <w:r w:rsidR="00376DA0">
        <w:t xml:space="preserve">рограмму на текущий год, исходя из планируемого объема средств из федерального бюджета, бюджета Челябинской области и </w:t>
      </w:r>
      <w:r w:rsidR="0010604F">
        <w:rPr>
          <w:color w:val="000000"/>
          <w:lang w:bidi="ru-RU"/>
        </w:rPr>
        <w:t>местного бюджета</w:t>
      </w:r>
      <w:r w:rsidR="00376DA0">
        <w:t xml:space="preserve"> на текущий финансовый год с учетом времени подачи заявки.</w:t>
      </w:r>
    </w:p>
    <w:p w14:paraId="7086B048" w14:textId="6B336E03" w:rsidR="00376DA0" w:rsidRDefault="001C18D7" w:rsidP="00CD18D5">
      <w:pPr>
        <w:pStyle w:val="20"/>
        <w:tabs>
          <w:tab w:val="left" w:pos="1080"/>
        </w:tabs>
        <w:spacing w:line="276" w:lineRule="auto"/>
        <w:ind w:firstLine="0"/>
        <w:jc w:val="both"/>
      </w:pPr>
      <w:r>
        <w:t xml:space="preserve">           35. </w:t>
      </w:r>
      <w:r w:rsidR="00376DA0">
        <w:t xml:space="preserve">Оценка заявок для включения в адресный перечень территорий общего пользования осуществляется </w:t>
      </w:r>
      <w:r w:rsidR="00EF6920">
        <w:t>К</w:t>
      </w:r>
      <w:r w:rsidR="00376DA0">
        <w:t xml:space="preserve">омиссией в соответствии с критериями, указанными в пункте </w:t>
      </w:r>
      <w:r w:rsidR="00AE6271">
        <w:t>30</w:t>
      </w:r>
      <w:r w:rsidR="00376DA0">
        <w:t xml:space="preserve"> настоящего Порядка, а также с учетом результатов общественного обсуждения предложений по проекту </w:t>
      </w:r>
      <w:r w:rsidR="004E52FE">
        <w:t>П</w:t>
      </w:r>
      <w:r w:rsidR="00376DA0">
        <w:t>рограммы и проводится в три этапа:</w:t>
      </w:r>
    </w:p>
    <w:p w14:paraId="7A25ACF1" w14:textId="4A32C736" w:rsidR="00376DA0" w:rsidRDefault="001C18D7" w:rsidP="00CD18D5">
      <w:pPr>
        <w:pStyle w:val="20"/>
        <w:tabs>
          <w:tab w:val="left" w:pos="1080"/>
        </w:tabs>
        <w:spacing w:line="276" w:lineRule="auto"/>
        <w:ind w:firstLine="0"/>
        <w:jc w:val="both"/>
      </w:pPr>
      <w:r>
        <w:t xml:space="preserve">          1) </w:t>
      </w:r>
      <w:r w:rsidR="00376DA0">
        <w:t>принятие решения о допуске к участию в ранжировании перечня территорий общего пользования, а также присвоение им порядкового номера участника;</w:t>
      </w:r>
    </w:p>
    <w:p w14:paraId="1268A43F" w14:textId="645C3B1E" w:rsidR="00376DA0" w:rsidRDefault="00A365DC" w:rsidP="00CD18D5">
      <w:pPr>
        <w:pStyle w:val="20"/>
        <w:tabs>
          <w:tab w:val="left" w:pos="1080"/>
        </w:tabs>
        <w:spacing w:line="276" w:lineRule="auto"/>
        <w:ind w:firstLine="0"/>
        <w:jc w:val="both"/>
      </w:pPr>
      <w:r>
        <w:t xml:space="preserve">           2) </w:t>
      </w:r>
      <w:r w:rsidR="00376DA0">
        <w:t>изготовление проектно-сметной документации в отношении перечня территорий общего пользования, допущенных к участию в ранжировании;</w:t>
      </w:r>
    </w:p>
    <w:p w14:paraId="5DC02E8E" w14:textId="65F66F9A" w:rsidR="00A365DC" w:rsidRDefault="00A365DC" w:rsidP="00CD18D5">
      <w:pPr>
        <w:pStyle w:val="20"/>
        <w:tabs>
          <w:tab w:val="left" w:pos="1080"/>
        </w:tabs>
        <w:spacing w:line="276" w:lineRule="auto"/>
        <w:ind w:firstLine="0"/>
        <w:jc w:val="both"/>
      </w:pPr>
      <w:r>
        <w:t xml:space="preserve">           3) </w:t>
      </w:r>
      <w:r w:rsidR="00376DA0">
        <w:t xml:space="preserve">ограничение числа территорий общего пользования в адресном перечне, количеством территорий общего пользования, для которых сумма запрашиваемых средств соответствует планируемому объему средств из федерального бюджета, бюджета Челябинской области и </w:t>
      </w:r>
      <w:r w:rsidR="0010604F">
        <w:rPr>
          <w:color w:val="000000"/>
          <w:lang w:bidi="ru-RU"/>
        </w:rPr>
        <w:t>местного бюджета</w:t>
      </w:r>
      <w:r>
        <w:t>.</w:t>
      </w:r>
    </w:p>
    <w:p w14:paraId="52020B82" w14:textId="225C82BD" w:rsidR="00376DA0" w:rsidRDefault="00A365DC" w:rsidP="00CD18D5">
      <w:pPr>
        <w:pStyle w:val="20"/>
        <w:tabs>
          <w:tab w:val="left" w:pos="1080"/>
        </w:tabs>
        <w:spacing w:line="276" w:lineRule="auto"/>
        <w:ind w:firstLine="0"/>
        <w:jc w:val="both"/>
      </w:pPr>
      <w:r>
        <w:t xml:space="preserve">          36. </w:t>
      </w:r>
      <w:r w:rsidR="00376DA0">
        <w:t xml:space="preserve">Решение о допуске к участию в ранжировании территорий общего пользования принимается путем открытого голосования членов </w:t>
      </w:r>
      <w:r w:rsidR="004E52FE">
        <w:t>К</w:t>
      </w:r>
      <w:r w:rsidR="00376DA0">
        <w:t>омиссии, присутствующих на заседании.</w:t>
      </w:r>
      <w:r>
        <w:t xml:space="preserve"> </w:t>
      </w:r>
      <w:r w:rsidR="00376DA0">
        <w:t>Указанное решение принимается в течение одного рабочего дня, следующего за датой окончания срока приема заявок.</w:t>
      </w:r>
    </w:p>
    <w:p w14:paraId="33804F45" w14:textId="56DD94D7" w:rsidR="00376DA0" w:rsidRDefault="00A365DC" w:rsidP="00CD18D5">
      <w:pPr>
        <w:pStyle w:val="20"/>
        <w:tabs>
          <w:tab w:val="left" w:pos="1080"/>
        </w:tabs>
        <w:spacing w:line="276" w:lineRule="auto"/>
        <w:ind w:firstLine="0"/>
        <w:jc w:val="both"/>
      </w:pPr>
      <w:r>
        <w:t xml:space="preserve">           37. </w:t>
      </w:r>
      <w:r w:rsidR="00376DA0">
        <w:t xml:space="preserve">Сформированный предварительный список территорий общего пользования для их включения в адресный перечень </w:t>
      </w:r>
      <w:r w:rsidR="004E52FE">
        <w:t>К</w:t>
      </w:r>
      <w:r w:rsidR="00376DA0">
        <w:t xml:space="preserve">омиссия направляет в </w:t>
      </w:r>
      <w:r>
        <w:t xml:space="preserve">Управление строительства, инфраструктуры и </w:t>
      </w:r>
      <w:proofErr w:type="spellStart"/>
      <w:r>
        <w:t>жилищно</w:t>
      </w:r>
      <w:proofErr w:type="spellEnd"/>
      <w:r>
        <w:t xml:space="preserve"> – коммунального </w:t>
      </w:r>
      <w:r>
        <w:lastRenderedPageBreak/>
        <w:t xml:space="preserve">хозяйства </w:t>
      </w:r>
      <w:proofErr w:type="spellStart"/>
      <w:r>
        <w:t>Карталинского</w:t>
      </w:r>
      <w:proofErr w:type="spellEnd"/>
      <w:r>
        <w:t xml:space="preserve"> муниципального района</w:t>
      </w:r>
      <w:r w:rsidR="00376DA0">
        <w:t xml:space="preserve"> (далее- </w:t>
      </w:r>
      <w:r>
        <w:t>Управление</w:t>
      </w:r>
      <w:r w:rsidR="00376DA0">
        <w:t>).</w:t>
      </w:r>
    </w:p>
    <w:p w14:paraId="5C6DEA20" w14:textId="3F9CB81B" w:rsidR="00376DA0" w:rsidRDefault="00A365DC" w:rsidP="00240279">
      <w:pPr>
        <w:pStyle w:val="20"/>
        <w:tabs>
          <w:tab w:val="left" w:pos="1080"/>
        </w:tabs>
        <w:spacing w:line="276" w:lineRule="auto"/>
        <w:ind w:firstLine="0"/>
        <w:jc w:val="both"/>
      </w:pPr>
      <w:r>
        <w:t xml:space="preserve">           38. Управление</w:t>
      </w:r>
      <w:r w:rsidR="00376DA0">
        <w:t xml:space="preserve"> в течение двух рабочих дней со дня </w:t>
      </w:r>
      <w:r w:rsidR="00240279">
        <w:t>получения предварительного</w:t>
      </w:r>
      <w:r w:rsidR="00376DA0">
        <w:t xml:space="preserve"> списка территорий общего пользования для их включения в адресный перечень:</w:t>
      </w:r>
    </w:p>
    <w:p w14:paraId="7FBBA237" w14:textId="5E5794C2" w:rsidR="00376DA0" w:rsidRDefault="00A365DC" w:rsidP="00A365DC">
      <w:pPr>
        <w:pStyle w:val="20"/>
        <w:tabs>
          <w:tab w:val="left" w:pos="709"/>
        </w:tabs>
        <w:spacing w:line="276" w:lineRule="auto"/>
        <w:ind w:firstLine="0"/>
        <w:jc w:val="left"/>
      </w:pPr>
      <w:r>
        <w:tab/>
        <w:t xml:space="preserve">1) </w:t>
      </w:r>
      <w:r w:rsidR="00376DA0">
        <w:t>определяет объемы и стоимость, подлежащих выполнению работ по благоустройству, составляет соответствующие дефектные ведомости и сметы с выездом на месторасположение территории общего пользования;</w:t>
      </w:r>
    </w:p>
    <w:p w14:paraId="5C4B1AF4" w14:textId="61F18F79" w:rsidR="00376DA0" w:rsidRDefault="00A365DC" w:rsidP="00A365DC">
      <w:pPr>
        <w:pStyle w:val="20"/>
        <w:tabs>
          <w:tab w:val="left" w:pos="1080"/>
        </w:tabs>
        <w:spacing w:line="276" w:lineRule="auto"/>
        <w:ind w:firstLine="0"/>
        <w:jc w:val="left"/>
      </w:pPr>
      <w:r>
        <w:t xml:space="preserve">          2) </w:t>
      </w:r>
      <w:r w:rsidR="00376DA0">
        <w:t xml:space="preserve">формирует список территорий общего пользования для их включения в адресный перечень с учетом объемов и стоимости подлежащих благоустройству видов работ, согласованных </w:t>
      </w:r>
      <w:r w:rsidR="004E52FE">
        <w:t>К</w:t>
      </w:r>
      <w:r w:rsidR="00376DA0">
        <w:t>омиссией;</w:t>
      </w:r>
    </w:p>
    <w:p w14:paraId="4855EFF6" w14:textId="399B1E0C" w:rsidR="00376DA0" w:rsidRDefault="00A365DC" w:rsidP="00A365DC">
      <w:pPr>
        <w:pStyle w:val="20"/>
        <w:tabs>
          <w:tab w:val="left" w:pos="1080"/>
        </w:tabs>
        <w:spacing w:line="276" w:lineRule="auto"/>
        <w:ind w:firstLine="0"/>
        <w:jc w:val="left"/>
      </w:pPr>
      <w:r>
        <w:t xml:space="preserve">          3) </w:t>
      </w:r>
      <w:r w:rsidR="00376DA0">
        <w:t xml:space="preserve">направляет сформированный список территорий общего пользования для их включения в адресный перечень территорий общего пользования в </w:t>
      </w:r>
      <w:r w:rsidR="004E52FE">
        <w:t>К</w:t>
      </w:r>
      <w:r w:rsidR="00376DA0">
        <w:t>омиссию для подготовки Протокола.</w:t>
      </w:r>
    </w:p>
    <w:p w14:paraId="23E38ABC" w14:textId="7D60B47A" w:rsidR="00376DA0" w:rsidRDefault="00A365DC" w:rsidP="00A365DC">
      <w:pPr>
        <w:pStyle w:val="20"/>
        <w:tabs>
          <w:tab w:val="left" w:pos="1080"/>
        </w:tabs>
        <w:spacing w:line="276" w:lineRule="auto"/>
        <w:ind w:firstLine="0"/>
        <w:jc w:val="both"/>
      </w:pPr>
      <w:r>
        <w:t xml:space="preserve">           39. </w:t>
      </w:r>
      <w:r w:rsidR="00376DA0">
        <w:t xml:space="preserve">В день получения сформированного списка территорий общего пользования для их включения в адресный перечень от </w:t>
      </w:r>
      <w:r>
        <w:t>Управления</w:t>
      </w:r>
      <w:r w:rsidR="00376DA0">
        <w:t xml:space="preserve">, общественная комиссия проводит итоговое заседание </w:t>
      </w:r>
      <w:r w:rsidR="004E52FE">
        <w:t>К</w:t>
      </w:r>
      <w:r w:rsidR="00376DA0">
        <w:t>омиссии для утверждения Протокола.</w:t>
      </w:r>
    </w:p>
    <w:p w14:paraId="04669E1E" w14:textId="1FB8C3F2" w:rsidR="00376DA0" w:rsidRDefault="00C62C75" w:rsidP="00C62C75">
      <w:pPr>
        <w:pStyle w:val="20"/>
        <w:shd w:val="clear" w:color="auto" w:fill="auto"/>
        <w:tabs>
          <w:tab w:val="left" w:pos="1080"/>
        </w:tabs>
        <w:spacing w:line="276" w:lineRule="auto"/>
        <w:ind w:firstLine="740"/>
        <w:jc w:val="both"/>
      </w:pPr>
      <w:r>
        <w:t xml:space="preserve">40. </w:t>
      </w:r>
      <w:r w:rsidR="00376DA0">
        <w:t xml:space="preserve">Количество территорий общего пользования, включаемых в </w:t>
      </w:r>
      <w:r w:rsidR="004E52FE">
        <w:t>П</w:t>
      </w:r>
      <w:r w:rsidR="00376DA0">
        <w:t xml:space="preserve">рограмму на текущий год, определяется исходя из планируемого объема средств из федерального бюджета, бюджета Челябинской области и </w:t>
      </w:r>
      <w:r w:rsidR="0010604F">
        <w:rPr>
          <w:color w:val="000000"/>
          <w:lang w:bidi="ru-RU"/>
        </w:rPr>
        <w:t>местного бюджета</w:t>
      </w:r>
      <w:r w:rsidR="00376DA0">
        <w:t xml:space="preserve"> на текущий финансовый год с учетом времени подачи заявки.</w:t>
      </w:r>
    </w:p>
    <w:p w14:paraId="5926FB62" w14:textId="56208647" w:rsidR="00752757" w:rsidRDefault="00C62C75" w:rsidP="00C62C75">
      <w:pPr>
        <w:pStyle w:val="20"/>
        <w:tabs>
          <w:tab w:val="left" w:pos="1080"/>
        </w:tabs>
        <w:spacing w:line="276" w:lineRule="auto"/>
        <w:ind w:firstLine="0"/>
        <w:jc w:val="both"/>
      </w:pPr>
      <w:r>
        <w:t xml:space="preserve">            41. </w:t>
      </w:r>
      <w:r w:rsidR="00752757">
        <w:t xml:space="preserve">Протокол подписывается членами </w:t>
      </w:r>
      <w:r w:rsidR="004E52FE">
        <w:t>К</w:t>
      </w:r>
      <w:r w:rsidR="00752757">
        <w:t>омиссии, принявшими участие в заседании, и подлежит размещению на официальном сайте</w:t>
      </w:r>
      <w:r w:rsidR="00341C64">
        <w:t xml:space="preserve"> </w:t>
      </w:r>
      <w:proofErr w:type="spellStart"/>
      <w:r w:rsidR="001C3A17">
        <w:t>Сухореченского</w:t>
      </w:r>
      <w:proofErr w:type="spellEnd"/>
      <w:r w:rsidR="001C3A17">
        <w:t xml:space="preserve"> </w:t>
      </w:r>
      <w:r w:rsidR="001E5E77" w:rsidRPr="0069109E">
        <w:t>сельского</w:t>
      </w:r>
      <w:r w:rsidR="00341C64" w:rsidRPr="0069109E">
        <w:t xml:space="preserve"> поселения</w:t>
      </w:r>
      <w:r w:rsidR="00752757">
        <w:t xml:space="preserve"> администрации </w:t>
      </w:r>
      <w:proofErr w:type="spellStart"/>
      <w:r>
        <w:t>Карталинского</w:t>
      </w:r>
      <w:proofErr w:type="spellEnd"/>
      <w:r>
        <w:t xml:space="preserve"> муниципального района</w:t>
      </w:r>
      <w:r w:rsidR="00752757">
        <w:t xml:space="preserve"> в установленные сроки.</w:t>
      </w:r>
    </w:p>
    <w:p w14:paraId="173D2767" w14:textId="4A63F720" w:rsidR="003F62CB" w:rsidRDefault="00C62C75" w:rsidP="002511AE">
      <w:pPr>
        <w:jc w:val="both"/>
      </w:pPr>
      <w:r w:rsidRPr="00341C64">
        <w:rPr>
          <w:sz w:val="28"/>
          <w:szCs w:val="28"/>
        </w:rPr>
        <w:t xml:space="preserve">           42. </w:t>
      </w:r>
      <w:r w:rsidR="00752757" w:rsidRPr="00341C64">
        <w:rPr>
          <w:sz w:val="28"/>
          <w:szCs w:val="28"/>
        </w:rPr>
        <w:t xml:space="preserve">Протокол составляется в 2 экземплярах, один из которых остается в </w:t>
      </w:r>
      <w:r w:rsidR="004E52FE" w:rsidRPr="00341C64">
        <w:rPr>
          <w:sz w:val="28"/>
          <w:szCs w:val="28"/>
        </w:rPr>
        <w:t>К</w:t>
      </w:r>
      <w:r w:rsidR="00752757" w:rsidRPr="00341C64">
        <w:rPr>
          <w:sz w:val="28"/>
          <w:szCs w:val="28"/>
        </w:rPr>
        <w:t xml:space="preserve">омиссии, второй экземпляр направляется в администрацию </w:t>
      </w:r>
      <w:proofErr w:type="spellStart"/>
      <w:r w:rsidR="001C3A17">
        <w:rPr>
          <w:sz w:val="28"/>
          <w:szCs w:val="28"/>
        </w:rPr>
        <w:t>Сухореченского</w:t>
      </w:r>
      <w:proofErr w:type="spellEnd"/>
      <w:r w:rsidR="001C3A17">
        <w:rPr>
          <w:sz w:val="28"/>
          <w:szCs w:val="28"/>
        </w:rPr>
        <w:t xml:space="preserve"> </w:t>
      </w:r>
      <w:r w:rsidR="00341C64" w:rsidRPr="00341C64">
        <w:rPr>
          <w:sz w:val="28"/>
          <w:szCs w:val="28"/>
        </w:rPr>
        <w:t xml:space="preserve"> сельского поселения </w:t>
      </w:r>
      <w:proofErr w:type="spellStart"/>
      <w:r w:rsidR="004E52FE" w:rsidRPr="00341C64">
        <w:rPr>
          <w:sz w:val="28"/>
          <w:szCs w:val="28"/>
        </w:rPr>
        <w:t>Карталинского</w:t>
      </w:r>
      <w:proofErr w:type="spellEnd"/>
      <w:r w:rsidR="004E52FE" w:rsidRPr="00341C64">
        <w:rPr>
          <w:sz w:val="28"/>
          <w:szCs w:val="28"/>
        </w:rPr>
        <w:t xml:space="preserve"> муниципального района </w:t>
      </w:r>
      <w:r w:rsidR="00752757" w:rsidRPr="00341C64">
        <w:rPr>
          <w:sz w:val="28"/>
          <w:szCs w:val="28"/>
        </w:rPr>
        <w:t xml:space="preserve">для подготовки проекта постановления администрации </w:t>
      </w:r>
      <w:proofErr w:type="spellStart"/>
      <w:r w:rsidR="001C3A17">
        <w:rPr>
          <w:sz w:val="28"/>
          <w:szCs w:val="28"/>
        </w:rPr>
        <w:t>Сухореченского</w:t>
      </w:r>
      <w:proofErr w:type="spellEnd"/>
      <w:r w:rsidR="001C3A17">
        <w:rPr>
          <w:sz w:val="28"/>
          <w:szCs w:val="28"/>
        </w:rPr>
        <w:t xml:space="preserve"> </w:t>
      </w:r>
      <w:r w:rsidR="00341C64" w:rsidRPr="00341C64">
        <w:rPr>
          <w:sz w:val="28"/>
          <w:szCs w:val="28"/>
        </w:rPr>
        <w:t xml:space="preserve"> сельского поселения </w:t>
      </w:r>
      <w:proofErr w:type="spellStart"/>
      <w:r w:rsidRPr="00341C64">
        <w:rPr>
          <w:sz w:val="28"/>
          <w:szCs w:val="28"/>
        </w:rPr>
        <w:t>Карталинского</w:t>
      </w:r>
      <w:proofErr w:type="spellEnd"/>
      <w:r w:rsidRPr="00341C64">
        <w:rPr>
          <w:sz w:val="28"/>
          <w:szCs w:val="28"/>
        </w:rPr>
        <w:t xml:space="preserve"> муниципального района</w:t>
      </w:r>
      <w:r w:rsidR="00752757" w:rsidRPr="00341C64">
        <w:rPr>
          <w:sz w:val="28"/>
          <w:szCs w:val="28"/>
        </w:rPr>
        <w:t xml:space="preserve"> об утверждении </w:t>
      </w:r>
      <w:r w:rsidR="004E52FE" w:rsidRPr="00341C64">
        <w:rPr>
          <w:sz w:val="28"/>
          <w:szCs w:val="28"/>
        </w:rPr>
        <w:t xml:space="preserve">муниципальной </w:t>
      </w:r>
      <w:r w:rsidR="00752757" w:rsidRPr="00341C64">
        <w:rPr>
          <w:sz w:val="28"/>
          <w:szCs w:val="28"/>
        </w:rPr>
        <w:t>программы «</w:t>
      </w:r>
      <w:r w:rsidR="00341C64" w:rsidRPr="00341C64">
        <w:rPr>
          <w:sz w:val="28"/>
          <w:szCs w:val="28"/>
        </w:rPr>
        <w:t xml:space="preserve">Формирование современной городской среды населенных пунктов </w:t>
      </w:r>
      <w:proofErr w:type="spellStart"/>
      <w:r w:rsidR="001C3A17">
        <w:rPr>
          <w:sz w:val="28"/>
          <w:szCs w:val="28"/>
        </w:rPr>
        <w:t>Сухореченского</w:t>
      </w:r>
      <w:proofErr w:type="spellEnd"/>
      <w:r w:rsidR="001C3A17">
        <w:rPr>
          <w:sz w:val="28"/>
          <w:szCs w:val="28"/>
        </w:rPr>
        <w:t xml:space="preserve"> </w:t>
      </w:r>
      <w:r w:rsidR="00341C64" w:rsidRPr="00341C64">
        <w:rPr>
          <w:sz w:val="28"/>
          <w:szCs w:val="28"/>
        </w:rPr>
        <w:t xml:space="preserve"> сельского поселения </w:t>
      </w:r>
      <w:proofErr w:type="spellStart"/>
      <w:r w:rsidR="00341C64" w:rsidRPr="00341C64">
        <w:rPr>
          <w:sz w:val="28"/>
          <w:szCs w:val="28"/>
        </w:rPr>
        <w:t>Карталинского</w:t>
      </w:r>
      <w:proofErr w:type="spellEnd"/>
      <w:r w:rsidR="00341C64">
        <w:rPr>
          <w:sz w:val="28"/>
          <w:szCs w:val="28"/>
        </w:rPr>
        <w:t xml:space="preserve"> </w:t>
      </w:r>
      <w:r w:rsidR="00341C64" w:rsidRPr="00341C64">
        <w:rPr>
          <w:sz w:val="28"/>
          <w:szCs w:val="28"/>
        </w:rPr>
        <w:t>муниципального района на 2023-2025 годы</w:t>
      </w:r>
      <w:r w:rsidR="00752757" w:rsidRPr="00341C64">
        <w:rPr>
          <w:sz w:val="28"/>
          <w:szCs w:val="28"/>
        </w:rPr>
        <w:t>», включающего, в том числе адресный перечень территорий общего пользования, на которых планируется благоустройство в текущем году.</w:t>
      </w:r>
    </w:p>
    <w:sectPr w:rsidR="003F62CB" w:rsidSect="00556303">
      <w:headerReference w:type="default" r:id="rId8"/>
      <w:pgSz w:w="11906" w:h="16838"/>
      <w:pgMar w:top="28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9868D" w14:textId="77777777" w:rsidR="005B1832" w:rsidRDefault="005B1832">
      <w:r>
        <w:separator/>
      </w:r>
    </w:p>
  </w:endnote>
  <w:endnote w:type="continuationSeparator" w:id="0">
    <w:p w14:paraId="5D9F5406" w14:textId="77777777" w:rsidR="005B1832" w:rsidRDefault="005B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8CB07" w14:textId="77777777" w:rsidR="005B1832" w:rsidRDefault="005B1832">
      <w:r>
        <w:separator/>
      </w:r>
    </w:p>
  </w:footnote>
  <w:footnote w:type="continuationSeparator" w:id="0">
    <w:p w14:paraId="26889DD7" w14:textId="77777777" w:rsidR="005B1832" w:rsidRDefault="005B1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4C15" w14:textId="2014D5D5" w:rsidR="007E0702" w:rsidRPr="00E66C3D" w:rsidRDefault="007E0702" w:rsidP="007E0702">
    <w:pPr>
      <w:pStyle w:val="a8"/>
      <w:jc w:val="center"/>
      <w:rPr>
        <w:sz w:val="28"/>
        <w:szCs w:val="28"/>
      </w:rPr>
    </w:pPr>
    <w:r w:rsidRPr="00E66C3D">
      <w:rPr>
        <w:sz w:val="28"/>
        <w:szCs w:val="28"/>
      </w:rPr>
      <w:fldChar w:fldCharType="begin"/>
    </w:r>
    <w:r w:rsidRPr="00E66C3D">
      <w:rPr>
        <w:sz w:val="28"/>
        <w:szCs w:val="28"/>
      </w:rPr>
      <w:instrText xml:space="preserve"> PAGE   \* MERGEFORMAT </w:instrText>
    </w:r>
    <w:r w:rsidRPr="00E66C3D">
      <w:rPr>
        <w:sz w:val="28"/>
        <w:szCs w:val="28"/>
      </w:rPr>
      <w:fldChar w:fldCharType="separate"/>
    </w:r>
    <w:r w:rsidR="00BD1331">
      <w:rPr>
        <w:noProof/>
        <w:sz w:val="28"/>
        <w:szCs w:val="28"/>
      </w:rPr>
      <w:t>17</w:t>
    </w:r>
    <w:r w:rsidRPr="00E66C3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65B3"/>
    <w:multiLevelType w:val="multilevel"/>
    <w:tmpl w:val="FB5E0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A87FED"/>
    <w:multiLevelType w:val="multilevel"/>
    <w:tmpl w:val="D0DABE5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154605"/>
    <w:multiLevelType w:val="multilevel"/>
    <w:tmpl w:val="B2E21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257355"/>
    <w:multiLevelType w:val="multilevel"/>
    <w:tmpl w:val="ABEC2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E0556E"/>
    <w:multiLevelType w:val="multilevel"/>
    <w:tmpl w:val="57F257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A15E61"/>
    <w:multiLevelType w:val="multilevel"/>
    <w:tmpl w:val="D0DABE5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077F12"/>
    <w:multiLevelType w:val="multilevel"/>
    <w:tmpl w:val="39FE2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E56A04"/>
    <w:multiLevelType w:val="multilevel"/>
    <w:tmpl w:val="D0DABE5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FD6960"/>
    <w:multiLevelType w:val="multilevel"/>
    <w:tmpl w:val="B2E21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1A447F"/>
    <w:multiLevelType w:val="multilevel"/>
    <w:tmpl w:val="FB5E0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BA461F"/>
    <w:multiLevelType w:val="multilevel"/>
    <w:tmpl w:val="8C9CD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E55B41"/>
    <w:multiLevelType w:val="multilevel"/>
    <w:tmpl w:val="3AA67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36"/>
    <w:rsid w:val="00033F22"/>
    <w:rsid w:val="00036D90"/>
    <w:rsid w:val="00041C82"/>
    <w:rsid w:val="00045394"/>
    <w:rsid w:val="000673D1"/>
    <w:rsid w:val="000734FF"/>
    <w:rsid w:val="000A37CD"/>
    <w:rsid w:val="000A6F92"/>
    <w:rsid w:val="000C6336"/>
    <w:rsid w:val="000D1544"/>
    <w:rsid w:val="000F5DCE"/>
    <w:rsid w:val="0010604F"/>
    <w:rsid w:val="001206AD"/>
    <w:rsid w:val="00135978"/>
    <w:rsid w:val="001413C2"/>
    <w:rsid w:val="001436F5"/>
    <w:rsid w:val="00147C16"/>
    <w:rsid w:val="00152297"/>
    <w:rsid w:val="001740BC"/>
    <w:rsid w:val="0018378A"/>
    <w:rsid w:val="001861A8"/>
    <w:rsid w:val="001A06FF"/>
    <w:rsid w:val="001A7CB3"/>
    <w:rsid w:val="001B1DA1"/>
    <w:rsid w:val="001C1801"/>
    <w:rsid w:val="001C18D7"/>
    <w:rsid w:val="001C2CDC"/>
    <w:rsid w:val="001C3A17"/>
    <w:rsid w:val="001C7436"/>
    <w:rsid w:val="001E5E77"/>
    <w:rsid w:val="00200CE6"/>
    <w:rsid w:val="0021785F"/>
    <w:rsid w:val="00240279"/>
    <w:rsid w:val="002511AE"/>
    <w:rsid w:val="0026379A"/>
    <w:rsid w:val="00266402"/>
    <w:rsid w:val="00277557"/>
    <w:rsid w:val="0028018E"/>
    <w:rsid w:val="00284D41"/>
    <w:rsid w:val="00292D68"/>
    <w:rsid w:val="002970D7"/>
    <w:rsid w:val="002B69DF"/>
    <w:rsid w:val="002D47DA"/>
    <w:rsid w:val="002D5652"/>
    <w:rsid w:val="002E2435"/>
    <w:rsid w:val="002F5F0C"/>
    <w:rsid w:val="00314603"/>
    <w:rsid w:val="00320D50"/>
    <w:rsid w:val="00333B82"/>
    <w:rsid w:val="0034067C"/>
    <w:rsid w:val="00341C64"/>
    <w:rsid w:val="00367A6E"/>
    <w:rsid w:val="00376DA0"/>
    <w:rsid w:val="00382A7C"/>
    <w:rsid w:val="00384720"/>
    <w:rsid w:val="00396F39"/>
    <w:rsid w:val="00397BA4"/>
    <w:rsid w:val="003A1ACB"/>
    <w:rsid w:val="003B4743"/>
    <w:rsid w:val="003D2677"/>
    <w:rsid w:val="003D3E35"/>
    <w:rsid w:val="003F62CB"/>
    <w:rsid w:val="00407102"/>
    <w:rsid w:val="00424186"/>
    <w:rsid w:val="00460739"/>
    <w:rsid w:val="00482386"/>
    <w:rsid w:val="004949CC"/>
    <w:rsid w:val="004C6929"/>
    <w:rsid w:val="004E52FE"/>
    <w:rsid w:val="004F0BD9"/>
    <w:rsid w:val="00504E2D"/>
    <w:rsid w:val="005061B7"/>
    <w:rsid w:val="00522A54"/>
    <w:rsid w:val="00524A3F"/>
    <w:rsid w:val="00556303"/>
    <w:rsid w:val="005B1832"/>
    <w:rsid w:val="005E78D2"/>
    <w:rsid w:val="00624BF4"/>
    <w:rsid w:val="00631FFB"/>
    <w:rsid w:val="0064727D"/>
    <w:rsid w:val="006535E5"/>
    <w:rsid w:val="0066745D"/>
    <w:rsid w:val="0069109E"/>
    <w:rsid w:val="006958FF"/>
    <w:rsid w:val="006D2BFD"/>
    <w:rsid w:val="006D6341"/>
    <w:rsid w:val="006E77CB"/>
    <w:rsid w:val="007051AD"/>
    <w:rsid w:val="00711CF4"/>
    <w:rsid w:val="0072519A"/>
    <w:rsid w:val="00752757"/>
    <w:rsid w:val="00767404"/>
    <w:rsid w:val="00773AFF"/>
    <w:rsid w:val="007906A7"/>
    <w:rsid w:val="00797656"/>
    <w:rsid w:val="007A4267"/>
    <w:rsid w:val="007E0702"/>
    <w:rsid w:val="007E6E33"/>
    <w:rsid w:val="00826030"/>
    <w:rsid w:val="00836400"/>
    <w:rsid w:val="0084792C"/>
    <w:rsid w:val="008500B4"/>
    <w:rsid w:val="00877B89"/>
    <w:rsid w:val="008A5943"/>
    <w:rsid w:val="008D0969"/>
    <w:rsid w:val="008E7E8C"/>
    <w:rsid w:val="00900B31"/>
    <w:rsid w:val="0091518B"/>
    <w:rsid w:val="00937252"/>
    <w:rsid w:val="009D622A"/>
    <w:rsid w:val="009E7B60"/>
    <w:rsid w:val="00A32B8D"/>
    <w:rsid w:val="00A365DC"/>
    <w:rsid w:val="00A47174"/>
    <w:rsid w:val="00A577C6"/>
    <w:rsid w:val="00A94E66"/>
    <w:rsid w:val="00AC4279"/>
    <w:rsid w:val="00AD5187"/>
    <w:rsid w:val="00AE404D"/>
    <w:rsid w:val="00AE6271"/>
    <w:rsid w:val="00AE67F6"/>
    <w:rsid w:val="00B4393E"/>
    <w:rsid w:val="00B47D7A"/>
    <w:rsid w:val="00B612E2"/>
    <w:rsid w:val="00B7084E"/>
    <w:rsid w:val="00B83AC0"/>
    <w:rsid w:val="00BD00CB"/>
    <w:rsid w:val="00BD1331"/>
    <w:rsid w:val="00C35412"/>
    <w:rsid w:val="00C50B08"/>
    <w:rsid w:val="00C62C75"/>
    <w:rsid w:val="00C77AFB"/>
    <w:rsid w:val="00CC0CA3"/>
    <w:rsid w:val="00CC6FFA"/>
    <w:rsid w:val="00CD18D5"/>
    <w:rsid w:val="00CD5876"/>
    <w:rsid w:val="00CE2030"/>
    <w:rsid w:val="00CF214C"/>
    <w:rsid w:val="00D16351"/>
    <w:rsid w:val="00D306D1"/>
    <w:rsid w:val="00D62EB0"/>
    <w:rsid w:val="00DA1CD8"/>
    <w:rsid w:val="00DB267E"/>
    <w:rsid w:val="00DB36B7"/>
    <w:rsid w:val="00DC3FF7"/>
    <w:rsid w:val="00DF1E44"/>
    <w:rsid w:val="00DF45A7"/>
    <w:rsid w:val="00E1799A"/>
    <w:rsid w:val="00E660E3"/>
    <w:rsid w:val="00E9397B"/>
    <w:rsid w:val="00EE0903"/>
    <w:rsid w:val="00EE5F62"/>
    <w:rsid w:val="00EF6920"/>
    <w:rsid w:val="00F0454B"/>
    <w:rsid w:val="00F05E4F"/>
    <w:rsid w:val="00F3140D"/>
    <w:rsid w:val="00F320F9"/>
    <w:rsid w:val="00FB2394"/>
    <w:rsid w:val="00FD6EEF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FBEE"/>
  <w15:docId w15:val="{F1E98F69-E676-47FA-A2D5-C26C5FEF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36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C6336"/>
    <w:pPr>
      <w:spacing w:before="100" w:beforeAutospacing="1" w:after="100" w:afterAutospacing="1"/>
    </w:pPr>
  </w:style>
  <w:style w:type="paragraph" w:customStyle="1" w:styleId="ConsPlusNormal">
    <w:name w:val="ConsPlusNormal"/>
    <w:rsid w:val="000C63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</w:rPr>
  </w:style>
  <w:style w:type="character" w:styleId="a7">
    <w:name w:val="Hyperlink"/>
    <w:basedOn w:val="a0"/>
    <w:uiPriority w:val="99"/>
    <w:rsid w:val="000C6336"/>
    <w:rPr>
      <w:color w:val="0000FF"/>
      <w:u w:val="single"/>
    </w:rPr>
  </w:style>
  <w:style w:type="paragraph" w:customStyle="1" w:styleId="ConsPlusNonformat">
    <w:name w:val="ConsPlusNonformat"/>
    <w:rsid w:val="000C633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0C63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6336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73AF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3AFF"/>
    <w:pPr>
      <w:widowControl w:val="0"/>
      <w:shd w:val="clear" w:color="auto" w:fill="FFFFFF"/>
      <w:spacing w:line="379" w:lineRule="exact"/>
      <w:ind w:hanging="380"/>
      <w:jc w:val="center"/>
    </w:pPr>
    <w:rPr>
      <w:sz w:val="28"/>
      <w:szCs w:val="28"/>
    </w:rPr>
  </w:style>
  <w:style w:type="table" w:styleId="aa">
    <w:name w:val="Table Grid"/>
    <w:basedOn w:val="a1"/>
    <w:uiPriority w:val="59"/>
    <w:rsid w:val="00B8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Подпись к таблице_"/>
    <w:basedOn w:val="a0"/>
    <w:link w:val="ac"/>
    <w:rsid w:val="00376DA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376DA0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29pt">
    <w:name w:val="Основной текст (2) + 9 pt"/>
    <w:basedOn w:val="2"/>
    <w:rsid w:val="00376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16351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9D622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622A"/>
    <w:rPr>
      <w:rFonts w:ascii="Segoe UI" w:eastAsia="Times New Roman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6910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EF90-6B9E-4BDD-B664-BE695E9D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5317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2023-07-11T06:07:00Z</cp:lastPrinted>
  <dcterms:created xsi:type="dcterms:W3CDTF">2023-07-04T06:01:00Z</dcterms:created>
  <dcterms:modified xsi:type="dcterms:W3CDTF">2023-07-11T06:14:00Z</dcterms:modified>
</cp:coreProperties>
</file>