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                          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СУХОРЕЧЕНСКОГО СЕЛЬСКОГО ПОСЕЛЕНИЯ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КАРТАЛИНСКОГО РАЙОНА 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ЧЕЛЯБИНСКОЙ ОБЛАСТИ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бюджете </w:t>
      </w:r>
      <w:proofErr w:type="spellStart"/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Сухореченского</w:t>
      </w:r>
      <w:proofErr w:type="spellEnd"/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2020 год 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плановый период 2021 и 2022 годов»</w:t>
      </w:r>
    </w:p>
    <w:p w:rsidR="00775664" w:rsidRPr="00FA6863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от 19 декабря 2019 года № 12</w:t>
      </w:r>
    </w:p>
    <w:p w:rsidR="001C6705" w:rsidRPr="00FA6863" w:rsidRDefault="001C6705" w:rsidP="001C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A6863">
        <w:rPr>
          <w:rFonts w:ascii="Times New Roman" w:eastAsia="Calibri" w:hAnsi="Times New Roman" w:cs="Times New Roman"/>
          <w:b/>
          <w:sz w:val="26"/>
          <w:szCs w:val="26"/>
        </w:rPr>
        <w:t>( с</w:t>
      </w:r>
      <w:proofErr w:type="gramEnd"/>
      <w:r w:rsidRPr="00FA6863">
        <w:rPr>
          <w:rFonts w:ascii="Times New Roman" w:eastAsia="Calibri" w:hAnsi="Times New Roman" w:cs="Times New Roman"/>
          <w:b/>
          <w:sz w:val="26"/>
          <w:szCs w:val="26"/>
        </w:rPr>
        <w:t xml:space="preserve"> изменениями от </w:t>
      </w:r>
      <w:r w:rsidR="005E0EDB">
        <w:rPr>
          <w:rFonts w:ascii="Times New Roman" w:eastAsia="Calibri" w:hAnsi="Times New Roman" w:cs="Times New Roman"/>
          <w:b/>
          <w:sz w:val="26"/>
          <w:szCs w:val="26"/>
        </w:rPr>
        <w:t>22.12</w:t>
      </w:r>
      <w:r w:rsidRPr="00FA6863">
        <w:rPr>
          <w:rFonts w:ascii="Times New Roman" w:eastAsia="Calibri" w:hAnsi="Times New Roman" w:cs="Times New Roman"/>
          <w:b/>
          <w:sz w:val="26"/>
          <w:szCs w:val="26"/>
        </w:rPr>
        <w:t>.2020года  №</w:t>
      </w:r>
      <w:r w:rsidR="005E0EDB">
        <w:rPr>
          <w:rFonts w:ascii="Times New Roman" w:eastAsia="Calibri" w:hAnsi="Times New Roman" w:cs="Times New Roman"/>
          <w:b/>
          <w:sz w:val="26"/>
          <w:szCs w:val="26"/>
        </w:rPr>
        <w:t>32</w:t>
      </w:r>
      <w:r w:rsidRPr="00FA6863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775664" w:rsidRPr="00775664" w:rsidRDefault="00775664" w:rsidP="007756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поселения, Положением 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сельском поселении,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поселения РЕШАЕТ: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>Статья 1. 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поселения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на </w:t>
      </w:r>
      <w:r w:rsidRPr="00775664">
        <w:rPr>
          <w:rFonts w:ascii="Times New Roman" w:eastAsia="Calibri" w:hAnsi="Times New Roman" w:cs="Times New Roman"/>
          <w:b/>
          <w:bCs/>
          <w:sz w:val="26"/>
          <w:szCs w:val="26"/>
        </w:rPr>
        <w:t>2020 год и на плановый период 2021 и 2022 годов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1. Утвердить основные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2020 год:</w:t>
      </w:r>
    </w:p>
    <w:p w:rsidR="00775664" w:rsidRPr="001C6705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 прогнозируемый общий объем доходов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поселения в сумме </w:t>
      </w:r>
      <w:proofErr w:type="gramStart"/>
      <w:r w:rsidR="005E0EDB" w:rsidRPr="005E0EDB">
        <w:rPr>
          <w:rFonts w:ascii="Times New Roman" w:eastAsia="Calibri" w:hAnsi="Times New Roman" w:cs="Times New Roman"/>
          <w:sz w:val="26"/>
          <w:szCs w:val="26"/>
        </w:rPr>
        <w:t>14435,42</w:t>
      </w:r>
      <w:r w:rsidRPr="001C6705">
        <w:rPr>
          <w:rFonts w:ascii="Times New Roman" w:eastAsia="Calibri" w:hAnsi="Times New Roman" w:cs="Times New Roman"/>
          <w:sz w:val="26"/>
          <w:szCs w:val="26"/>
        </w:rPr>
        <w:t>тыс.рублей</w:t>
      </w:r>
      <w:proofErr w:type="gramEnd"/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5E0EDB" w:rsidRPr="005E0EDB">
        <w:rPr>
          <w:rFonts w:ascii="Times New Roman" w:eastAsia="Calibri" w:hAnsi="Times New Roman" w:cs="Times New Roman"/>
          <w:sz w:val="26"/>
          <w:szCs w:val="26"/>
        </w:rPr>
        <w:t xml:space="preserve">12431,42 </w:t>
      </w:r>
      <w:r w:rsidRPr="001C6705">
        <w:rPr>
          <w:rFonts w:ascii="Times New Roman" w:eastAsia="Calibri" w:hAnsi="Times New Roman" w:cs="Times New Roman"/>
          <w:sz w:val="26"/>
          <w:szCs w:val="26"/>
        </w:rPr>
        <w:t>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 w:rsidRPr="001C6705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1C67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поселения в сумме </w:t>
      </w:r>
      <w:r w:rsidR="005E0EDB">
        <w:rPr>
          <w:rFonts w:ascii="Times New Roman" w:eastAsia="Calibri" w:hAnsi="Times New Roman" w:cs="Times New Roman"/>
          <w:sz w:val="26"/>
          <w:szCs w:val="26"/>
        </w:rPr>
        <w:t>14965,07</w:t>
      </w: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2. Утвердить основные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2021 год и на 2022 год: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 прогнозируемый общий объем доходов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поселения на 2021 год в сумме 3099,37 тыс. рублей, в том числе безвозмездные поступления от других бюджетов бюджетной системы Российской Федерации в сумме 1386,37 тыс. рублей, и на 2022 год в сумме 3182,37 тыс. рублей, в том числе безвозмездные поступления от других бюджетов бюджетной системы Российской Федерации в сумме 1415,37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2021 год в сумме 3099,37 тыс. рублей, в том числе условно утвержденные расходы в сумме 93,00 тыс. рублей, и на 2022 год в сумме 3182,37 тыс. рублей, в том числе условно утвержденные расходы в сумме 162,00 тыс. рублей;</w:t>
      </w:r>
    </w:p>
    <w:p w:rsidR="00BF4393" w:rsidRPr="00BF4393" w:rsidRDefault="00BF4393" w:rsidP="00BF439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        </w:t>
      </w:r>
      <w:r w:rsidRPr="00BF4393">
        <w:rPr>
          <w:rFonts w:ascii="Times New Roman" w:eastAsia="Calibri" w:hAnsi="Times New Roman" w:cs="Times New Roman"/>
          <w:sz w:val="26"/>
          <w:szCs w:val="26"/>
        </w:rPr>
        <w:t xml:space="preserve">  3) дефицит бюджета </w:t>
      </w:r>
      <w:proofErr w:type="spellStart"/>
      <w:r w:rsidRPr="00BF4393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BF439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BF4393">
        <w:rPr>
          <w:rFonts w:ascii="Times New Roman" w:eastAsia="Calibri" w:hAnsi="Times New Roman" w:cs="Times New Roman"/>
          <w:sz w:val="26"/>
          <w:szCs w:val="26"/>
        </w:rPr>
        <w:t>поселения составляет 529,65тыс.руб.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bookmarkStart w:id="0" w:name="_GoBack"/>
      <w:bookmarkEnd w:id="0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Использование остатков средств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поселения на 1 января 2020 года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Утвердить объем остатков средств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поселения на 1 января 2020 года в сумме </w:t>
      </w:r>
      <w:r w:rsidR="00FA6863" w:rsidRPr="00322AF0">
        <w:rPr>
          <w:rFonts w:ascii="Times New Roman" w:eastAsia="Calibri" w:hAnsi="Times New Roman" w:cs="Times New Roman"/>
          <w:sz w:val="26"/>
          <w:szCs w:val="26"/>
        </w:rPr>
        <w:t>529,65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тыс. рублей, направляемых на покрытие временных кассовых разрывов, возникающих в ходе исполнения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в 2020 году.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Нормативы доходов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поселения на 2020 год</w:t>
      </w:r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и на плановый период 2021 и 2022 годов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Установить, что в бюджет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зачисляются доходы по нормативам согласно приложению 1.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ab/>
        <w:t>Статья 4.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Главные администраторы доходов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 и источников финансирования дефицита бюджета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1. Утвердить перечень главных администраторов доходов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согласно приложению 2.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2. Утвердить перечень главных администраторов источников финансирования дефицита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согласно приложению 3.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5.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Бюджетные ассигнования на 2020 год</w:t>
      </w:r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и на плановый период 2021 и 2022 годов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2020 год в сумме 101,50 тыс. рублей, на 2021 год в сумме 101,50 тыс. рублей и на 2022 год в сумме 101,50 тыс. рублей.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2. Утвердить: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бюджетной системы Российской Федерации (далее – классификация расходов бюджетов) на 2020 год согласно приложению 4, на плановый период 2021 и 2022 годов согласно приложению 5;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ведомственную структуру расходов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2020 год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6, на плановый период 2021 и 2022 годов согласно приложению 7.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>Статья 6.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Особенности исполнения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 в 2020 году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Cs w:val="28"/>
        </w:rPr>
        <w:t xml:space="preserve">       </w:t>
      </w:r>
      <w:r w:rsidRPr="00775664">
        <w:rPr>
          <w:rFonts w:ascii="Times New Roman" w:eastAsia="Calibri" w:hAnsi="Times New Roman" w:cs="Times New Roman"/>
          <w:sz w:val="28"/>
          <w:szCs w:val="28"/>
        </w:rPr>
        <w:t>1</w:t>
      </w:r>
      <w:r w:rsidRPr="00775664">
        <w:rPr>
          <w:rFonts w:ascii="Times New Roman" w:eastAsia="Calibri" w:hAnsi="Times New Roman" w:cs="Times New Roman"/>
          <w:szCs w:val="28"/>
        </w:rPr>
        <w:t>. 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 Установить в соответствии с пунктом 3 статьи 25 решения Совета депутатов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«О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поселении» основанием для внесения в 2020 году изменений в показатели сводной бюджетной росписи местного бюджета является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зарезервированных в составе бюджета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2020 год бюджетные ассигнования, предусмотренных по целевой статье «Резервные фонды местных  администраций», подраздела «Резервные фонды» раздела «Общегосударственные вопросы» классификации расходов бюджетов, </w:t>
      </w:r>
      <w:r w:rsidRPr="007756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8"/>
          <w:szCs w:val="28"/>
        </w:rPr>
        <w:t>2. 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 Установить в соответствии с пунктом 3 статьи 25 решения Совета депутатов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«О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поселении» следующие дополнительные основания для внесения в 2020 году изменения в показатели сводной бюджетной росписи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поселения: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1) изменение бюджетной классификации Российской Федерации, в том числе для отражения межбюджетных трансфертов;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2)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перераспределение администрацией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классификации расходов бюджетов бюджетной системы Российской Федерации;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принятие решений об утверждении муниципальных программ, о внесении изменений в муниципальные программы;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ab/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4) поступление в доход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средств, полученных в адрес муниципальных казенных учреждений добровольных пожертвований;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5) поступление в доход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3. 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1) оплата труда и начисления на оплату труда;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2) исполнение публичных нормативных обязательств;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3) ликвидация последствий чрезвычайной ситуации;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4) предоставление мер социальной поддержки отдельным категориям граждан;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6) уплата муниципальными казенными учреждениями налогов и сборов в бюджеты бюджетной системы Российской Федерации.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4.Доведение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 поселения.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autoSpaceDE w:val="0"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Статья 7. Верхний предел муниципального внутреннего долга.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Объем расходов на обслуживание муниципального внутреннего долга. Предельный объем муниципальных заимствований.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верхний предел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внутреннего долга по состоянию: 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января 2021 года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80,00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рублей;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2022 года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83,00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рублей;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2023 года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86,00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Установить объем расходов на обслуживание муниципального внутреннего долга на 2020 год в сумме 0,00 тыс. рублей, на 2021 год в сумме 0,00 тыс. рублей, на 2022 год в сумме 0,00 тыс. рублей.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 на 2020 год в сумме 0,00 тыс. рублей, на 2021 год в сумме 0,00 тыс. рублей и на 2022 год в сумме 0,00 тыс. рублей.</w:t>
      </w: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autoSpaceDE w:val="0"/>
        <w:spacing w:after="0" w:line="240" w:lineRule="auto"/>
        <w:ind w:hanging="155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</w:t>
      </w: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suppressAutoHyphens/>
        <w:autoSpaceDE w:val="0"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>Статья 8. Программы муниципальных гарантий, муниципальных внутренних заимствований и муниципальных внешних заимствований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1.Утвердить Программу муниципальных гарантий в валюте Российской Федерации  на 2020 год согласно приложению 8 и программу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гарантий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валюте Российской Федерации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9.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2. Утвердить Программу муниципальных внутренних заимствований на 2020 год и </w:t>
      </w:r>
      <w:r w:rsidRPr="0077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 согласно приложению 10, и программу  му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ниципальных внешних заимствований </w:t>
      </w:r>
      <w:r w:rsidRPr="0077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 согласно приложению 11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Статья 9.</w:t>
      </w:r>
      <w:r w:rsidRPr="00775664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> </w:t>
      </w: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Межбюджетные трансферты бюджету Карталинского муниципального района из бюджета </w:t>
      </w:r>
      <w:proofErr w:type="spellStart"/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775664" w:rsidRPr="00775664" w:rsidRDefault="00775664" w:rsidP="00775664">
      <w:pPr>
        <w:tabs>
          <w:tab w:val="left" w:pos="93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ab/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1. Утвердить общий объем межбюджетных трансфертов, предоставляемых бюджету Карталинского муниципального района из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на 2020 год и на плановый период 2021 и 2022 годов</w:t>
      </w: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согласно приложению 12</w:t>
      </w:r>
      <w:r w:rsidRPr="00775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     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Статья 10. Источники внутреннего финансирования дефицита бюджета </w:t>
      </w:r>
      <w:proofErr w:type="spellStart"/>
      <w:r w:rsidRPr="00775664">
        <w:rPr>
          <w:rFonts w:ascii="Times New Roman" w:eastAsia="Calibri" w:hAnsi="Times New Roman" w:cs="Times New Roman"/>
          <w:b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на 2020 год и на плановый период 2021 и 2022 годов</w:t>
      </w:r>
      <w:r w:rsidRPr="00775664">
        <w:rPr>
          <w:rFonts w:ascii="Times New Roman" w:eastAsia="Calibri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источники внутреннего финансирования дефицита бюджета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на 2020 год согласно приложению 13,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на плановый период 2021 и 2022 годов</w:t>
      </w:r>
      <w:r w:rsidRPr="00775664">
        <w:rPr>
          <w:rFonts w:ascii="Times New Roman" w:eastAsia="Calibri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14.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7566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  поселения                                                 </w:t>
      </w:r>
      <w:r w:rsidRPr="00775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>Сухов В.В.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                                                                                          от 19 декабря 2019 года № 12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Нормативы</w:t>
      </w: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br/>
        <w:t xml:space="preserve">доходов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 поселения на 2020 год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 на плановый период 2021 и 2022 годов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процентах)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8"/>
        <w:gridCol w:w="1563"/>
      </w:tblGrid>
      <w:tr w:rsidR="00775664" w:rsidRPr="00775664" w:rsidTr="00FE5E33">
        <w:trPr>
          <w:tblHeader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 сельского поселения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неналоговых доходов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Приложение 2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 решению Совета депутатов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«О бюджете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 на 2020 год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 на плановый период 2021 и 2022 годов»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Перечень главных администраторов доходов бюджета </w:t>
      </w: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proofErr w:type="spellStart"/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сельского поселения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tbl>
      <w:tblPr>
        <w:tblW w:w="10261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21"/>
        <w:gridCol w:w="3004"/>
        <w:gridCol w:w="5836"/>
      </w:tblGrid>
      <w:tr w:rsidR="00775664" w:rsidRPr="00775664" w:rsidTr="00FE5E33"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Наименование главного администратора доходов бюджета сельского поселения, кода бюджетной классификации Российской Федерации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главного администратора доходов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доходов бюджета сельского поселения</w:t>
            </w: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775664" w:rsidRPr="00775664" w:rsidTr="00FE5E33">
        <w:trPr>
          <w:trHeight w:val="16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3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Контрольно-счетная палата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  <w:t>007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8B31CB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="008B31CB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азования по нормативам, действовавшим в  2019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год</w:t>
            </w:r>
            <w:r w:rsidR="008B31CB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034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Главное контрольное управление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  <w:t>034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действовавшим в  2019</w:t>
            </w:r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год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</w:t>
            </w:r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Сухореченского</w:t>
            </w:r>
            <w:proofErr w:type="spellEnd"/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1 08 04020 01 0000 110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yellow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3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1 11 05075 10 0000 120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Доходы от сдачи в аренду имущества,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составляющего казну сельских поселений (за исключением земельных участков)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1 13 01995 10 0000 130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1 13 02995 10 0000 130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1 14 02053 10 0000 410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1 17 01050 10 0000 180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1 17 05050 10 0000 180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2 02 16001 10 0000 150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5664" w:rsidRPr="00775664" w:rsidTr="00FE5E33">
        <w:trPr>
          <w:trHeight w:val="4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2 02 30024 10 0000 150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2 02 35118 10 0000 150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2 02 40014 10 0000 150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2 02 49999 10 0000 150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2 07 05030 10 0000 150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2 08 05000 10 0000 150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2 19 35118 10 0000 150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остатков субвенций на осуществление первичного воинского учёта на территориях, где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отсутствуют военные комиссариаты из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2 19 60010 10 0000 150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Управление Федеральной налоговой службы по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1 01 020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доходы физических лиц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1 05 030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Единый сельскохозяйственный налог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120" w:line="240" w:lineRule="auto"/>
              <w:ind w:left="150"/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  <w:t>1 06 01030 10 0000 110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120" w:line="240" w:lineRule="auto"/>
              <w:ind w:left="150"/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  <w:t>1 06 06033 10 0000 110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1 06 06043 10 0000 110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1 07 01000 01 0000 110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добычу полезных ископаемых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1 09 00000 00 0000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665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Контрольно-счётная палата Карталинского муниципального района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компетенции: 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1 16 07090 10 0000 140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>1 16 10081 10 0000 140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действовавшим в  2019</w:t>
            </w:r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год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</w:t>
            </w:r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</w:p>
        </w:tc>
      </w:tr>
    </w:tbl>
    <w:p w:rsidR="00775664" w:rsidRPr="00775664" w:rsidRDefault="00775664" w:rsidP="00775664">
      <w:pPr>
        <w:suppressAutoHyphens/>
        <w:spacing w:line="240" w:lineRule="auto"/>
        <w:rPr>
          <w:rFonts w:ascii="Times New Roman" w:eastAsia="Calibri" w:hAnsi="Times New Roman" w:cs="Times New Roman"/>
          <w:spacing w:val="-4"/>
          <w:kern w:val="2"/>
          <w:sz w:val="26"/>
          <w:szCs w:val="26"/>
          <w:vertAlign w:val="superscript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Примечание.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1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775664" w:rsidRPr="00775664" w:rsidRDefault="00775664" w:rsidP="007756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2 </w:t>
      </w:r>
      <w:proofErr w:type="gramStart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В</w:t>
      </w:r>
      <w:proofErr w:type="gram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части доходов, зачисляемых в бюджет сельского поселения.</w:t>
      </w:r>
    </w:p>
    <w:p w:rsidR="00775664" w:rsidRPr="00775664" w:rsidRDefault="00775664" w:rsidP="0077566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3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Администрирование данных поступлений осуществляется с применением кодов подвидов доходов, предусмотренных постановлением администрации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сельского поселения от 10.01.2019 г. № 1 «Об утверждении перечня кодов подвидов по видам доходов бюджета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сельского поселения».</w:t>
      </w:r>
    </w:p>
    <w:p w:rsidR="00775664" w:rsidRPr="00775664" w:rsidRDefault="00775664" w:rsidP="007756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источников финансирования дефицита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3120"/>
        <w:gridCol w:w="3866"/>
      </w:tblGrid>
      <w:tr w:rsidR="00775664" w:rsidRPr="00775664" w:rsidTr="00FE5E33">
        <w:tc>
          <w:tcPr>
            <w:tcW w:w="5988" w:type="dxa"/>
            <w:gridSpan w:val="2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66" w:type="dxa"/>
            <w:vMerge w:val="restart"/>
            <w:shd w:val="clear" w:color="auto" w:fill="auto"/>
            <w:vAlign w:val="center"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2868" w:type="dxa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3866" w:type="dxa"/>
            <w:vMerge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 на 2020 год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521"/>
        <w:gridCol w:w="521"/>
        <w:gridCol w:w="1800"/>
        <w:gridCol w:w="606"/>
        <w:gridCol w:w="1195"/>
      </w:tblGrid>
      <w:tr w:rsidR="005E0EDB" w:rsidRPr="005E0EDB" w:rsidTr="00662666">
        <w:trPr>
          <w:trHeight w:val="15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14965,07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5500,87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4926,90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4926,90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4904,1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4904,1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1920,10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1108,70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1875,30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10,27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10,27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области»</w:t>
            </w:r>
            <w:r w:rsidR="0057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администр</w:t>
            </w:r>
            <w:r w:rsidR="0057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120,85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610,70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«Обеспечение безопасности жизнедеятельности населения </w:t>
            </w:r>
            <w:proofErr w:type="spellStart"/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99 0 04 24700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99 0 04 24700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2072,00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1120,80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"Чистая вода" на территории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на 2010-2020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межбюджетные трансферты местным бюджетам.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на период 2014-2021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</w:t>
            </w:r>
            <w:r w:rsidR="00570A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ства котельных, систем водоснабжения, водоотведения</w:t>
            </w: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систем электроснабжения, теплоснабжения, включая центральные тепловые пункты, в том числе проектно-изыскательные работ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межпоселенческого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характера на территории поселений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34 0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G2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34 0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G2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34 0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G2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5E0EDB" w:rsidRPr="005E0EDB" w:rsidTr="00662666">
        <w:trPr>
          <w:trHeight w:val="7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466,50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466,50</w:t>
            </w:r>
          </w:p>
        </w:tc>
      </w:tr>
      <w:tr w:rsidR="005E0EDB" w:rsidRPr="005E0EDB" w:rsidTr="00662666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4616,30</w:t>
            </w:r>
          </w:p>
        </w:tc>
      </w:tr>
      <w:tr w:rsidR="005E0EDB" w:rsidRPr="005E0EDB" w:rsidTr="00662666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4616,30</w:t>
            </w:r>
          </w:p>
        </w:tc>
      </w:tr>
      <w:tr w:rsidR="005E0EDB" w:rsidRPr="005E0EDB" w:rsidTr="00662666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программа "Укрепление материально-технической базы учреждений культуры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7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5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10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района" на 2020-2022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5E0EDB" w:rsidRPr="005E0EDB" w:rsidTr="00662666">
        <w:trPr>
          <w:trHeight w:val="1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141,10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3886,60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3886,60</w:t>
            </w:r>
          </w:p>
        </w:tc>
      </w:tr>
      <w:tr w:rsidR="005E0EDB" w:rsidRPr="005E0EDB" w:rsidTr="00662666">
        <w:trPr>
          <w:trHeight w:val="6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3886,60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2461,90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1343,20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81,50</w:t>
            </w:r>
          </w:p>
        </w:tc>
      </w:tr>
      <w:tr w:rsidR="005E0EDB" w:rsidRPr="005E0EDB" w:rsidTr="00662666">
        <w:trPr>
          <w:trHeight w:val="26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271,29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271,29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5E0EDB" w:rsidRPr="005E0EDB" w:rsidTr="00662666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11 0 07 05120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</w:tbl>
    <w:p w:rsidR="00FA6863" w:rsidRPr="00FA6863" w:rsidRDefault="00FA6863" w:rsidP="00F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 на плановый период 2021 и 2022 годов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</w:t>
      </w:r>
      <w:proofErr w:type="spellEnd"/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6"/>
        <w:gridCol w:w="480"/>
        <w:gridCol w:w="480"/>
        <w:gridCol w:w="1800"/>
        <w:gridCol w:w="720"/>
        <w:gridCol w:w="1080"/>
        <w:gridCol w:w="1080"/>
      </w:tblGrid>
      <w:tr w:rsidR="00775664" w:rsidRPr="00775664" w:rsidTr="00FE5E33">
        <w:trPr>
          <w:trHeight w:val="1194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Сумма</w:t>
            </w: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rPr>
          <w:trHeight w:val="596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451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1539,37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1536,67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47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878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2020 год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7"/>
        <w:gridCol w:w="720"/>
        <w:gridCol w:w="480"/>
        <w:gridCol w:w="480"/>
        <w:gridCol w:w="1800"/>
        <w:gridCol w:w="636"/>
        <w:gridCol w:w="1247"/>
      </w:tblGrid>
      <w:tr w:rsidR="005E0EDB" w:rsidRPr="005E0EDB" w:rsidTr="00662666">
        <w:trPr>
          <w:trHeight w:val="160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14965,07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14965,07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5500,87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4926,90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4926,90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5E0EDB" w:rsidRPr="005E0EDB" w:rsidTr="00662666">
        <w:trPr>
          <w:trHeight w:val="1206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4904,1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4904,1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1920,10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1108,70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1875,30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10,27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10,27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</w:t>
            </w:r>
            <w:r w:rsidR="0057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Законом Челябинской области  «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администр</w:t>
            </w:r>
            <w:r w:rsidR="00570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129,35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120,85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610,70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51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8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35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25,30</w:t>
            </w:r>
          </w:p>
        </w:tc>
      </w:tr>
      <w:tr w:rsidR="005E0EDB" w:rsidRPr="005E0EDB" w:rsidTr="00662666">
        <w:trPr>
          <w:trHeight w:val="7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«Обеспечение безопасности жизнедеятельности населения </w:t>
            </w:r>
            <w:proofErr w:type="spellStart"/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491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</w:tr>
      <w:tr w:rsidR="005E0EDB" w:rsidRPr="005E0EDB" w:rsidTr="00662666">
        <w:trPr>
          <w:trHeight w:val="4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99 0 04 24700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99 0 04 24700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7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19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10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1614,56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2072,00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70A1A" w:rsidP="0057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0EDB"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1120,80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"Чистая вода" на территории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на 2010-2020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5E0EDB" w:rsidRPr="005E0EDB" w:rsidTr="00662666">
        <w:trPr>
          <w:trHeight w:val="46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межбюджетные трансферты местным бюджетам.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на период 2014-2021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водоснаб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водоотвед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., систем электроснабжения, теплоснабжения, включая центральные тепловые пункты, в том числе проектно-изыскательные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межпоселенческого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характера на территории поселений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32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34 0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G2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179,20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34 0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G2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5E0EDB" w:rsidRPr="005E0EDB" w:rsidTr="00662666">
        <w:trPr>
          <w:trHeight w:val="62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34 0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G2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179,20</w:t>
            </w:r>
          </w:p>
        </w:tc>
      </w:tr>
      <w:tr w:rsidR="005E0EDB" w:rsidRPr="005E0EDB" w:rsidTr="00662666">
        <w:trPr>
          <w:trHeight w:val="6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81,60</w:t>
            </w:r>
          </w:p>
        </w:tc>
      </w:tr>
      <w:tr w:rsidR="005E0EDB" w:rsidRPr="005E0EDB" w:rsidTr="00662666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28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944,30</w:t>
            </w:r>
          </w:p>
        </w:tc>
      </w:tr>
      <w:tr w:rsidR="005E0EDB" w:rsidRPr="005E0EDB" w:rsidTr="00662666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70A1A" w:rsidP="0057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0EDB"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474,20</w:t>
            </w:r>
          </w:p>
        </w:tc>
      </w:tr>
      <w:tr w:rsidR="005E0EDB" w:rsidRPr="005E0EDB" w:rsidTr="00662666">
        <w:trPr>
          <w:trHeight w:val="51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474,20</w:t>
            </w:r>
          </w:p>
        </w:tc>
      </w:tr>
      <w:tr w:rsidR="005E0EDB" w:rsidRPr="005E0EDB" w:rsidTr="00662666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5E0EDB" w:rsidRPr="005E0EDB" w:rsidTr="00662666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5E0EDB" w:rsidRPr="005E0EDB" w:rsidTr="00662666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466,50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466,50</w:t>
            </w:r>
          </w:p>
        </w:tc>
      </w:tr>
      <w:tr w:rsidR="005E0EDB" w:rsidRPr="005E0EDB" w:rsidTr="00662666">
        <w:trPr>
          <w:trHeight w:val="313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5E0EDB" w:rsidRPr="005E0EDB" w:rsidTr="00662666">
        <w:trPr>
          <w:trHeight w:val="55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4616,30</w:t>
            </w:r>
          </w:p>
        </w:tc>
      </w:tr>
      <w:tr w:rsidR="005E0EDB" w:rsidRPr="005E0EDB" w:rsidTr="00570A1A">
        <w:trPr>
          <w:trHeight w:val="41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7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70A1A" w:rsidP="005E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5E0EDB"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4616,30</w:t>
            </w:r>
          </w:p>
        </w:tc>
      </w:tr>
      <w:tr w:rsidR="005E0EDB" w:rsidRPr="005E0EDB" w:rsidTr="00662666">
        <w:trPr>
          <w:trHeight w:val="66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программа "Укрепление материально-технической базы учреждений культуры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5E0EDB" w:rsidRPr="005E0EDB" w:rsidTr="00570A1A">
        <w:trPr>
          <w:trHeight w:val="65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5E0EDB" w:rsidRPr="005E0EDB" w:rsidTr="00662666">
        <w:trPr>
          <w:trHeight w:val="586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484,60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141,10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3886,60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3886,60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3886,60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2461,90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1343,20</w:t>
            </w:r>
          </w:p>
        </w:tc>
      </w:tr>
      <w:tr w:rsidR="005E0EDB" w:rsidRPr="005E0EDB" w:rsidTr="00662666">
        <w:trPr>
          <w:trHeight w:val="59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81,50</w:t>
            </w:r>
          </w:p>
        </w:tc>
      </w:tr>
      <w:tr w:rsidR="005E0EDB" w:rsidRPr="005E0EDB" w:rsidTr="00570A1A">
        <w:trPr>
          <w:trHeight w:val="39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271,29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271,29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180,42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90,87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570A1A">
        <w:trPr>
          <w:trHeight w:val="68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5E0EDB" w:rsidRPr="005E0EDB" w:rsidTr="00662666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11 0 07 05120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B" w:rsidRPr="005E0EDB" w:rsidRDefault="005E0EDB" w:rsidP="005E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</w:tbl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Pr="00775664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A1A" w:rsidRDefault="00570A1A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A1A" w:rsidRPr="00775664" w:rsidRDefault="00570A1A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FA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7"/>
        <w:gridCol w:w="720"/>
        <w:gridCol w:w="480"/>
        <w:gridCol w:w="480"/>
        <w:gridCol w:w="1800"/>
        <w:gridCol w:w="720"/>
        <w:gridCol w:w="1080"/>
        <w:gridCol w:w="1080"/>
      </w:tblGrid>
      <w:tr w:rsidR="00775664" w:rsidRPr="00775664" w:rsidTr="00FE5E33">
        <w:trPr>
          <w:trHeight w:val="953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rPr>
          <w:trHeight w:val="604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38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44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1539,77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1536,67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7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179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5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48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68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35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7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пожарной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3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117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159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58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63" w:rsidRPr="00775664" w:rsidRDefault="00FA6863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Приложение 8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Программа муниципальных гарантий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в валюте Российской Федерации на 2020 год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Предоставление муниципальных гарантий в валюте Российской Федерации в 2020 году не планируется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9</w:t>
      </w: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Программа муниципальных гарантий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валюте Российской Федерации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 плановый период 2021 и 2022 годов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Предоставление муниципальных гарантий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валюте Российской Федерации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в 2021 и 2022 годах не планируется</w:t>
      </w:r>
      <w:r w:rsidRPr="0077566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Приложение 10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Программа муниципальных внутренних заимствований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на 2020 год и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плановый период 2021 и 2022 годов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Муниципальные внутренние заимствования в 2020 году и </w:t>
      </w: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плановом периоде 2021         и 2022 годов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не планируются.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11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Программа муниципальных внешних заимствований на 2020 год 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и плановый период 2021 и 2022 годов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Муниципальные внешние заимствования в 2020 году и плановом периоде 2021 и 2022 годов не планируются.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775664">
        <w:rPr>
          <w:rFonts w:ascii="Times New Roman" w:eastAsia="Calibri" w:hAnsi="Times New Roman" w:cs="Times New Roman"/>
          <w:sz w:val="24"/>
          <w:szCs w:val="24"/>
        </w:rPr>
        <w:t>Приложение 12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межбюджетных трансфертов бюджету Карталинского                     муниципального района из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год и на плановый период 2021 и 2022 годов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31"/>
        <w:gridCol w:w="900"/>
        <w:gridCol w:w="900"/>
        <w:gridCol w:w="900"/>
      </w:tblGrid>
      <w:tr w:rsidR="00775664" w:rsidRPr="00775664" w:rsidTr="00FE5E33"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Переданные полномочия в бюджет муниципального района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сумма</w:t>
            </w:r>
          </w:p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тыс.руб.</w:t>
            </w:r>
          </w:p>
        </w:tc>
      </w:tr>
      <w:tr w:rsidR="00775664" w:rsidRPr="00775664" w:rsidTr="00FE5E33">
        <w:trPr>
          <w:trHeight w:val="585"/>
        </w:trPr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450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5664" w:rsidRPr="00775664" w:rsidTr="00FE5E33">
        <w:trPr>
          <w:trHeight w:val="682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5664" w:rsidRPr="00775664" w:rsidTr="00FE5E33">
        <w:trPr>
          <w:trHeight w:val="354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Pr="00775664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13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</w:t>
      </w: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внутреннего финансирования дефицита</w:t>
      </w: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бюджета </w:t>
      </w:r>
      <w:proofErr w:type="spellStart"/>
      <w:r w:rsidRPr="008B6A5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Сухореченского</w:t>
      </w:r>
      <w:proofErr w:type="spellEnd"/>
      <w:r w:rsidRPr="008B6A5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сельского </w:t>
      </w: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на 2020 год </w:t>
      </w: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664" w:rsidRPr="008B6A5D" w:rsidRDefault="00775664" w:rsidP="0077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70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57"/>
        <w:gridCol w:w="5057"/>
        <w:gridCol w:w="1491"/>
      </w:tblGrid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источников средств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</w:tbl>
    <w:p w:rsidR="00775664" w:rsidRPr="008B6A5D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Calibri" w:hAnsi="Times New Roman" w:cs="Times New Roman"/>
          <w:sz w:val="24"/>
          <w:szCs w:val="24"/>
        </w:rPr>
        <w:t>Приложение 14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5041"/>
        <w:gridCol w:w="912"/>
        <w:gridCol w:w="912"/>
      </w:tblGrid>
      <w:tr w:rsidR="00775664" w:rsidRPr="00775664" w:rsidTr="00FE5E33"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источника средств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75664" w:rsidRPr="00775664" w:rsidTr="00FE5E3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7E" w:rsidRDefault="0094117E"/>
    <w:sectPr w:rsidR="0094117E" w:rsidSect="006C0066">
      <w:footerReference w:type="even" r:id="rId7"/>
      <w:footerReference w:type="default" r:id="rId8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13" w:rsidRDefault="00126513" w:rsidP="008A1E81">
      <w:pPr>
        <w:spacing w:after="0" w:line="240" w:lineRule="auto"/>
      </w:pPr>
      <w:r>
        <w:separator/>
      </w:r>
    </w:p>
  </w:endnote>
  <w:endnote w:type="continuationSeparator" w:id="0">
    <w:p w:rsidR="00126513" w:rsidRDefault="00126513" w:rsidP="008A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5F" w:rsidRDefault="007154F5" w:rsidP="002F59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31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95F" w:rsidRDefault="00126513" w:rsidP="008973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5F" w:rsidRDefault="00126513" w:rsidP="002A6675">
    <w:pPr>
      <w:pStyle w:val="a5"/>
      <w:framePr w:wrap="around" w:vAnchor="text" w:hAnchor="margin" w:xAlign="right" w:y="1"/>
      <w:ind w:firstLine="0"/>
      <w:rPr>
        <w:rStyle w:val="a7"/>
      </w:rPr>
    </w:pPr>
  </w:p>
  <w:p w:rsidR="0047695F" w:rsidRDefault="00126513" w:rsidP="008973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13" w:rsidRDefault="00126513" w:rsidP="008A1E81">
      <w:pPr>
        <w:spacing w:after="0" w:line="240" w:lineRule="auto"/>
      </w:pPr>
      <w:r>
        <w:separator/>
      </w:r>
    </w:p>
  </w:footnote>
  <w:footnote w:type="continuationSeparator" w:id="0">
    <w:p w:rsidR="00126513" w:rsidRDefault="00126513" w:rsidP="008A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0" w15:restartNumberingAfterBreak="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8" w15:restartNumberingAfterBreak="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1" w15:restartNumberingAfterBreak="0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26"/>
  </w:num>
  <w:num w:numId="9">
    <w:abstractNumId w:val="23"/>
  </w:num>
  <w:num w:numId="10">
    <w:abstractNumId w:val="24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12"/>
  </w:num>
  <w:num w:numId="17">
    <w:abstractNumId w:val="25"/>
  </w:num>
  <w:num w:numId="18">
    <w:abstractNumId w:val="19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20"/>
  </w:num>
  <w:num w:numId="23">
    <w:abstractNumId w:val="8"/>
  </w:num>
  <w:num w:numId="24">
    <w:abstractNumId w:val="1"/>
  </w:num>
  <w:num w:numId="25">
    <w:abstractNumId w:val="6"/>
  </w:num>
  <w:num w:numId="26">
    <w:abstractNumId w:val="27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64"/>
    <w:rsid w:val="00126513"/>
    <w:rsid w:val="001623F9"/>
    <w:rsid w:val="001C3586"/>
    <w:rsid w:val="001C6705"/>
    <w:rsid w:val="002F3206"/>
    <w:rsid w:val="00322AF0"/>
    <w:rsid w:val="004858BC"/>
    <w:rsid w:val="00570A1A"/>
    <w:rsid w:val="005E0EDB"/>
    <w:rsid w:val="006B2DC7"/>
    <w:rsid w:val="007154F5"/>
    <w:rsid w:val="00767E2B"/>
    <w:rsid w:val="00775664"/>
    <w:rsid w:val="008A1E81"/>
    <w:rsid w:val="008B31CB"/>
    <w:rsid w:val="008B6A5D"/>
    <w:rsid w:val="0094117E"/>
    <w:rsid w:val="009B10A7"/>
    <w:rsid w:val="00A14ADA"/>
    <w:rsid w:val="00B8693B"/>
    <w:rsid w:val="00BF4393"/>
    <w:rsid w:val="00D61126"/>
    <w:rsid w:val="00E00353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C5FB"/>
  <w15:docId w15:val="{A910B04D-9CE0-4C11-933E-CC599DD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7E"/>
  </w:style>
  <w:style w:type="paragraph" w:styleId="1">
    <w:name w:val="heading 1"/>
    <w:basedOn w:val="a"/>
    <w:next w:val="a"/>
    <w:link w:val="10"/>
    <w:qFormat/>
    <w:rsid w:val="007756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664"/>
    <w:pPr>
      <w:keepNext/>
      <w:spacing w:before="240" w:after="60" w:line="240" w:lineRule="auto"/>
      <w:ind w:firstLine="425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5664"/>
    <w:pPr>
      <w:keepNext/>
      <w:spacing w:before="240" w:after="60" w:line="240" w:lineRule="auto"/>
      <w:ind w:firstLine="425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66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775664"/>
  </w:style>
  <w:style w:type="paragraph" w:customStyle="1" w:styleId="12">
    <w:name w:val="Знак1 Знак Знак Знак"/>
    <w:basedOn w:val="a"/>
    <w:rsid w:val="00775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75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775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775664"/>
    <w:pPr>
      <w:spacing w:after="0" w:line="240" w:lineRule="auto"/>
      <w:ind w:firstLine="42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7756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77566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75664"/>
  </w:style>
  <w:style w:type="paragraph" w:styleId="a8">
    <w:name w:val="Body Text"/>
    <w:basedOn w:val="a"/>
    <w:link w:val="a9"/>
    <w:rsid w:val="007756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775664"/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7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75664"/>
    <w:pPr>
      <w:spacing w:after="120" w:line="48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756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75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75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77566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75664"/>
    <w:pPr>
      <w:spacing w:after="120" w:line="240" w:lineRule="auto"/>
      <w:ind w:left="283" w:firstLine="4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756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styleId="af">
    <w:name w:val="Normal (Web)"/>
    <w:basedOn w:val="a"/>
    <w:rsid w:val="007756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775664"/>
    <w:rPr>
      <w:snapToGrid w:val="0"/>
      <w:sz w:val="28"/>
      <w:lang w:val="ru-RU" w:eastAsia="ru-RU" w:bidi="ar-SA"/>
    </w:rPr>
  </w:style>
  <w:style w:type="character" w:styleId="af0">
    <w:name w:val="Hyperlink"/>
    <w:rsid w:val="00775664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775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775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A6863"/>
  </w:style>
  <w:style w:type="character" w:customStyle="1" w:styleId="WW8Num1z0">
    <w:name w:val="WW8Num1z0"/>
    <w:rsid w:val="00FA6863"/>
  </w:style>
  <w:style w:type="character" w:customStyle="1" w:styleId="WW8Num1z1">
    <w:name w:val="WW8Num1z1"/>
    <w:rsid w:val="00FA6863"/>
  </w:style>
  <w:style w:type="character" w:customStyle="1" w:styleId="WW8Num1z2">
    <w:name w:val="WW8Num1z2"/>
    <w:rsid w:val="00FA6863"/>
  </w:style>
  <w:style w:type="character" w:customStyle="1" w:styleId="WW8Num1z3">
    <w:name w:val="WW8Num1z3"/>
    <w:rsid w:val="00FA6863"/>
  </w:style>
  <w:style w:type="character" w:customStyle="1" w:styleId="WW8Num1z4">
    <w:name w:val="WW8Num1z4"/>
    <w:rsid w:val="00FA6863"/>
  </w:style>
  <w:style w:type="character" w:customStyle="1" w:styleId="WW8Num1z5">
    <w:name w:val="WW8Num1z5"/>
    <w:rsid w:val="00FA6863"/>
  </w:style>
  <w:style w:type="character" w:customStyle="1" w:styleId="WW8Num1z6">
    <w:name w:val="WW8Num1z6"/>
    <w:rsid w:val="00FA6863"/>
  </w:style>
  <w:style w:type="character" w:customStyle="1" w:styleId="WW8Num1z7">
    <w:name w:val="WW8Num1z7"/>
    <w:rsid w:val="00FA6863"/>
  </w:style>
  <w:style w:type="character" w:customStyle="1" w:styleId="WW8Num1z8">
    <w:name w:val="WW8Num1z8"/>
    <w:rsid w:val="00FA6863"/>
  </w:style>
  <w:style w:type="character" w:customStyle="1" w:styleId="Absatz-Standardschriftart">
    <w:name w:val="Absatz-Standardschriftart"/>
    <w:rsid w:val="00FA6863"/>
  </w:style>
  <w:style w:type="character" w:customStyle="1" w:styleId="WW-Absatz-Standardschriftart">
    <w:name w:val="WW-Absatz-Standardschriftart"/>
    <w:rsid w:val="00FA6863"/>
  </w:style>
  <w:style w:type="character" w:customStyle="1" w:styleId="WW-Absatz-Standardschriftart1">
    <w:name w:val="WW-Absatz-Standardschriftart1"/>
    <w:rsid w:val="00FA6863"/>
  </w:style>
  <w:style w:type="character" w:customStyle="1" w:styleId="4">
    <w:name w:val="Основной шрифт абзаца4"/>
    <w:rsid w:val="00FA6863"/>
  </w:style>
  <w:style w:type="character" w:customStyle="1" w:styleId="24">
    <w:name w:val="Основной шрифт абзаца2"/>
    <w:rsid w:val="00FA6863"/>
  </w:style>
  <w:style w:type="character" w:customStyle="1" w:styleId="14">
    <w:name w:val="Основной шрифт абзаца1"/>
    <w:rsid w:val="00FA6863"/>
  </w:style>
  <w:style w:type="character" w:customStyle="1" w:styleId="WW8Num2z0">
    <w:name w:val="WW8Num2z0"/>
    <w:rsid w:val="00FA6863"/>
  </w:style>
  <w:style w:type="character" w:customStyle="1" w:styleId="WW8Num2z1">
    <w:name w:val="WW8Num2z1"/>
    <w:rsid w:val="00FA6863"/>
    <w:rPr>
      <w:rFonts w:ascii="Courier New" w:hAnsi="Courier New" w:cs="Courier New"/>
    </w:rPr>
  </w:style>
  <w:style w:type="character" w:customStyle="1" w:styleId="WW8Num2z2">
    <w:name w:val="WW8Num2z2"/>
    <w:rsid w:val="00FA6863"/>
    <w:rPr>
      <w:rFonts w:ascii="Wingdings" w:hAnsi="Wingdings" w:cs="Wingdings"/>
    </w:rPr>
  </w:style>
  <w:style w:type="character" w:customStyle="1" w:styleId="WW8Num2z3">
    <w:name w:val="WW8Num2z3"/>
    <w:rsid w:val="00FA6863"/>
    <w:rPr>
      <w:rFonts w:ascii="Symbol" w:hAnsi="Symbol" w:cs="Symbol"/>
    </w:rPr>
  </w:style>
  <w:style w:type="character" w:customStyle="1" w:styleId="WW8Num3z0">
    <w:name w:val="WW8Num3z0"/>
    <w:rsid w:val="00FA6863"/>
    <w:rPr>
      <w:rFonts w:ascii="Symbol" w:eastAsia="Calibri" w:hAnsi="Symbol" w:cs="Times New Roman"/>
    </w:rPr>
  </w:style>
  <w:style w:type="character" w:customStyle="1" w:styleId="WW8Num3z1">
    <w:name w:val="WW8Num3z1"/>
    <w:rsid w:val="00FA6863"/>
    <w:rPr>
      <w:rFonts w:ascii="Courier New" w:hAnsi="Courier New" w:cs="Courier New"/>
    </w:rPr>
  </w:style>
  <w:style w:type="character" w:customStyle="1" w:styleId="WW8Num3z2">
    <w:name w:val="WW8Num3z2"/>
    <w:rsid w:val="00FA6863"/>
    <w:rPr>
      <w:rFonts w:ascii="Wingdings" w:hAnsi="Wingdings" w:cs="Wingdings"/>
    </w:rPr>
  </w:style>
  <w:style w:type="character" w:customStyle="1" w:styleId="WW8Num3z3">
    <w:name w:val="WW8Num3z3"/>
    <w:rsid w:val="00FA6863"/>
    <w:rPr>
      <w:rFonts w:ascii="Symbol" w:hAnsi="Symbol" w:cs="Symbol"/>
    </w:rPr>
  </w:style>
  <w:style w:type="character" w:customStyle="1" w:styleId="af3">
    <w:name w:val="Знак Знак"/>
    <w:rsid w:val="00FA6863"/>
    <w:rPr>
      <w:b/>
      <w:sz w:val="28"/>
      <w:lang w:val="ru-RU" w:eastAsia="ar-SA" w:bidi="ar-SA"/>
    </w:rPr>
  </w:style>
  <w:style w:type="character" w:customStyle="1" w:styleId="af4">
    <w:name w:val="Подзаголовок Знак"/>
    <w:rsid w:val="00FA6863"/>
    <w:rPr>
      <w:rFonts w:ascii="Arial" w:eastAsia="Microsoft YaHei" w:hAnsi="Arial" w:cs="Mangal"/>
      <w:i/>
      <w:iCs/>
      <w:sz w:val="28"/>
      <w:szCs w:val="28"/>
    </w:rPr>
  </w:style>
  <w:style w:type="character" w:customStyle="1" w:styleId="WW-Absatz-Standardschriftart11">
    <w:name w:val="WW-Absatz-Standardschriftart11"/>
    <w:rsid w:val="00FA6863"/>
  </w:style>
  <w:style w:type="character" w:customStyle="1" w:styleId="33">
    <w:name w:val="Основной шрифт абзаца3"/>
    <w:rsid w:val="00FA6863"/>
  </w:style>
  <w:style w:type="paragraph" w:customStyle="1" w:styleId="af5">
    <w:basedOn w:val="a"/>
    <w:next w:val="a8"/>
    <w:rsid w:val="00FA68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8"/>
    <w:rsid w:val="00FA6863"/>
    <w:pPr>
      <w:suppressAutoHyphens/>
      <w:spacing w:after="120" w:line="276" w:lineRule="auto"/>
      <w:jc w:val="left"/>
    </w:pPr>
    <w:rPr>
      <w:rFonts w:ascii="Calibri" w:eastAsia="Arial Unicode MS" w:hAnsi="Calibri" w:cs="Mangal"/>
      <w:kern w:val="1"/>
      <w:sz w:val="22"/>
      <w:szCs w:val="22"/>
      <w:lang w:eastAsia="ar-SA"/>
    </w:rPr>
  </w:style>
  <w:style w:type="paragraph" w:customStyle="1" w:styleId="40">
    <w:name w:val="Название4"/>
    <w:basedOn w:val="a"/>
    <w:rsid w:val="00FA686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FA686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FA68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FA68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FA68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A68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686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Стиль2"/>
    <w:basedOn w:val="210"/>
    <w:rsid w:val="00FA6863"/>
    <w:pPr>
      <w:autoSpaceDE w:val="0"/>
      <w:spacing w:after="0" w:line="360" w:lineRule="auto"/>
      <w:jc w:val="both"/>
    </w:pPr>
    <w:rPr>
      <w:rFonts w:ascii="Calibri" w:eastAsia="Arial Unicode MS" w:hAnsi="Calibri" w:cs="font293"/>
      <w:kern w:val="1"/>
      <w:sz w:val="28"/>
      <w:szCs w:val="32"/>
    </w:rPr>
  </w:style>
  <w:style w:type="paragraph" w:customStyle="1" w:styleId="af7">
    <w:name w:val="Знак"/>
    <w:basedOn w:val="a"/>
    <w:rsid w:val="00FA686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FA6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FA6863"/>
    <w:pPr>
      <w:jc w:val="center"/>
    </w:pPr>
    <w:rPr>
      <w:b/>
      <w:bCs/>
    </w:rPr>
  </w:style>
  <w:style w:type="paragraph" w:customStyle="1" w:styleId="ConsPlusDocList">
    <w:name w:val="ConsPlusDocList"/>
    <w:rsid w:val="00FA68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A6863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styleId="afa">
    <w:name w:val="List Paragraph"/>
    <w:basedOn w:val="a"/>
    <w:qFormat/>
    <w:rsid w:val="00FA686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b">
    <w:name w:val="Таблица"/>
    <w:basedOn w:val="a"/>
    <w:rsid w:val="00FA6863"/>
    <w:pPr>
      <w:suppressLineNumbers/>
      <w:shd w:val="clear" w:color="auto" w:fill="FFFFFF"/>
      <w:tabs>
        <w:tab w:val="left" w:pos="709"/>
      </w:tabs>
      <w:suppressAutoHyphens/>
      <w:spacing w:before="120" w:after="120" w:line="276" w:lineRule="atLeast"/>
      <w:jc w:val="center"/>
    </w:pPr>
    <w:rPr>
      <w:rFonts w:ascii="Arial" w:eastAsia="Arial Unicode MS" w:hAnsi="Arial" w:cs="Tahoma"/>
      <w:i/>
      <w:iCs/>
      <w:color w:val="00000A"/>
      <w:kern w:val="1"/>
      <w:sz w:val="20"/>
      <w:szCs w:val="24"/>
      <w:lang w:eastAsia="ar-SA"/>
    </w:rPr>
  </w:style>
  <w:style w:type="paragraph" w:styleId="afc">
    <w:name w:val="Subtitle"/>
    <w:basedOn w:val="ab"/>
    <w:next w:val="a8"/>
    <w:link w:val="17"/>
    <w:qFormat/>
    <w:rsid w:val="00FA6863"/>
    <w:pPr>
      <w:keepNext/>
      <w:suppressAutoHyphens/>
      <w:spacing w:before="240" w:after="120"/>
    </w:pPr>
    <w:rPr>
      <w:rFonts w:ascii="Arial" w:eastAsia="Microsoft YaHei" w:hAnsi="Arial" w:cs="Mangal"/>
      <w:b w:val="0"/>
      <w:i/>
      <w:iCs/>
      <w:szCs w:val="28"/>
      <w:lang w:eastAsia="ar-SA"/>
    </w:rPr>
  </w:style>
  <w:style w:type="character" w:customStyle="1" w:styleId="17">
    <w:name w:val="Подзаголовок Знак1"/>
    <w:basedOn w:val="a0"/>
    <w:link w:val="afc"/>
    <w:rsid w:val="00FA68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4">
    <w:name w:val="Название3"/>
    <w:basedOn w:val="a"/>
    <w:rsid w:val="00FA6863"/>
    <w:pPr>
      <w:suppressLineNumbers/>
      <w:suppressAutoHyphens/>
      <w:spacing w:before="120" w:after="120" w:line="240" w:lineRule="auto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35">
    <w:name w:val="Указатель3"/>
    <w:basedOn w:val="a"/>
    <w:rsid w:val="00FA6863"/>
    <w:pPr>
      <w:suppressLineNumbers/>
      <w:suppressAutoHyphens/>
      <w:spacing w:after="0" w:line="240" w:lineRule="auto"/>
    </w:pPr>
    <w:rPr>
      <w:rFonts w:ascii="Arial" w:eastAsia="Calibri" w:hAnsi="Arial" w:cs="Tahoma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A6863"/>
  </w:style>
  <w:style w:type="numbering" w:customStyle="1" w:styleId="111">
    <w:name w:val="Нет списка111"/>
    <w:next w:val="a2"/>
    <w:semiHidden/>
    <w:unhideWhenUsed/>
    <w:rsid w:val="00FA6863"/>
  </w:style>
  <w:style w:type="character" w:customStyle="1" w:styleId="211">
    <w:name w:val="Основной текст 2 Знак1"/>
    <w:basedOn w:val="a0"/>
    <w:rsid w:val="00FA6863"/>
    <w:rPr>
      <w:sz w:val="24"/>
      <w:szCs w:val="24"/>
      <w:lang w:eastAsia="ar-SA"/>
    </w:rPr>
  </w:style>
  <w:style w:type="character" w:customStyle="1" w:styleId="311">
    <w:name w:val="Основной текст с отступом 3 Знак1"/>
    <w:basedOn w:val="a0"/>
    <w:rsid w:val="00FA6863"/>
    <w:rPr>
      <w:sz w:val="16"/>
      <w:szCs w:val="16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5E0EDB"/>
  </w:style>
  <w:style w:type="numbering" w:customStyle="1" w:styleId="120">
    <w:name w:val="Нет списка12"/>
    <w:next w:val="a2"/>
    <w:uiPriority w:val="99"/>
    <w:semiHidden/>
    <w:unhideWhenUsed/>
    <w:rsid w:val="005E0EDB"/>
  </w:style>
  <w:style w:type="numbering" w:customStyle="1" w:styleId="112">
    <w:name w:val="Нет списка112"/>
    <w:next w:val="a2"/>
    <w:semiHidden/>
    <w:unhideWhenUsed/>
    <w:rsid w:val="005E0EDB"/>
  </w:style>
  <w:style w:type="numbering" w:customStyle="1" w:styleId="212">
    <w:name w:val="Нет списка21"/>
    <w:next w:val="a2"/>
    <w:semiHidden/>
    <w:rsid w:val="005E0EDB"/>
  </w:style>
  <w:style w:type="numbering" w:customStyle="1" w:styleId="1111">
    <w:name w:val="Нет списка1111"/>
    <w:next w:val="a2"/>
    <w:uiPriority w:val="99"/>
    <w:semiHidden/>
    <w:unhideWhenUsed/>
    <w:rsid w:val="005E0EDB"/>
  </w:style>
  <w:style w:type="numbering" w:customStyle="1" w:styleId="11111">
    <w:name w:val="Нет списка11111"/>
    <w:next w:val="a2"/>
    <w:semiHidden/>
    <w:unhideWhenUsed/>
    <w:rsid w:val="005E0EDB"/>
  </w:style>
  <w:style w:type="numbering" w:customStyle="1" w:styleId="42">
    <w:name w:val="Нет списка4"/>
    <w:next w:val="a2"/>
    <w:uiPriority w:val="99"/>
    <w:semiHidden/>
    <w:unhideWhenUsed/>
    <w:rsid w:val="005E0EDB"/>
  </w:style>
  <w:style w:type="numbering" w:customStyle="1" w:styleId="130">
    <w:name w:val="Нет списка13"/>
    <w:next w:val="a2"/>
    <w:uiPriority w:val="99"/>
    <w:semiHidden/>
    <w:unhideWhenUsed/>
    <w:rsid w:val="005E0EDB"/>
  </w:style>
  <w:style w:type="numbering" w:customStyle="1" w:styleId="113">
    <w:name w:val="Нет списка113"/>
    <w:next w:val="a2"/>
    <w:semiHidden/>
    <w:unhideWhenUsed/>
    <w:rsid w:val="005E0EDB"/>
  </w:style>
  <w:style w:type="numbering" w:customStyle="1" w:styleId="220">
    <w:name w:val="Нет списка22"/>
    <w:next w:val="a2"/>
    <w:semiHidden/>
    <w:rsid w:val="005E0EDB"/>
  </w:style>
  <w:style w:type="numbering" w:customStyle="1" w:styleId="1112">
    <w:name w:val="Нет списка1112"/>
    <w:next w:val="a2"/>
    <w:uiPriority w:val="99"/>
    <w:semiHidden/>
    <w:unhideWhenUsed/>
    <w:rsid w:val="005E0EDB"/>
  </w:style>
  <w:style w:type="numbering" w:customStyle="1" w:styleId="11112">
    <w:name w:val="Нет списка11112"/>
    <w:next w:val="a2"/>
    <w:semiHidden/>
    <w:unhideWhenUsed/>
    <w:rsid w:val="005E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11044</Words>
  <Characters>62954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2019-12-23T10:26:00Z</cp:lastPrinted>
  <dcterms:created xsi:type="dcterms:W3CDTF">2021-04-08T11:33:00Z</dcterms:created>
  <dcterms:modified xsi:type="dcterms:W3CDTF">2021-04-08T11:33:00Z</dcterms:modified>
</cp:coreProperties>
</file>